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2" w:rsidRPr="00A02660" w:rsidRDefault="008D2602" w:rsidP="008D26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Pretendentų į teisėjus egzamino</w:t>
      </w:r>
      <w:r w:rsidRPr="00A02660">
        <w:rPr>
          <w:rFonts w:ascii="Times New Roman" w:hAnsi="Times New Roman"/>
          <w:sz w:val="24"/>
          <w:szCs w:val="24"/>
        </w:rPr>
        <w:t xml:space="preserve"> komisijos nariai </w:t>
      </w:r>
      <w:r w:rsidR="0029525B">
        <w:rPr>
          <w:rFonts w:ascii="Times New Roman" w:hAnsi="Times New Roman"/>
          <w:sz w:val="24"/>
          <w:szCs w:val="24"/>
        </w:rPr>
        <w:t>2011-07–2011-12</w:t>
      </w:r>
      <w:r w:rsidRPr="00A02660">
        <w:rPr>
          <w:rFonts w:ascii="Times New Roman" w:hAnsi="Times New Roman"/>
          <w:sz w:val="24"/>
          <w:szCs w:val="24"/>
        </w:rPr>
        <w:t>:</w:t>
      </w:r>
    </w:p>
    <w:p w:rsidR="0029525B" w:rsidRDefault="0029525B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Aukščiausiojo Teismo teisėjas Olegas </w:t>
      </w:r>
      <w:proofErr w:type="spellStart"/>
      <w:r>
        <w:rPr>
          <w:rFonts w:ascii="Times New Roman" w:hAnsi="Times New Roman"/>
          <w:sz w:val="24"/>
          <w:szCs w:val="24"/>
        </w:rPr>
        <w:t>Fedosiukas</w:t>
      </w:r>
      <w:proofErr w:type="spellEnd"/>
      <w:r w:rsidR="00B8128E">
        <w:rPr>
          <w:rFonts w:ascii="Times New Roman" w:hAnsi="Times New Roman"/>
          <w:sz w:val="24"/>
          <w:szCs w:val="24"/>
        </w:rPr>
        <w:t>.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</w:t>
      </w:r>
      <w:r w:rsidR="000C2722">
        <w:rPr>
          <w:rFonts w:ascii="Times New Roman" w:hAnsi="Times New Roman"/>
          <w:sz w:val="24"/>
          <w:szCs w:val="24"/>
        </w:rPr>
        <w:t>us universiteto Teisės fakultet</w:t>
      </w:r>
      <w:r>
        <w:rPr>
          <w:rFonts w:ascii="Times New Roman" w:hAnsi="Times New Roman"/>
          <w:sz w:val="24"/>
          <w:szCs w:val="24"/>
        </w:rPr>
        <w:t xml:space="preserve">o Baudžiamosios teisės katedros docentas </w:t>
      </w:r>
      <w:proofErr w:type="spellStart"/>
      <w:r>
        <w:rPr>
          <w:rFonts w:ascii="Times New Roman" w:hAnsi="Times New Roman"/>
          <w:sz w:val="24"/>
          <w:szCs w:val="24"/>
        </w:rPr>
        <w:t>Armanas</w:t>
      </w:r>
      <w:proofErr w:type="spellEnd"/>
      <w:r>
        <w:rPr>
          <w:rFonts w:ascii="Times New Roman" w:hAnsi="Times New Roman"/>
          <w:sz w:val="24"/>
          <w:szCs w:val="24"/>
        </w:rPr>
        <w:t xml:space="preserve"> Abramavičius</w:t>
      </w:r>
      <w:r w:rsidR="00B8128E">
        <w:rPr>
          <w:rFonts w:ascii="Times New Roman" w:hAnsi="Times New Roman"/>
          <w:sz w:val="24"/>
          <w:szCs w:val="24"/>
        </w:rPr>
        <w:t>.</w:t>
      </w:r>
    </w:p>
    <w:p w:rsidR="00FF2547" w:rsidRPr="00FF2547" w:rsidRDefault="00FF2547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F2547">
        <w:rPr>
          <w:rFonts w:ascii="Times New Roman" w:hAnsi="Times New Roman"/>
          <w:sz w:val="24"/>
          <w:szCs w:val="24"/>
        </w:rPr>
        <w:t xml:space="preserve">Vilniaus universiteto Teisės fakulteto Darbo teisės katedros vedėjas doc. dr. </w:t>
      </w:r>
      <w:r>
        <w:rPr>
          <w:rFonts w:ascii="Times New Roman" w:hAnsi="Times New Roman"/>
          <w:sz w:val="24"/>
          <w:szCs w:val="24"/>
        </w:rPr>
        <w:t xml:space="preserve">Tomas </w:t>
      </w:r>
      <w:proofErr w:type="spellStart"/>
      <w:r>
        <w:rPr>
          <w:rFonts w:ascii="Times New Roman" w:hAnsi="Times New Roman"/>
          <w:sz w:val="24"/>
          <w:szCs w:val="24"/>
        </w:rPr>
        <w:t>Davulis</w:t>
      </w:r>
      <w:proofErr w:type="spellEnd"/>
      <w:r w:rsidR="00B8128E">
        <w:rPr>
          <w:rFonts w:ascii="Times New Roman" w:hAnsi="Times New Roman"/>
          <w:sz w:val="24"/>
          <w:szCs w:val="24"/>
        </w:rPr>
        <w:t>.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apeliacinio teismo teisėjas Gintaras Pečiulis</w:t>
      </w:r>
      <w:r w:rsidR="00B8128E">
        <w:rPr>
          <w:rFonts w:ascii="Times New Roman" w:hAnsi="Times New Roman"/>
          <w:sz w:val="24"/>
          <w:szCs w:val="24"/>
        </w:rPr>
        <w:t>.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Mykolo Romerio universiteto Tarptautinės teisės ka</w:t>
      </w:r>
      <w:r w:rsidR="00BF5201">
        <w:rPr>
          <w:rFonts w:ascii="Times New Roman" w:hAnsi="Times New Roman"/>
          <w:sz w:val="24"/>
          <w:szCs w:val="24"/>
        </w:rPr>
        <w:t xml:space="preserve">tedros lektorė dr. Eglė </w:t>
      </w:r>
      <w:proofErr w:type="spellStart"/>
      <w:r w:rsidR="00BF5201">
        <w:rPr>
          <w:rFonts w:ascii="Times New Roman" w:hAnsi="Times New Roman"/>
          <w:sz w:val="24"/>
          <w:szCs w:val="24"/>
        </w:rPr>
        <w:t>Račinskienė</w:t>
      </w:r>
      <w:proofErr w:type="spellEnd"/>
      <w:r w:rsidR="00B8128E">
        <w:rPr>
          <w:rFonts w:ascii="Times New Roman" w:hAnsi="Times New Roman"/>
          <w:sz w:val="24"/>
          <w:szCs w:val="24"/>
        </w:rPr>
        <w:t>.</w:t>
      </w:r>
    </w:p>
    <w:p w:rsidR="0029525B" w:rsidRDefault="0029525B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Aukščiausiojo Teismo teisėja Sigita </w:t>
      </w:r>
      <w:proofErr w:type="spellStart"/>
      <w:r>
        <w:rPr>
          <w:rFonts w:ascii="Times New Roman" w:hAnsi="Times New Roman"/>
          <w:sz w:val="24"/>
          <w:szCs w:val="24"/>
        </w:rPr>
        <w:t>Rudėnaitė</w:t>
      </w:r>
      <w:proofErr w:type="spellEnd"/>
      <w:r w:rsidR="00B8128E">
        <w:rPr>
          <w:rFonts w:ascii="Times New Roman" w:hAnsi="Times New Roman"/>
          <w:sz w:val="24"/>
          <w:szCs w:val="24"/>
        </w:rPr>
        <w:t>.</w:t>
      </w:r>
    </w:p>
    <w:p w:rsidR="00BF5201" w:rsidRDefault="00BF5201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vyriausiojo administracinio teismo teisėja Skirgailė Žalimienė</w:t>
      </w:r>
      <w:r w:rsidR="00B8128E">
        <w:rPr>
          <w:rFonts w:ascii="Times New Roman" w:hAnsi="Times New Roman"/>
          <w:sz w:val="24"/>
          <w:szCs w:val="24"/>
        </w:rPr>
        <w:t>.</w:t>
      </w:r>
    </w:p>
    <w:sectPr w:rsidR="00BF5201" w:rsidSect="008E2A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1408"/>
    <w:multiLevelType w:val="hybridMultilevel"/>
    <w:tmpl w:val="92820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D67EDD"/>
    <w:rsid w:val="00084C3A"/>
    <w:rsid w:val="000C2722"/>
    <w:rsid w:val="001259C7"/>
    <w:rsid w:val="00164567"/>
    <w:rsid w:val="0029525B"/>
    <w:rsid w:val="002B4A2D"/>
    <w:rsid w:val="002D67A8"/>
    <w:rsid w:val="00433533"/>
    <w:rsid w:val="005F6445"/>
    <w:rsid w:val="006719A3"/>
    <w:rsid w:val="008D2602"/>
    <w:rsid w:val="008E2AD7"/>
    <w:rsid w:val="00AB6441"/>
    <w:rsid w:val="00AE4589"/>
    <w:rsid w:val="00B8128E"/>
    <w:rsid w:val="00BD367F"/>
    <w:rsid w:val="00BF4C2D"/>
    <w:rsid w:val="00BF5201"/>
    <w:rsid w:val="00C501BA"/>
    <w:rsid w:val="00D67EDD"/>
    <w:rsid w:val="00EF4E44"/>
    <w:rsid w:val="00F10BB3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260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D2602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D2602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l.gyliene</dc:creator>
  <cp:lastModifiedBy>v.valcackiene</cp:lastModifiedBy>
  <cp:revision>2</cp:revision>
  <dcterms:created xsi:type="dcterms:W3CDTF">2012-07-17T13:46:00Z</dcterms:created>
  <dcterms:modified xsi:type="dcterms:W3CDTF">2012-07-17T13:46:00Z</dcterms:modified>
</cp:coreProperties>
</file>