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CE" w:rsidRDefault="00A201CE" w:rsidP="00A201CE">
      <w:pPr>
        <w:jc w:val="center"/>
        <w:rPr>
          <w:b/>
        </w:rPr>
      </w:pPr>
      <w:r>
        <w:rPr>
          <w:b/>
        </w:rPr>
        <w:t>KLAIPĖDOS, ŠIAULIŲ, PANEVĖŽIO APYGARDOS TEISMŲ IR JŲ VEIKLOS TERITORIJOJE</w:t>
      </w:r>
    </w:p>
    <w:p w:rsidR="00A201CE" w:rsidRDefault="00A201CE" w:rsidP="00A201CE">
      <w:pPr>
        <w:tabs>
          <w:tab w:val="left" w:pos="10800"/>
        </w:tabs>
        <w:jc w:val="center"/>
        <w:rPr>
          <w:b/>
          <w:color w:val="000000"/>
        </w:rPr>
      </w:pPr>
      <w:r>
        <w:rPr>
          <w:b/>
        </w:rPr>
        <w:t xml:space="preserve">ESANČIŲ APYLINKIŲ TEISMŲ </w:t>
      </w:r>
      <w:r>
        <w:rPr>
          <w:b/>
          <w:color w:val="000000"/>
        </w:rPr>
        <w:t>TEISĖJŲ KVALIFIKACIJOS KĖLIMO PROGRAMA</w:t>
      </w:r>
    </w:p>
    <w:p w:rsidR="00DF5C26" w:rsidRDefault="00DF5C26" w:rsidP="003854D4">
      <w:pPr>
        <w:jc w:val="center"/>
        <w:rPr>
          <w:b/>
          <w:color w:val="000000"/>
        </w:rPr>
      </w:pPr>
      <w:r>
        <w:rPr>
          <w:b/>
          <w:color w:val="000000"/>
        </w:rPr>
        <w:t>„</w:t>
      </w:r>
      <w:r w:rsidRPr="00205FEB">
        <w:rPr>
          <w:b/>
          <w:color w:val="000000"/>
        </w:rPr>
        <w:t>BAUDŽIAMOJI TEISĖ</w:t>
      </w:r>
      <w:r>
        <w:rPr>
          <w:b/>
          <w:color w:val="000000"/>
        </w:rPr>
        <w:t>“</w:t>
      </w:r>
    </w:p>
    <w:p w:rsidR="00E41FE1" w:rsidRDefault="00A00291" w:rsidP="00DF5C26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 w:rsidR="00DF5C26">
        <w:rPr>
          <w:rFonts w:ascii="Arial" w:hAnsi="Arial" w:cs="Arial"/>
          <w:bCs/>
          <w:sz w:val="20"/>
          <w:szCs w:val="20"/>
        </w:rPr>
        <w:t>B</w:t>
      </w:r>
      <w:r w:rsidR="00370371">
        <w:rPr>
          <w:rFonts w:ascii="Arial" w:hAnsi="Arial" w:cs="Arial"/>
          <w:bCs/>
          <w:sz w:val="20"/>
          <w:szCs w:val="20"/>
        </w:rPr>
        <w:t>-</w:t>
      </w:r>
      <w:r w:rsidR="003854D4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I-</w:t>
      </w:r>
      <w:r w:rsidR="00DA5532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(</w:t>
      </w:r>
      <w:r w:rsidR="00A201CE"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bCs/>
          <w:sz w:val="20"/>
          <w:szCs w:val="20"/>
        </w:rPr>
        <w:t>)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DA5532">
        <w:rPr>
          <w:rFonts w:ascii="Arial" w:hAnsi="Arial" w:cs="Arial"/>
          <w:sz w:val="20"/>
          <w:szCs w:val="20"/>
        </w:rPr>
        <w:t>lapkričio</w:t>
      </w:r>
      <w:r w:rsidR="00A00291">
        <w:rPr>
          <w:rFonts w:ascii="Arial" w:hAnsi="Arial" w:cs="Arial"/>
          <w:sz w:val="20"/>
          <w:szCs w:val="20"/>
        </w:rPr>
        <w:t xml:space="preserve"> </w:t>
      </w:r>
      <w:r w:rsidR="00DA5532">
        <w:rPr>
          <w:rFonts w:ascii="Arial" w:hAnsi="Arial" w:cs="Arial"/>
          <w:sz w:val="20"/>
          <w:szCs w:val="20"/>
        </w:rPr>
        <w:t>16-19</w:t>
      </w:r>
      <w:r w:rsidR="00370371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</w:p>
    <w:p w:rsidR="00D94FDC" w:rsidRPr="000A79AD" w:rsidRDefault="005E3D43" w:rsidP="000A79A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Pr="00A201CE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201CE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3854D4" w:rsidRPr="00A201CE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>Prof. habil. dr. Gintaras Švedas</w:t>
            </w:r>
          </w:p>
          <w:p w:rsidR="003854D4" w:rsidRPr="00A201CE" w:rsidRDefault="003854D4" w:rsidP="003854D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Vilniaus universiteto Teisės fakulteto Baudžiamosios justicijos katedros vedėjas</w:t>
            </w:r>
          </w:p>
          <w:p w:rsidR="00A201CE" w:rsidRPr="00A201CE" w:rsidRDefault="00A201CE" w:rsidP="00A201C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>Prof. habil. dr. Gintautas Valickas</w:t>
            </w:r>
          </w:p>
          <w:p w:rsidR="00A201CE" w:rsidRPr="00A201CE" w:rsidRDefault="00A201CE" w:rsidP="00A201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Vilniaus universiteto Filosofijos fakulteto Bendrosios psichologijos katedros vedėjas</w:t>
            </w:r>
          </w:p>
          <w:p w:rsidR="00A201CE" w:rsidRPr="00A201CE" w:rsidRDefault="00A201CE" w:rsidP="00A201C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>Prof. dr. Armanas Abramavičius</w:t>
            </w:r>
          </w:p>
          <w:p w:rsidR="00A201CE" w:rsidRPr="00A201CE" w:rsidRDefault="00A201CE" w:rsidP="00A201CE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Vilniaus universiteto Teisės fakulteto Baudžiamosios justicijos katedros profesorius</w:t>
            </w:r>
          </w:p>
          <w:p w:rsidR="00A201CE" w:rsidRPr="00A201CE" w:rsidRDefault="00A201CE" w:rsidP="00825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</w:tc>
      </w:tr>
      <w:tr w:rsidR="00E41FE1" w:rsidRPr="003D55B0" w:rsidTr="00EC4BEE">
        <w:tc>
          <w:tcPr>
            <w:tcW w:w="10316" w:type="dxa"/>
            <w:shd w:val="clear" w:color="auto" w:fill="auto"/>
          </w:tcPr>
          <w:p w:rsidR="003854D4" w:rsidRPr="00A201CE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>Doc. dr. Gintaras Goda</w:t>
            </w:r>
          </w:p>
          <w:p w:rsidR="003854D4" w:rsidRPr="00A201CE" w:rsidRDefault="003854D4" w:rsidP="003854D4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Vilniaus universiteto Teisės fakulteto Baudžiamosios justicijos katedros docentas</w:t>
            </w:r>
          </w:p>
          <w:p w:rsidR="003854D4" w:rsidRPr="00A201CE" w:rsidRDefault="003854D4" w:rsidP="003854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  <w:p w:rsidR="003854D4" w:rsidRPr="00A201CE" w:rsidRDefault="003854D4" w:rsidP="003854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>Doc. dr. Antanas Rudzinskas</w:t>
            </w:r>
          </w:p>
          <w:p w:rsidR="003854D4" w:rsidRPr="00A201CE" w:rsidRDefault="003854D4" w:rsidP="003854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201CE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201CE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docentas</w:t>
            </w:r>
          </w:p>
          <w:p w:rsidR="003854D4" w:rsidRDefault="003854D4" w:rsidP="003854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Vilniaus apygardos teismo teisėjas</w:t>
            </w:r>
          </w:p>
          <w:p w:rsidR="0005529C" w:rsidRPr="00142A56" w:rsidRDefault="0005529C" w:rsidP="0005529C">
            <w:pPr>
              <w:ind w:right="22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DA5532">
              <w:rPr>
                <w:rFonts w:ascii="Arial" w:hAnsi="Arial" w:cs="Arial"/>
                <w:b/>
                <w:i/>
                <w:sz w:val="20"/>
                <w:szCs w:val="20"/>
              </w:rPr>
              <w:t>Kristina Vanagaitė</w:t>
            </w:r>
          </w:p>
          <w:p w:rsidR="0005529C" w:rsidRPr="00A201CE" w:rsidRDefault="0005529C" w:rsidP="003854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2A56">
              <w:rPr>
                <w:rFonts w:ascii="Arial" w:hAnsi="Arial" w:cs="Arial"/>
                <w:i/>
                <w:sz w:val="20"/>
                <w:szCs w:val="20"/>
              </w:rPr>
              <w:t>Vilniaus universiteto Filosofijos fakulteto Bendrosios psichologijos katedros lektorė</w:t>
            </w:r>
          </w:p>
          <w:p w:rsidR="00A201CE" w:rsidRPr="00A201CE" w:rsidRDefault="00A201CE" w:rsidP="00A201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>Olegas Šibkovas</w:t>
            </w:r>
          </w:p>
          <w:p w:rsidR="00A201CE" w:rsidRPr="00A201CE" w:rsidRDefault="00A201CE" w:rsidP="00A201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201CE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201CE">
              <w:rPr>
                <w:rFonts w:ascii="Arial" w:hAnsi="Arial" w:cs="Arial"/>
                <w:i/>
                <w:sz w:val="20"/>
                <w:szCs w:val="20"/>
              </w:rPr>
              <w:t xml:space="preserve"> universiteto Viešojo saugumo fakulteto lektorius</w:t>
            </w:r>
          </w:p>
          <w:p w:rsidR="002E0CBE" w:rsidRPr="000A79AD" w:rsidRDefault="00A201CE" w:rsidP="000A79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sz w:val="20"/>
                <w:szCs w:val="20"/>
              </w:rPr>
              <w:t>Kauno apygardos teismo teisėja</w:t>
            </w:r>
            <w:r w:rsidR="000A79AD">
              <w:rPr>
                <w:rFonts w:ascii="Arial" w:hAnsi="Arial" w:cs="Arial"/>
                <w:i/>
                <w:sz w:val="20"/>
                <w:szCs w:val="20"/>
              </w:rPr>
              <w:t>s</w:t>
            </w:r>
          </w:p>
        </w:tc>
      </w:tr>
    </w:tbl>
    <w:p w:rsidR="00A35D8A" w:rsidRDefault="00A35D8A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D94FDC" w:rsidRDefault="00E2514D" w:rsidP="000A79AD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DA5532">
        <w:rPr>
          <w:rFonts w:ascii="Arial" w:hAnsi="Arial" w:cs="Arial"/>
          <w:sz w:val="20"/>
          <w:szCs w:val="20"/>
          <w:u w:val="single"/>
        </w:rPr>
        <w:t>lapkričio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A201CE">
        <w:rPr>
          <w:rFonts w:ascii="Arial" w:hAnsi="Arial" w:cs="Arial"/>
          <w:sz w:val="20"/>
          <w:szCs w:val="20"/>
          <w:u w:val="single"/>
        </w:rPr>
        <w:t>1</w:t>
      </w:r>
      <w:r w:rsidR="00DA5532">
        <w:rPr>
          <w:rFonts w:ascii="Arial" w:hAnsi="Arial" w:cs="Arial"/>
          <w:sz w:val="20"/>
          <w:szCs w:val="20"/>
          <w:u w:val="single"/>
        </w:rPr>
        <w:t>6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966874" w:rsidRDefault="00966874" w:rsidP="000A79AD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6F0349" w:rsidRPr="00A619FC" w:rsidTr="00DF5C26">
        <w:tc>
          <w:tcPr>
            <w:tcW w:w="827" w:type="dxa"/>
          </w:tcPr>
          <w:p w:rsidR="006F0349" w:rsidRPr="00404B41" w:rsidRDefault="004D76D2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0A79AD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9E3691" w:rsidRPr="00A619FC" w:rsidRDefault="004D76D2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EC094A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C094A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0A79AD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A5532" w:rsidRPr="00A201CE" w:rsidRDefault="00DA5532" w:rsidP="00DA5532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color w:val="000000"/>
                <w:sz w:val="20"/>
                <w:szCs w:val="20"/>
              </w:rPr>
              <w:t>Baudžiamųjų bylų grąžinimas tyrimui papildyti.</w:t>
            </w:r>
          </w:p>
          <w:p w:rsidR="004D76D2" w:rsidRPr="00EC094A" w:rsidRDefault="00DA5532" w:rsidP="00DA5532">
            <w:pPr>
              <w:ind w:hanging="4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2F7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Lektorius</w:t>
            </w:r>
            <w:r w:rsidRPr="00422F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2F7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doc. dr. Gintaras Goda</w:t>
            </w: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2BD6" w:rsidRPr="00A619FC" w:rsidTr="00DF5C26">
        <w:tc>
          <w:tcPr>
            <w:tcW w:w="827" w:type="dxa"/>
          </w:tcPr>
          <w:p w:rsidR="00E22BD6" w:rsidRPr="00E22BD6" w:rsidRDefault="00E22BD6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E22BD6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D17BD5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A619FC" w:rsidRDefault="00E22BD6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8992" w:type="dxa"/>
          </w:tcPr>
          <w:p w:rsidR="00DA5532" w:rsidRPr="00422F72" w:rsidRDefault="00A201CE" w:rsidP="00DA5532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  <w:r w:rsidR="00DA5532" w:rsidRPr="00422F72">
              <w:rPr>
                <w:rFonts w:ascii="Arial" w:hAnsi="Arial" w:cs="Arial"/>
                <w:b/>
                <w:color w:val="000000"/>
                <w:sz w:val="20"/>
                <w:szCs w:val="20"/>
              </w:rPr>
              <w:t>Naujausių baudžiamojo kodekso ir proceso pakeitimų apžvalga vienodos praktikos taikymo aspektu.</w:t>
            </w:r>
          </w:p>
          <w:p w:rsidR="00DF5C26" w:rsidRPr="00A35D8A" w:rsidRDefault="00DA5532" w:rsidP="00DA5532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2F7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Lektorius</w:t>
            </w:r>
            <w:r w:rsidRPr="00422F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2F7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doc. dr. Gintaras Goda</w:t>
            </w:r>
          </w:p>
        </w:tc>
      </w:tr>
      <w:tr w:rsidR="00DA5532" w:rsidRPr="00A619FC" w:rsidTr="00DF5C26">
        <w:tc>
          <w:tcPr>
            <w:tcW w:w="827" w:type="dxa"/>
          </w:tcPr>
          <w:p w:rsidR="00DA5532" w:rsidRPr="00DA5532" w:rsidRDefault="00DA5532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A5532" w:rsidRPr="00DA5532" w:rsidRDefault="00DA5532" w:rsidP="007F0A9A">
            <w:pPr>
              <w:ind w:left="-92"/>
              <w:rPr>
                <w:color w:val="000000"/>
                <w:sz w:val="10"/>
                <w:szCs w:val="10"/>
              </w:rPr>
            </w:pPr>
          </w:p>
        </w:tc>
      </w:tr>
      <w:tr w:rsidR="00DA5532" w:rsidRPr="00A619FC" w:rsidTr="00DF5C26">
        <w:tc>
          <w:tcPr>
            <w:tcW w:w="827" w:type="dxa"/>
          </w:tcPr>
          <w:p w:rsidR="00DA5532" w:rsidRPr="00D17BD5" w:rsidRDefault="00DA5532" w:rsidP="00504B8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04B87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DA5532" w:rsidRPr="00A619FC" w:rsidRDefault="00DA5532" w:rsidP="00C551F6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Pertrauka</w:t>
            </w:r>
          </w:p>
          <w:p w:rsidR="00DA5532" w:rsidRPr="00A00291" w:rsidRDefault="00DA5532" w:rsidP="00C551F6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DA5532" w:rsidRPr="00A619FC" w:rsidTr="00DF5C26">
        <w:tc>
          <w:tcPr>
            <w:tcW w:w="827" w:type="dxa"/>
          </w:tcPr>
          <w:p w:rsidR="00DA5532" w:rsidRPr="00A00291" w:rsidRDefault="00DA5532" w:rsidP="00504B8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16.</w:t>
            </w:r>
            <w:r w:rsidR="00504B87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DA5532" w:rsidRDefault="00DA5532" w:rsidP="00DA5532">
            <w:pPr>
              <w:ind w:left="-9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504B8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DA5532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04B87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8256B0" w:rsidRDefault="00A201CE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E22BD6" w:rsidRDefault="00E22BD6" w:rsidP="007F0A9A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966874" w:rsidRPr="000A79AD" w:rsidRDefault="00966874" w:rsidP="007F0A9A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E22BD6" w:rsidRDefault="00E2514D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DA5532">
        <w:rPr>
          <w:rFonts w:ascii="Arial" w:hAnsi="Arial" w:cs="Arial"/>
          <w:sz w:val="20"/>
          <w:szCs w:val="20"/>
          <w:u w:val="single"/>
        </w:rPr>
        <w:t>lapkričio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A201CE">
        <w:rPr>
          <w:rFonts w:ascii="Arial" w:hAnsi="Arial" w:cs="Arial"/>
          <w:sz w:val="20"/>
          <w:szCs w:val="20"/>
          <w:u w:val="single"/>
        </w:rPr>
        <w:t>1</w:t>
      </w:r>
      <w:r w:rsidR="00DA5532">
        <w:rPr>
          <w:rFonts w:ascii="Arial" w:hAnsi="Arial" w:cs="Arial"/>
          <w:sz w:val="20"/>
          <w:szCs w:val="20"/>
          <w:u w:val="single"/>
        </w:rPr>
        <w:t>7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966874" w:rsidRPr="00A619FC" w:rsidRDefault="00966874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B40D6" w:rsidP="000A79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A79AD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FB40D6" w:rsidRPr="00A201CE" w:rsidRDefault="00FB40D6" w:rsidP="00FB40D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Civilinio ieškinio nagrinėjimo baudžiamojoje byloje ypatumai. Nusikalstamais veiksmais asmeniui padarytos neturtinės žalos atlyginimas.</w:t>
            </w:r>
          </w:p>
          <w:p w:rsidR="00A35D8A" w:rsidRPr="00A35D8A" w:rsidRDefault="00FB40D6" w:rsidP="00FB40D6">
            <w:pPr>
              <w:ind w:hanging="4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Lektorius </w:t>
            </w:r>
            <w:r w:rsidRPr="00A201C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doc. dr. Antanas Rud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</w:t>
            </w:r>
            <w:r w:rsidRPr="00A201C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inskas</w:t>
            </w:r>
            <w:r w:rsidRPr="00FB0F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FB40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FB40D6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A79AD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FB40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B40D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A79AD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2746E2" w:rsidRPr="00A619FC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FB40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FB40D6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A79AD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D94FDC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D94FDC" w:rsidRDefault="00D94FDC" w:rsidP="00FB40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B40D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A79A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B40D6" w:rsidRPr="00FB0FE9" w:rsidRDefault="00FB40D6" w:rsidP="00FB40D6">
            <w:pPr>
              <w:ind w:hanging="4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0FE9">
              <w:rPr>
                <w:rFonts w:ascii="Arial" w:hAnsi="Arial" w:cs="Arial"/>
                <w:b/>
                <w:color w:val="000000"/>
                <w:sz w:val="20"/>
                <w:szCs w:val="20"/>
              </w:rPr>
              <w:t>Bausmės skyrimas, bausmių subendrinimas, sudėjimas ir keitimas. Ypatumai ir problematika.</w:t>
            </w:r>
          </w:p>
          <w:p w:rsidR="00A201CE" w:rsidRPr="00A201CE" w:rsidRDefault="00FB40D6" w:rsidP="00FB40D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C094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Lektorius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habil. dr. Gintaras Švedas</w:t>
            </w:r>
          </w:p>
        </w:tc>
      </w:tr>
      <w:tr w:rsidR="00A201CE" w:rsidRPr="00A619FC" w:rsidTr="00EF630B">
        <w:trPr>
          <w:cantSplit/>
        </w:trPr>
        <w:tc>
          <w:tcPr>
            <w:tcW w:w="827" w:type="dxa"/>
          </w:tcPr>
          <w:p w:rsidR="00A201CE" w:rsidRPr="00A201CE" w:rsidRDefault="00A201CE" w:rsidP="00A201CE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201CE" w:rsidRPr="00A201CE" w:rsidRDefault="00A201CE" w:rsidP="00DF5C2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201CE" w:rsidRPr="00A619FC" w:rsidTr="00EF630B">
        <w:trPr>
          <w:cantSplit/>
        </w:trPr>
        <w:tc>
          <w:tcPr>
            <w:tcW w:w="827" w:type="dxa"/>
          </w:tcPr>
          <w:p w:rsidR="00A201CE" w:rsidRPr="00A201CE" w:rsidRDefault="000A79AD" w:rsidP="00FB40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FB40D6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A201CE" w:rsidRPr="00A201C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66874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A201CE" w:rsidRPr="00A201CE" w:rsidRDefault="00A201CE" w:rsidP="00DF5C2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A201CE" w:rsidRPr="00A619FC" w:rsidTr="00EF630B">
        <w:trPr>
          <w:cantSplit/>
        </w:trPr>
        <w:tc>
          <w:tcPr>
            <w:tcW w:w="827" w:type="dxa"/>
          </w:tcPr>
          <w:p w:rsidR="00A201CE" w:rsidRPr="00A201CE" w:rsidRDefault="00A201CE" w:rsidP="00A201CE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201CE" w:rsidRPr="00A201CE" w:rsidRDefault="00A201CE" w:rsidP="00DF5C2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A201CE" w:rsidRPr="00A619FC" w:rsidTr="00EF630B">
        <w:trPr>
          <w:cantSplit/>
        </w:trPr>
        <w:tc>
          <w:tcPr>
            <w:tcW w:w="827" w:type="dxa"/>
          </w:tcPr>
          <w:p w:rsidR="00A201CE" w:rsidRPr="00A201CE" w:rsidRDefault="00A201CE" w:rsidP="00FB40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B40D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201C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6687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A79A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A201CE" w:rsidRPr="002746E2" w:rsidRDefault="00A201CE" w:rsidP="00DF5C2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FB40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FB40D6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D94FD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66874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D94FDC" w:rsidRPr="00D94FDC" w:rsidRDefault="00DF5C2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966874" w:rsidRDefault="00966874" w:rsidP="000A79AD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Default="00E2514D" w:rsidP="000A79AD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DA5532">
        <w:rPr>
          <w:rFonts w:ascii="Arial" w:hAnsi="Arial" w:cs="Arial"/>
          <w:sz w:val="20"/>
          <w:szCs w:val="20"/>
          <w:u w:val="single"/>
        </w:rPr>
        <w:t xml:space="preserve">lapkričio </w:t>
      </w:r>
      <w:r w:rsidR="00A201CE">
        <w:rPr>
          <w:rFonts w:ascii="Arial" w:hAnsi="Arial" w:cs="Arial"/>
          <w:sz w:val="20"/>
          <w:szCs w:val="20"/>
          <w:u w:val="single"/>
        </w:rPr>
        <w:t>1</w:t>
      </w:r>
      <w:r w:rsidR="00DA5532">
        <w:rPr>
          <w:rFonts w:ascii="Arial" w:hAnsi="Arial" w:cs="Arial"/>
          <w:sz w:val="20"/>
          <w:szCs w:val="20"/>
          <w:u w:val="single"/>
        </w:rPr>
        <w:t>8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E2514D" w:rsidRPr="00A619FC" w:rsidRDefault="00E2514D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6F0349" w:rsidRPr="00A619FC" w:rsidTr="001A6AF4">
        <w:tc>
          <w:tcPr>
            <w:tcW w:w="828" w:type="dxa"/>
          </w:tcPr>
          <w:p w:rsidR="006F0349" w:rsidRPr="00A619FC" w:rsidRDefault="00504B87" w:rsidP="00504B8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645BC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645BC7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6F0349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1" w:type="dxa"/>
          </w:tcPr>
          <w:p w:rsidR="000A79AD" w:rsidRPr="00A201CE" w:rsidRDefault="000A79AD" w:rsidP="000A79AD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Privataus kaltinimo bylų nagrinėjimo ypatumai.</w:t>
            </w:r>
          </w:p>
          <w:p w:rsidR="004D76D2" w:rsidRPr="002355E3" w:rsidRDefault="000A79AD" w:rsidP="000A79AD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Olegas Šibkovas</w:t>
            </w:r>
          </w:p>
        </w:tc>
      </w:tr>
      <w:tr w:rsidR="000A79AD" w:rsidRPr="00A619FC" w:rsidTr="001A6AF4">
        <w:tc>
          <w:tcPr>
            <w:tcW w:w="828" w:type="dxa"/>
          </w:tcPr>
          <w:p w:rsidR="000A79AD" w:rsidRPr="000A79AD" w:rsidRDefault="000A79AD" w:rsidP="00A019B3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0A79AD" w:rsidRPr="000A79AD" w:rsidRDefault="000A79AD" w:rsidP="000A79AD">
            <w:pPr>
              <w:ind w:left="-92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0A79AD" w:rsidRPr="00A619FC" w:rsidTr="001A6AF4">
        <w:tc>
          <w:tcPr>
            <w:tcW w:w="828" w:type="dxa"/>
          </w:tcPr>
          <w:p w:rsidR="000A79AD" w:rsidRPr="000A79AD" w:rsidRDefault="000A79AD" w:rsidP="00504B8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11.</w:t>
            </w:r>
            <w:r w:rsidR="00504B87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P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0A79AD" w:rsidRPr="00A201CE" w:rsidRDefault="000A79AD" w:rsidP="000A79AD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0A79AD" w:rsidRPr="00A619FC" w:rsidTr="001A6AF4">
        <w:tc>
          <w:tcPr>
            <w:tcW w:w="828" w:type="dxa"/>
          </w:tcPr>
          <w:p w:rsidR="000A79AD" w:rsidRPr="000A79AD" w:rsidRDefault="000A79AD" w:rsidP="00A019B3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0A79AD" w:rsidRPr="000A79AD" w:rsidRDefault="000A79AD" w:rsidP="000A79AD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0A79AD" w:rsidRPr="00A619FC" w:rsidTr="001A6AF4">
        <w:tc>
          <w:tcPr>
            <w:tcW w:w="828" w:type="dxa"/>
          </w:tcPr>
          <w:p w:rsidR="000A79AD" w:rsidRDefault="000A79AD" w:rsidP="00504B8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11.</w:t>
            </w:r>
            <w:r w:rsidR="00504B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1" w:type="dxa"/>
          </w:tcPr>
          <w:p w:rsidR="000A79AD" w:rsidRPr="00FB0FE9" w:rsidRDefault="000A79AD" w:rsidP="000A79A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0FE9">
              <w:rPr>
                <w:rFonts w:ascii="Arial" w:hAnsi="Arial" w:cs="Arial"/>
                <w:b/>
                <w:color w:val="000000"/>
                <w:sz w:val="20"/>
                <w:szCs w:val="20"/>
              </w:rPr>
              <w:t>Nusikaltimų dėl sveikatos sutrikdymų ir viešosios tvarkos pažeidimų su sveikatos sutrikdymu kvalifikavimas.</w:t>
            </w:r>
          </w:p>
          <w:p w:rsidR="000A79AD" w:rsidRPr="00FB0FE9" w:rsidRDefault="000A79AD" w:rsidP="000A79A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Armanas Abramavičius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DF5C26" w:rsidP="00504B8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504B87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="006F0349"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04B87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A619FC" w:rsidRDefault="001A6AF4" w:rsidP="00504B8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04B87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04B87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0A79AD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0A79AD" w:rsidRPr="00A35D8A" w:rsidRDefault="000A79AD" w:rsidP="000A79A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Nusikalstamos veikos asmens garbei ir orumui, seksualinio apsisprendimo laisvei ir neliečiamumui</w:t>
            </w:r>
            <w:r w:rsidRPr="00A35D8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1A6AF4" w:rsidRDefault="000A79AD" w:rsidP="000A79AD">
            <w:pPr>
              <w:jc w:val="both"/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Armanas Abramavičius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C75E65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Pr="00F95574" w:rsidRDefault="00E26641" w:rsidP="00DF5C26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504B8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04B87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504B8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0A79A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04B8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0A79A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1" w:type="dxa"/>
          </w:tcPr>
          <w:p w:rsidR="00DF5C26" w:rsidRPr="001A6AF4" w:rsidRDefault="000A79AD" w:rsidP="00FB0F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01F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504B8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04B87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2355E3" w:rsidRPr="002355E3" w:rsidRDefault="000A79AD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Trečios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35D8A" w:rsidRPr="00A619FC" w:rsidRDefault="00A35D8A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DA5532">
        <w:rPr>
          <w:rFonts w:ascii="Arial" w:hAnsi="Arial" w:cs="Arial"/>
          <w:sz w:val="20"/>
          <w:szCs w:val="20"/>
          <w:u w:val="single"/>
        </w:rPr>
        <w:t>lapkričio</w:t>
      </w:r>
      <w:r w:rsidR="001A6AF4">
        <w:rPr>
          <w:rFonts w:ascii="Arial" w:hAnsi="Arial" w:cs="Arial"/>
          <w:sz w:val="20"/>
          <w:szCs w:val="20"/>
          <w:u w:val="single"/>
        </w:rPr>
        <w:t xml:space="preserve"> </w:t>
      </w:r>
      <w:r w:rsidR="00A201CE">
        <w:rPr>
          <w:rFonts w:ascii="Arial" w:hAnsi="Arial" w:cs="Arial"/>
          <w:sz w:val="20"/>
          <w:szCs w:val="20"/>
          <w:u w:val="single"/>
        </w:rPr>
        <w:t>1</w:t>
      </w:r>
      <w:r w:rsidR="00DA5532">
        <w:rPr>
          <w:rFonts w:ascii="Arial" w:hAnsi="Arial" w:cs="Arial"/>
          <w:sz w:val="20"/>
          <w:szCs w:val="20"/>
          <w:u w:val="single"/>
        </w:rPr>
        <w:t>9</w:t>
      </w:r>
      <w:r w:rsidR="00A201CE">
        <w:rPr>
          <w:rFonts w:ascii="Arial" w:hAnsi="Arial" w:cs="Arial"/>
          <w:sz w:val="20"/>
          <w:szCs w:val="20"/>
          <w:u w:val="single"/>
        </w:rPr>
        <w:t xml:space="preserve"> 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A35D8A" w:rsidRPr="00A619FC" w:rsidRDefault="00A35D8A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73" w:type="dxa"/>
          </w:tcPr>
          <w:p w:rsidR="00DA5532" w:rsidRPr="00DE5156" w:rsidRDefault="00DA5532" w:rsidP="00DA5532">
            <w:pPr>
              <w:ind w:hanging="4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įveika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teorija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).</w:t>
            </w:r>
          </w:p>
          <w:p w:rsidR="00EC094A" w:rsidRPr="00645BC7" w:rsidRDefault="00DA5532" w:rsidP="00DA5532">
            <w:pPr>
              <w:ind w:hanging="4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habil. dr. </w:t>
            </w:r>
            <w:r w:rsidRPr="00D92F0A">
              <w:rPr>
                <w:rFonts w:ascii="Arial" w:hAnsi="Arial" w:cs="Arial"/>
                <w:b/>
                <w:i/>
                <w:sz w:val="20"/>
                <w:szCs w:val="20"/>
              </w:rPr>
              <w:t>Gintautas Valickas</w:t>
            </w: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A619FC" w:rsidRDefault="004D76D2" w:rsidP="008B1900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D76D2" w:rsidRPr="00A619FC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4577F7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9073" w:type="dxa"/>
          </w:tcPr>
          <w:p w:rsidR="00DA5532" w:rsidRDefault="00DA5532" w:rsidP="00DA5532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įveika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Praktiniai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aspektai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A35D8A" w:rsidRPr="00A35D8A" w:rsidRDefault="00DA5532" w:rsidP="000A79AD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iai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habil. dr. </w:t>
            </w:r>
            <w:r w:rsidRPr="00D92F0A">
              <w:rPr>
                <w:rFonts w:ascii="Arial" w:hAnsi="Arial" w:cs="Arial"/>
                <w:b/>
                <w:i/>
                <w:sz w:val="20"/>
                <w:szCs w:val="20"/>
              </w:rPr>
              <w:t>Gintautas Valickas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/dr. </w:t>
            </w:r>
            <w:r w:rsidR="000A79AD">
              <w:rPr>
                <w:rFonts w:ascii="Arial" w:hAnsi="Arial" w:cs="Arial"/>
                <w:b/>
                <w:i/>
                <w:sz w:val="20"/>
                <w:szCs w:val="20"/>
              </w:rPr>
              <w:t>Kristina Vanagaitė</w:t>
            </w:r>
          </w:p>
        </w:tc>
      </w:tr>
      <w:tr w:rsidR="000A79AD" w:rsidRPr="00A619FC" w:rsidTr="008B1900">
        <w:tc>
          <w:tcPr>
            <w:tcW w:w="828" w:type="dxa"/>
          </w:tcPr>
          <w:p w:rsidR="000A79AD" w:rsidRPr="000A79AD" w:rsidRDefault="000A79AD" w:rsidP="008B1900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0A79AD" w:rsidRPr="000A79AD" w:rsidRDefault="000A79AD" w:rsidP="00DA5532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</w:tc>
      </w:tr>
      <w:tr w:rsidR="000A79AD" w:rsidRPr="00A619FC" w:rsidTr="008B1900">
        <w:tc>
          <w:tcPr>
            <w:tcW w:w="828" w:type="dxa"/>
          </w:tcPr>
          <w:p w:rsidR="000A79AD" w:rsidRPr="000A79AD" w:rsidRDefault="000A79AD" w:rsidP="008B190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9073" w:type="dxa"/>
          </w:tcPr>
          <w:p w:rsidR="000A79AD" w:rsidRPr="00DE5156" w:rsidRDefault="000A79AD" w:rsidP="00DA5532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0A79AD" w:rsidRPr="00A619FC" w:rsidTr="008B1900">
        <w:tc>
          <w:tcPr>
            <w:tcW w:w="828" w:type="dxa"/>
          </w:tcPr>
          <w:p w:rsidR="000A79AD" w:rsidRPr="000A79AD" w:rsidRDefault="000A79AD" w:rsidP="008B1900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0A79AD" w:rsidRPr="000A79AD" w:rsidRDefault="000A79AD" w:rsidP="00DA5532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</w:tc>
      </w:tr>
      <w:tr w:rsidR="000A79AD" w:rsidRPr="00A619FC" w:rsidTr="008B1900">
        <w:tc>
          <w:tcPr>
            <w:tcW w:w="828" w:type="dxa"/>
          </w:tcPr>
          <w:p w:rsidR="000A79AD" w:rsidRPr="004577F7" w:rsidRDefault="000A79AD" w:rsidP="008B19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9073" w:type="dxa"/>
          </w:tcPr>
          <w:p w:rsidR="000A79AD" w:rsidRPr="00DE5156" w:rsidRDefault="000A79AD" w:rsidP="00DA5532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301F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DF5C26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DF5C26" w:rsidRDefault="004577F7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</w:tc>
      </w:tr>
      <w:tr w:rsidR="00DF5C26" w:rsidRPr="00A619FC" w:rsidTr="008B1900">
        <w:tc>
          <w:tcPr>
            <w:tcW w:w="828" w:type="dxa"/>
          </w:tcPr>
          <w:p w:rsidR="00DF5C26" w:rsidRPr="004577F7" w:rsidRDefault="00DF5C26" w:rsidP="000A79AD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0A79AD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DF5C26" w:rsidRPr="007F0A9A" w:rsidRDefault="00FB0FE9" w:rsidP="007F0A9A">
            <w:pPr>
              <w:ind w:hanging="47"/>
              <w:rPr>
                <w:rFonts w:ascii="Arial" w:hAnsi="Arial" w:cs="Arial"/>
                <w:i/>
                <w:sz w:val="20"/>
                <w:szCs w:val="20"/>
              </w:rPr>
            </w:pPr>
            <w:r w:rsidRPr="00664239"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7F0A9A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7F0A9A" w:rsidRPr="00A619FC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Strong"/>
          <w:rFonts w:ascii="Arial" w:hAnsi="Arial" w:cs="Arial"/>
          <w:color w:val="000000"/>
          <w:sz w:val="20"/>
          <w:szCs w:val="20"/>
        </w:rPr>
      </w:pPr>
      <w:r w:rsidRPr="00A619FC">
        <w:rPr>
          <w:rStyle w:val="Strong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66874" w:rsidRDefault="0096687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E3" w:rsidRDefault="00A47AE3">
      <w:r>
        <w:separator/>
      </w:r>
    </w:p>
  </w:endnote>
  <w:endnote w:type="continuationSeparator" w:id="0">
    <w:p w:rsidR="00A47AE3" w:rsidRDefault="00A47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E3" w:rsidRDefault="00A47AE3">
      <w:r>
        <w:separator/>
      </w:r>
    </w:p>
  </w:footnote>
  <w:footnote w:type="continuationSeparator" w:id="0">
    <w:p w:rsidR="00A47AE3" w:rsidRDefault="00A47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40719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A79AD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7282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70F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4B8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436F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0FA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6874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47AE3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37340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97E4C"/>
    <w:rsid w:val="00DA0629"/>
    <w:rsid w:val="00DA07DD"/>
    <w:rsid w:val="00DA1392"/>
    <w:rsid w:val="00DA2161"/>
    <w:rsid w:val="00DA354F"/>
    <w:rsid w:val="00DA49E8"/>
    <w:rsid w:val="00DA525B"/>
    <w:rsid w:val="00DA5532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97486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0D6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55121-41E1-4993-B27F-C69CFEA6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3628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96</cp:revision>
  <cp:lastPrinted>2015-08-18T11:20:00Z</cp:lastPrinted>
  <dcterms:created xsi:type="dcterms:W3CDTF">2013-03-12T10:29:00Z</dcterms:created>
  <dcterms:modified xsi:type="dcterms:W3CDTF">2015-08-18T11:20:00Z</dcterms:modified>
</cp:coreProperties>
</file>