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7C" w:rsidRPr="00CF2EB1" w:rsidRDefault="0014757C" w:rsidP="001475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 xml:space="preserve">SEMINARO PAGAL </w:t>
      </w:r>
      <w:r w:rsidRPr="00CF2EB1">
        <w:rPr>
          <w:rFonts w:ascii="Arial" w:hAnsi="Arial" w:cs="Arial"/>
          <w:b/>
          <w:color w:val="000000" w:themeColor="text1"/>
        </w:rPr>
        <w:t>TEISĖJŲ MOKYMO PROGRAM</w:t>
      </w:r>
      <w:r>
        <w:rPr>
          <w:rFonts w:ascii="Arial" w:hAnsi="Arial" w:cs="Arial"/>
          <w:b/>
          <w:color w:val="000000" w:themeColor="text1"/>
        </w:rPr>
        <w:t>Ą</w:t>
      </w:r>
    </w:p>
    <w:p w:rsidR="0014757C" w:rsidRPr="00CF2EB1" w:rsidRDefault="0014757C" w:rsidP="0014757C">
      <w:pPr>
        <w:tabs>
          <w:tab w:val="left" w:pos="10800"/>
        </w:tabs>
        <w:jc w:val="center"/>
        <w:rPr>
          <w:rFonts w:ascii="Arial" w:hAnsi="Arial" w:cs="Arial"/>
          <w:b/>
        </w:rPr>
      </w:pPr>
      <w:r w:rsidRPr="00CF2EB1">
        <w:rPr>
          <w:rFonts w:ascii="Arial" w:hAnsi="Arial" w:cs="Arial"/>
          <w:b/>
          <w:color w:val="000000"/>
        </w:rPr>
        <w:t>„</w:t>
      </w:r>
      <w:r w:rsidRPr="00A64857">
        <w:rPr>
          <w:rFonts w:ascii="Arial" w:hAnsi="Arial" w:cs="Arial"/>
          <w:b/>
        </w:rPr>
        <w:t>KRITINĖS SITUACIJOS TEISMO PROCESE: JŲ PSICHOLOGIJA IR VALDYMAS</w:t>
      </w:r>
      <w:r w:rsidRPr="00CF2EB1">
        <w:rPr>
          <w:rFonts w:ascii="Arial" w:hAnsi="Arial" w:cs="Arial"/>
          <w:b/>
          <w:color w:val="000000"/>
        </w:rPr>
        <w:t>“</w:t>
      </w:r>
    </w:p>
    <w:p w:rsidR="0014757C" w:rsidRPr="00CF2EB1" w:rsidRDefault="0014757C" w:rsidP="0014757C">
      <w:pPr>
        <w:tabs>
          <w:tab w:val="center" w:pos="7001"/>
          <w:tab w:val="left" w:pos="8175"/>
          <w:tab w:val="left" w:pos="10800"/>
        </w:tabs>
        <w:jc w:val="center"/>
        <w:rPr>
          <w:rFonts w:ascii="Arial" w:hAnsi="Arial" w:cs="Arial"/>
          <w:b/>
        </w:rPr>
      </w:pPr>
      <w:r w:rsidRPr="00CF2EB1">
        <w:rPr>
          <w:rFonts w:ascii="Arial" w:hAnsi="Arial" w:cs="Arial"/>
          <w:b/>
        </w:rPr>
        <w:t>(kodas – KS)</w:t>
      </w:r>
    </w:p>
    <w:p w:rsidR="0014757C" w:rsidRPr="00CF2EB1" w:rsidRDefault="0014757C" w:rsidP="0014757C">
      <w:pPr>
        <w:jc w:val="center"/>
        <w:rPr>
          <w:rFonts w:ascii="Arial" w:hAnsi="Arial" w:cs="Arial"/>
          <w:bCs/>
          <w:sz w:val="10"/>
          <w:szCs w:val="10"/>
        </w:rPr>
      </w:pPr>
    </w:p>
    <w:p w:rsidR="0014757C" w:rsidRPr="00CF2EB1" w:rsidRDefault="0014757C" w:rsidP="0014757C">
      <w:pPr>
        <w:jc w:val="center"/>
        <w:rPr>
          <w:rFonts w:ascii="Arial" w:hAnsi="Arial" w:cs="Arial"/>
          <w:b/>
          <w:shadow/>
          <w:color w:val="000000"/>
        </w:rPr>
      </w:pPr>
      <w:r w:rsidRPr="00CF2EB1">
        <w:rPr>
          <w:rFonts w:ascii="Arial" w:hAnsi="Arial" w:cs="Arial"/>
          <w:b/>
          <w:shadow/>
          <w:color w:val="000000"/>
        </w:rPr>
        <w:t>P R O G R A M A</w:t>
      </w:r>
    </w:p>
    <w:p w:rsidR="009C1EFB" w:rsidRPr="00CF2EB1" w:rsidRDefault="009C1EFB" w:rsidP="00CF2EB1">
      <w:pPr>
        <w:pStyle w:val="Sraopastraipa"/>
        <w:ind w:left="0"/>
        <w:jc w:val="center"/>
        <w:rPr>
          <w:rFonts w:ascii="Arial" w:eastAsia="Times New Roman" w:hAnsi="Arial" w:cs="Arial"/>
          <w:bCs/>
          <w:sz w:val="20"/>
          <w:szCs w:val="20"/>
          <w:lang w:val="lt-LT" w:eastAsia="lt-LT"/>
        </w:rPr>
      </w:pPr>
    </w:p>
    <w:p w:rsidR="00764AA0" w:rsidRPr="00CF2EB1" w:rsidRDefault="002C35D2" w:rsidP="00CF2EB1">
      <w:pPr>
        <w:pStyle w:val="Sraopastraipa"/>
        <w:ind w:left="0"/>
        <w:jc w:val="center"/>
        <w:rPr>
          <w:rFonts w:ascii="Arial" w:hAnsi="Arial" w:cs="Arial"/>
          <w:bCs/>
          <w:sz w:val="20"/>
          <w:szCs w:val="20"/>
        </w:rPr>
      </w:pPr>
      <w:r w:rsidRPr="00CF2EB1">
        <w:rPr>
          <w:rFonts w:ascii="Arial" w:eastAsia="Times New Roman" w:hAnsi="Arial" w:cs="Arial"/>
          <w:bCs/>
          <w:sz w:val="20"/>
          <w:szCs w:val="20"/>
          <w:lang w:val="lt-LT" w:eastAsia="lt-LT"/>
        </w:rPr>
        <w:t xml:space="preserve">2016 m. </w:t>
      </w:r>
      <w:r w:rsidR="008D6F7A" w:rsidRPr="00CF2EB1">
        <w:rPr>
          <w:rFonts w:ascii="Arial" w:hAnsi="Arial" w:cs="Arial"/>
          <w:sz w:val="20"/>
          <w:szCs w:val="20"/>
        </w:rPr>
        <w:t>balandžio</w:t>
      </w:r>
      <w:r w:rsidRPr="00CF2EB1">
        <w:rPr>
          <w:rFonts w:ascii="Arial" w:hAnsi="Arial" w:cs="Arial"/>
          <w:sz w:val="20"/>
          <w:szCs w:val="20"/>
        </w:rPr>
        <w:t xml:space="preserve"> </w:t>
      </w:r>
      <w:r w:rsidR="008D6F7A" w:rsidRPr="00CF2EB1">
        <w:rPr>
          <w:rFonts w:ascii="Arial" w:hAnsi="Arial" w:cs="Arial"/>
          <w:sz w:val="20"/>
          <w:szCs w:val="20"/>
        </w:rPr>
        <w:t>21-22</w:t>
      </w:r>
      <w:r w:rsidR="00370371" w:rsidRPr="00CF2EB1">
        <w:rPr>
          <w:rFonts w:ascii="Arial" w:hAnsi="Arial" w:cs="Arial"/>
          <w:sz w:val="20"/>
          <w:szCs w:val="20"/>
        </w:rPr>
        <w:t xml:space="preserve"> </w:t>
      </w:r>
      <w:r w:rsidR="00BA2E23" w:rsidRPr="00CF2EB1">
        <w:rPr>
          <w:rFonts w:ascii="Arial" w:hAnsi="Arial" w:cs="Arial"/>
          <w:sz w:val="20"/>
          <w:szCs w:val="20"/>
        </w:rPr>
        <w:t>d.</w:t>
      </w:r>
    </w:p>
    <w:p w:rsidR="00BE63E8" w:rsidRPr="00CF2EB1" w:rsidRDefault="00BE63E8" w:rsidP="00CF2EB1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 w:rsidRPr="00CF2EB1">
        <w:rPr>
          <w:rFonts w:ascii="Arial" w:hAnsi="Arial" w:cs="Arial"/>
          <w:b/>
          <w:color w:val="000000"/>
          <w:sz w:val="20"/>
          <w:szCs w:val="20"/>
        </w:rPr>
        <w:t>Plungės rajono apylinkės teismas</w:t>
      </w:r>
      <w:r w:rsidRPr="00CF2EB1">
        <w:rPr>
          <w:rFonts w:ascii="Arial" w:hAnsi="Arial" w:cs="Arial"/>
          <w:color w:val="000000"/>
          <w:sz w:val="20"/>
          <w:szCs w:val="20"/>
        </w:rPr>
        <w:t>, Laisvės al. 4, Plungė, 28 kab.</w:t>
      </w:r>
    </w:p>
    <w:p w:rsidR="00D94FDC" w:rsidRPr="00CF2EB1" w:rsidRDefault="00D94FDC" w:rsidP="00CF2EB1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CF2EB1" w:rsidTr="00EC4BEE">
        <w:tc>
          <w:tcPr>
            <w:tcW w:w="10316" w:type="dxa"/>
            <w:shd w:val="clear" w:color="auto" w:fill="auto"/>
          </w:tcPr>
          <w:p w:rsidR="00211C42" w:rsidRPr="00CF2EB1" w:rsidRDefault="00211C42" w:rsidP="00CF2E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854D4" w:rsidRPr="00CF2EB1" w:rsidRDefault="00211C42" w:rsidP="00CF2EB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2EB1">
              <w:rPr>
                <w:rFonts w:ascii="Arial" w:hAnsi="Arial" w:cs="Arial"/>
                <w:i/>
                <w:iCs/>
                <w:sz w:val="20"/>
                <w:szCs w:val="20"/>
              </w:rPr>
              <w:t>Lektor</w:t>
            </w:r>
            <w:r w:rsidR="00EF6BC0" w:rsidRPr="00CF2E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ė </w:t>
            </w:r>
            <w:r w:rsidR="003854D4" w:rsidRPr="00CF2EB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dr. </w:t>
            </w:r>
            <w:r w:rsidR="00025F74" w:rsidRPr="00CF2EB1">
              <w:rPr>
                <w:rFonts w:ascii="Arial" w:hAnsi="Arial" w:cs="Arial"/>
                <w:b/>
                <w:i/>
                <w:sz w:val="20"/>
                <w:szCs w:val="20"/>
              </w:rPr>
              <w:t>Edita Dereškevič</w:t>
            </w:r>
            <w:r w:rsidRPr="00CF2EB1"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 w:rsidR="00025F74" w:rsidRPr="00CF2EB1">
              <w:rPr>
                <w:rFonts w:ascii="Arial" w:hAnsi="Arial" w:cs="Arial"/>
                <w:b/>
                <w:i/>
                <w:sz w:val="20"/>
                <w:szCs w:val="20"/>
              </w:rPr>
              <w:t>ūtė</w:t>
            </w:r>
            <w:r w:rsidR="00EF6BC0" w:rsidRPr="00CF2EB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</w:t>
            </w:r>
            <w:r w:rsidR="00025F74" w:rsidRPr="00CF2EB1">
              <w:rPr>
                <w:rFonts w:ascii="Arial" w:hAnsi="Arial" w:cs="Arial"/>
                <w:i/>
                <w:sz w:val="20"/>
                <w:szCs w:val="20"/>
              </w:rPr>
              <w:t>UAB „Žmogaus studijų centras“ valdybos narė, Mokymo padalinio direktorė</w:t>
            </w:r>
          </w:p>
          <w:p w:rsidR="0072387E" w:rsidRPr="00CF2EB1" w:rsidRDefault="0072387E" w:rsidP="00CF2EB1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C1EFB" w:rsidRPr="00CF2EB1" w:rsidRDefault="009C1EFB" w:rsidP="00CF2EB1">
            <w:pPr>
              <w:ind w:left="-540"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Pr="00CF2EB1" w:rsidRDefault="009C1EFB" w:rsidP="00CF2EB1">
            <w:pPr>
              <w:ind w:left="-540"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CF2EB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Ketvirtadienis, 2016 m. </w:t>
            </w:r>
            <w:r w:rsidR="008D6F7A" w:rsidRPr="00CF2EB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b</w:t>
            </w:r>
            <w:r w:rsidR="00BE63E8" w:rsidRPr="00CF2EB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alandžio 21</w:t>
            </w:r>
            <w:r w:rsidRPr="00CF2EB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d.</w:t>
            </w:r>
          </w:p>
          <w:p w:rsidR="009C1EFB" w:rsidRPr="00CF2EB1" w:rsidRDefault="009C1EFB" w:rsidP="00CF2EB1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tbl>
            <w:tblPr>
              <w:tblStyle w:val="LentelTrimaiaiefektai2"/>
              <w:tblW w:w="9873" w:type="dxa"/>
              <w:tblLook w:val="04A0"/>
            </w:tblPr>
            <w:tblGrid>
              <w:gridCol w:w="1368"/>
              <w:gridCol w:w="8505"/>
            </w:tblGrid>
            <w:tr w:rsidR="009C1EFB" w:rsidRPr="00CF2EB1" w:rsidTr="00CF2EB1">
              <w:trPr>
                <w:cnfStyle w:val="100000000000"/>
              </w:trPr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09:</w:t>
                  </w:r>
                  <w:r w:rsidR="0014757C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0</w:t>
                  </w:r>
                  <w:r w:rsidRPr="00CF2EB1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0-</w:t>
                  </w:r>
                  <w:r w:rsidR="0014757C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09</w:t>
                  </w:r>
                  <w:r w:rsidRPr="00CF2EB1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:</w:t>
                  </w:r>
                  <w:r w:rsidR="0014757C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3</w:t>
                  </w:r>
                  <w:r w:rsidRPr="00CF2EB1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 xml:space="preserve">0 </w:t>
                  </w:r>
                </w:p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tabs>
                      <w:tab w:val="left" w:pos="8552"/>
                      <w:tab w:val="left" w:pos="8732"/>
                    </w:tabs>
                    <w:ind w:right="252" w:hanging="35"/>
                    <w:jc w:val="both"/>
                    <w:cnfStyle w:val="100000000000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Dalyvių registracija</w:t>
                  </w:r>
                </w:p>
                <w:p w:rsidR="009C1EFB" w:rsidRPr="00CF2EB1" w:rsidRDefault="009C1EFB" w:rsidP="00CF2EB1">
                  <w:pPr>
                    <w:tabs>
                      <w:tab w:val="left" w:pos="8552"/>
                      <w:tab w:val="left" w:pos="8732"/>
                    </w:tabs>
                    <w:ind w:right="252" w:hanging="35"/>
                    <w:jc w:val="both"/>
                    <w:cnfStyle w:val="100000000000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14757C" w:rsidP="0014757C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09</w:t>
                  </w:r>
                  <w:r w:rsidR="009C1EFB"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  <w:r w:rsidR="009C1EFB"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0-11: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</w:t>
                  </w:r>
                  <w:r w:rsidR="009C1EFB"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05" w:type="dxa"/>
                </w:tcPr>
                <w:p w:rsidR="008D6F7A" w:rsidRPr="00CF2EB1" w:rsidRDefault="008D6F7A" w:rsidP="00CF2EB1">
                  <w:pPr>
                    <w:jc w:val="both"/>
                    <w:cnfStyle w:val="00000010000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Kritinės situacijos teismo procese:</w:t>
                  </w: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8D6F7A" w:rsidRPr="00CF2EB1" w:rsidRDefault="008D6F7A" w:rsidP="00CF2EB1">
                  <w:pPr>
                    <w:jc w:val="both"/>
                    <w:cnfStyle w:val="00000010000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 xml:space="preserve">kritinių situacijų susidarymo priežastys, indikatoriai ir dinamika; </w:t>
                  </w:r>
                </w:p>
                <w:p w:rsidR="009C1EFB" w:rsidRPr="00CF2EB1" w:rsidRDefault="008D6F7A" w:rsidP="00CF2EB1">
                  <w:pPr>
                    <w:jc w:val="both"/>
                    <w:cnfStyle w:val="00000010000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kritinių situacijų tipai: pagal intensyvumą, pasireiškimo lygį, apimtį, priežastis ir kt.</w:t>
                  </w:r>
                </w:p>
                <w:p w:rsidR="008D6F7A" w:rsidRPr="00CF2EB1" w:rsidRDefault="008D6F7A" w:rsidP="00CF2EB1">
                  <w:pPr>
                    <w:pStyle w:val="Sraopastraipa"/>
                    <w:tabs>
                      <w:tab w:val="left" w:pos="375"/>
                    </w:tabs>
                    <w:ind w:left="0"/>
                    <w:jc w:val="both"/>
                    <w:cnfStyle w:val="000000100000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  <w:lang w:val="lt-LT"/>
                    </w:rPr>
                    <w:t>Kritinių situacijų dalyvių emocinės ir elgesio reakcijos</w:t>
                  </w:r>
                  <w:r w:rsidRPr="00CF2EB1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.</w:t>
                  </w:r>
                </w:p>
              </w:tc>
            </w:tr>
            <w:tr w:rsidR="009C1EFB" w:rsidRPr="00CF2EB1" w:rsidTr="00CF2EB1"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14757C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11:</w:t>
                  </w:r>
                  <w:r w:rsidR="0014757C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0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0-11:</w:t>
                  </w:r>
                  <w:r w:rsidR="0014757C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1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tabs>
                      <w:tab w:val="left" w:pos="-100"/>
                    </w:tabs>
                    <w:ind w:left="-92"/>
                    <w:cnfStyle w:val="00000000000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Pertrauka</w:t>
                  </w:r>
                </w:p>
                <w:p w:rsidR="009C1EFB" w:rsidRPr="00CF2EB1" w:rsidRDefault="009C1EFB" w:rsidP="00CF2EB1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9C1EFB" w:rsidP="0014757C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11:</w:t>
                  </w:r>
                  <w:r w:rsidR="001475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5-1</w:t>
                  </w:r>
                  <w:r w:rsidR="001475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</w:t>
                  </w:r>
                  <w:r w:rsidR="001475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8505" w:type="dxa"/>
                </w:tcPr>
                <w:p w:rsidR="008D6F7A" w:rsidRPr="00CF2EB1" w:rsidRDefault="008D6F7A" w:rsidP="00CF2EB1">
                  <w:pPr>
                    <w:pStyle w:val="Sraopastraipa"/>
                    <w:tabs>
                      <w:tab w:val="left" w:pos="375"/>
                    </w:tabs>
                    <w:ind w:left="0"/>
                    <w:jc w:val="both"/>
                    <w:cnfStyle w:val="000000100000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  <w:lang w:val="lt-LT"/>
                    </w:rPr>
                    <w:t>Temos „Kritinių situacijų dalyvių emocinės ir elgesio reakcijos“ tęsinys</w:t>
                  </w:r>
                  <w:r w:rsidRPr="00CF2EB1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.</w:t>
                  </w:r>
                </w:p>
              </w:tc>
            </w:tr>
            <w:tr w:rsidR="009C1EFB" w:rsidRPr="00CF2EB1" w:rsidTr="00CF2EB1"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14757C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1</w:t>
                  </w:r>
                  <w:r w:rsidR="0014757C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2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:</w:t>
                  </w:r>
                  <w:r w:rsidR="0014757C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45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-1</w:t>
                  </w:r>
                  <w:r w:rsidR="0014757C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3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:</w:t>
                  </w:r>
                  <w:r w:rsidR="0014757C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4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Pietų pertrauka </w:t>
                  </w:r>
                </w:p>
                <w:p w:rsidR="009C1EFB" w:rsidRPr="00CF2EB1" w:rsidRDefault="009C1EFB" w:rsidP="00CF2EB1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9C1EFB" w:rsidP="00F27653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F2765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</w:t>
                  </w:r>
                  <w:r w:rsidR="00F2765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5-15:</w:t>
                  </w:r>
                  <w:r w:rsidR="00F2765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5" w:type="dxa"/>
                </w:tcPr>
                <w:p w:rsidR="008D6F7A" w:rsidRPr="00CF2EB1" w:rsidRDefault="008D6F7A" w:rsidP="00CF2EB1">
                  <w:pPr>
                    <w:tabs>
                      <w:tab w:val="left" w:pos="375"/>
                    </w:tabs>
                    <w:jc w:val="both"/>
                    <w:cnfStyle w:val="00000010000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Kritinių situacijų valdymas. Teisėjo bendravimo kompetencijų kritinėse situacijose lavinimas:</w:t>
                  </w:r>
                </w:p>
                <w:p w:rsidR="008D6F7A" w:rsidRPr="00CF2EB1" w:rsidRDefault="008D6F7A" w:rsidP="00CF2EB1">
                  <w:pPr>
                    <w:pStyle w:val="Sraopastraipa"/>
                    <w:numPr>
                      <w:ilvl w:val="0"/>
                      <w:numId w:val="27"/>
                    </w:numPr>
                    <w:ind w:left="459" w:hanging="283"/>
                    <w:jc w:val="both"/>
                    <w:cnfStyle w:val="000000100000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Asertyvus elgesys – kritinių situacijų valdymo instrumentas:</w:t>
                  </w:r>
                  <w:r w:rsidRPr="00CF2EB1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D6F7A" w:rsidRPr="00CF2EB1" w:rsidRDefault="008D6F7A" w:rsidP="00CF2EB1">
                  <w:pPr>
                    <w:pStyle w:val="Sraopastraipa"/>
                    <w:numPr>
                      <w:ilvl w:val="0"/>
                      <w:numId w:val="29"/>
                    </w:numPr>
                    <w:ind w:left="601" w:hanging="142"/>
                    <w:jc w:val="both"/>
                    <w:cnfStyle w:val="000000100000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3 problemų sprendimo alternatyvos – agresyvaus, pasyvaus ir </w:t>
                  </w:r>
                  <w:r w:rsidRPr="00CF2EB1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asertyvaus</w:t>
                  </w:r>
                  <w:r w:rsidRPr="00CF2EB1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elgesio modeliai, jų taikymo pasekmės;</w:t>
                  </w:r>
                </w:p>
                <w:p w:rsidR="008D6F7A" w:rsidRPr="00CF2EB1" w:rsidRDefault="008D6F7A" w:rsidP="00CF2EB1">
                  <w:pPr>
                    <w:pStyle w:val="Sraopastraipa"/>
                    <w:numPr>
                      <w:ilvl w:val="0"/>
                      <w:numId w:val="29"/>
                    </w:numPr>
                    <w:ind w:left="601" w:hanging="142"/>
                    <w:jc w:val="both"/>
                    <w:cnfStyle w:val="000000100000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 xml:space="preserve">bendrieji </w:t>
                  </w: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asertyvaus</w:t>
                  </w: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 xml:space="preserve"> elgesio metodai ir jų taikymas kritinėse situacijose teisme</w:t>
                  </w:r>
                  <w:r w:rsidRPr="00CF2EB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: </w:t>
                  </w:r>
                  <w:r w:rsidRPr="00CF2EB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asertyvi</w:t>
                  </w:r>
                  <w:r w:rsidRPr="00CF2EB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„kūno kalba“: mimika, gestai, kūno poza, balso charakteristikos; „aš“ kalba; informacija „veltui“ ir atsivėrimas; įmanomas kompromisas; galią turintys žodžiai.</w:t>
                  </w:r>
                </w:p>
              </w:tc>
            </w:tr>
            <w:tr w:rsidR="009C1EFB" w:rsidRPr="00CF2EB1" w:rsidTr="00CF2EB1"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F27653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15:</w:t>
                  </w:r>
                  <w:r w:rsidR="00F2765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1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5-1</w:t>
                  </w:r>
                  <w:r w:rsidR="00F2765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5:30</w:t>
                  </w:r>
                </w:p>
              </w:tc>
              <w:tc>
                <w:tcPr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Pertrauka</w:t>
                  </w:r>
                </w:p>
                <w:p w:rsidR="009C1EFB" w:rsidRPr="00CF2EB1" w:rsidRDefault="009C1EFB" w:rsidP="00CF2EB1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9C1EFB" w:rsidP="00F27653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F2765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</w:t>
                  </w:r>
                  <w:r w:rsidR="00F2765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30-17:0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05" w:type="dxa"/>
                </w:tcPr>
                <w:p w:rsidR="009C1EFB" w:rsidRPr="00CF2EB1" w:rsidRDefault="008D6F7A" w:rsidP="00CF2EB1">
                  <w:pPr>
                    <w:jc w:val="both"/>
                    <w:cnfStyle w:val="000000100000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Potemės</w:t>
                  </w:r>
                  <w:proofErr w:type="spellEnd"/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„</w:t>
                  </w:r>
                  <w:proofErr w:type="spellStart"/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Asertyvus</w:t>
                  </w:r>
                  <w:proofErr w:type="spellEnd"/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elgesys – kritinių situacijų valdymo instrumentas“ tęsinys:</w:t>
                  </w:r>
                  <w:r w:rsidRPr="00CF2EB1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D6F7A" w:rsidRPr="00CF2EB1" w:rsidRDefault="008D6F7A" w:rsidP="00CF2EB1">
                  <w:pPr>
                    <w:pStyle w:val="Sraopastraipa"/>
                    <w:numPr>
                      <w:ilvl w:val="0"/>
                      <w:numId w:val="29"/>
                    </w:numPr>
                    <w:ind w:left="601" w:hanging="142"/>
                    <w:jc w:val="both"/>
                    <w:cnfStyle w:val="000000100000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specifiniai asertyvaus elgesio metodai ir jų taikymas  kritinėse situacijose teisme: reagavimas į kritiką (neigiamos informacijos prašymas ir neigiamos informacijos priėmimas, „migla“); kritikos pateikimas; nesutikimas;  „sugedusi plokštelė“;</w:t>
                  </w:r>
                </w:p>
                <w:p w:rsidR="008D6F7A" w:rsidRPr="00CF2EB1" w:rsidRDefault="008D6F7A" w:rsidP="00CF2EB1">
                  <w:pPr>
                    <w:pStyle w:val="Sraopastraipa"/>
                    <w:numPr>
                      <w:ilvl w:val="0"/>
                      <w:numId w:val="29"/>
                    </w:numPr>
                    <w:ind w:left="601" w:hanging="142"/>
                    <w:jc w:val="both"/>
                    <w:cnfStyle w:val="000000100000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eastAsia="Calibri" w:hAnsi="Arial" w:cs="Arial"/>
                      <w:sz w:val="18"/>
                      <w:szCs w:val="18"/>
                    </w:rPr>
                    <w:t>kritiniai pokalbiai ir konfrontacijos.</w:t>
                  </w:r>
                </w:p>
              </w:tc>
            </w:tr>
          </w:tbl>
          <w:p w:rsidR="009C1EFB" w:rsidRPr="00CF2EB1" w:rsidRDefault="009C1EFB" w:rsidP="00CF2EB1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p w:rsidR="009C1EFB" w:rsidRPr="00CF2EB1" w:rsidRDefault="009C1EFB" w:rsidP="00CF2E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F2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Penktadienis, 2016 m. </w:t>
            </w:r>
            <w:r w:rsidR="0014757C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balandžio 22</w:t>
            </w:r>
            <w:r w:rsidRPr="00CF2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d.</w:t>
            </w:r>
          </w:p>
          <w:p w:rsidR="009C1EFB" w:rsidRPr="00CF2EB1" w:rsidRDefault="009C1EFB" w:rsidP="00CF2EB1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tbl>
            <w:tblPr>
              <w:tblStyle w:val="LentelTrimaiaiefektai2"/>
              <w:tblW w:w="9873" w:type="dxa"/>
              <w:tblLook w:val="01E0"/>
            </w:tblPr>
            <w:tblGrid>
              <w:gridCol w:w="1368"/>
              <w:gridCol w:w="8505"/>
            </w:tblGrid>
            <w:tr w:rsidR="009C1EFB" w:rsidRPr="00CF2EB1" w:rsidTr="00CF2EB1">
              <w:trPr>
                <w:cnfStyle w:val="100000000000"/>
              </w:trPr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9:00-9:</w:t>
                  </w:r>
                  <w:r w:rsidR="008D6F7A" w:rsidRPr="00CF2EB1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15</w:t>
                  </w:r>
                </w:p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cnfStyle w:val="000100000000"/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pStyle w:val="Sraopastraipa"/>
                    <w:tabs>
                      <w:tab w:val="left" w:pos="343"/>
                      <w:tab w:val="left" w:pos="426"/>
                    </w:tabs>
                    <w:ind w:left="0"/>
                    <w:jc w:val="both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>Dalyvių registracija</w:t>
                  </w: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9:</w:t>
                  </w:r>
                  <w:r w:rsidR="008D6F7A"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15</w:t>
                  </w: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-1</w:t>
                  </w:r>
                  <w:r w:rsidR="008D6F7A"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8D6F7A"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cnfStyle w:val="000100000000"/>
                  <w:tcW w:w="8505" w:type="dxa"/>
                </w:tcPr>
                <w:p w:rsidR="00CF2EB1" w:rsidRPr="00CF2EB1" w:rsidRDefault="00CF2EB1" w:rsidP="00CF2EB1">
                  <w:pPr>
                    <w:tabs>
                      <w:tab w:val="left" w:pos="375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Temos „Kritinių situacijų valdymas. Teisėjo bendravimo kompetencijų kritinėse situacijose lavinimas“ tęsinys: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27"/>
                    </w:numPr>
                    <w:tabs>
                      <w:tab w:val="left" w:pos="375"/>
                    </w:tabs>
                    <w:ind w:hanging="544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Bendravimas su agresyviai besielgiančiais asmenimis“: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31"/>
                    </w:numPr>
                    <w:ind w:left="601" w:hanging="142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agresijos įvertinimas – agresijos priežastys / šaltiniai (į asmenį nukreiptas, perkeltas, į problemą nukreiptas);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31"/>
                    </w:numPr>
                    <w:ind w:left="601" w:hanging="142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agresyvaus elgesio stiliai – atvira agresija, pasyviai-agresyvus elgesys; agresija kaip nesaugumo maskavimas;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31"/>
                    </w:numPr>
                    <w:tabs>
                      <w:tab w:val="left" w:pos="343"/>
                      <w:tab w:val="left" w:pos="426"/>
                    </w:tabs>
                    <w:ind w:left="601" w:hanging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lt-LT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bendravimo su agresyviai besielgiančiais asmenimis modeliai ir jų taikymas atsižvelgiant į agresijos priežastis ir agresyvaus elgesio stilius.</w:t>
                  </w:r>
                </w:p>
              </w:tc>
            </w:tr>
            <w:tr w:rsidR="009C1EFB" w:rsidRPr="00CF2EB1" w:rsidTr="00CF2EB1"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  <w:r w:rsidR="00CF2EB1"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0</w:t>
                  </w: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:</w:t>
                  </w:r>
                  <w:r w:rsidR="00CF2EB1"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45</w:t>
                  </w: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-11:</w:t>
                  </w:r>
                  <w:r w:rsidR="00CF2EB1"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cnfStyle w:val="000100000000"/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ind w:left="-92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Pertrauka</w:t>
                  </w:r>
                </w:p>
                <w:p w:rsidR="009C1EFB" w:rsidRPr="00CF2EB1" w:rsidRDefault="009C1EFB" w:rsidP="00CF2EB1">
                  <w:pPr>
                    <w:ind w:left="-92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11:</w:t>
                  </w:r>
                  <w:r w:rsidR="00CF2EB1"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00</w:t>
                  </w: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-12:</w:t>
                  </w:r>
                  <w:r w:rsidR="00CF2EB1"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cnfStyle w:val="000100000000"/>
                  <w:tcW w:w="8505" w:type="dxa"/>
                </w:tcPr>
                <w:p w:rsidR="00CF2EB1" w:rsidRPr="00CF2EB1" w:rsidRDefault="00CF2EB1" w:rsidP="00CF2EB1">
                  <w:pPr>
                    <w:tabs>
                      <w:tab w:val="left" w:pos="375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Temos „Kritinių situacijų valdymas. Teisėjo bendravimo kompetencijų kritinėse situacijose lavinimas“ tęsinys: 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14"/>
                    </w:numPr>
                    <w:ind w:left="426" w:hanging="142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Bendravimas su galimai apsvaigusiais asmenimis.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14"/>
                    </w:numPr>
                    <w:ind w:left="426" w:hanging="142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Bendravimas su neadekvačiais (galimai turinčiais psichinę negalią) asmenimis.</w:t>
                  </w:r>
                </w:p>
                <w:p w:rsidR="009C1EFB" w:rsidRPr="00CF2EB1" w:rsidRDefault="00CF2EB1" w:rsidP="00CF2EB1">
                  <w:pPr>
                    <w:pStyle w:val="Sraopastraipa"/>
                    <w:numPr>
                      <w:ilvl w:val="0"/>
                      <w:numId w:val="14"/>
                    </w:numPr>
                    <w:ind w:left="426" w:hanging="142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Bendravimas nepagrįstus reikalavimus keliančiais ir kt. asmenimis</w:t>
                  </w: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.</w:t>
                  </w:r>
                </w:p>
              </w:tc>
            </w:tr>
            <w:tr w:rsidR="009C1EFB" w:rsidRPr="00CF2EB1" w:rsidTr="00CF2EB1">
              <w:tc>
                <w:tcPr>
                  <w:cnfStyle w:val="001000000001"/>
                  <w:tcW w:w="1368" w:type="dxa"/>
                  <w:shd w:val="clear" w:color="auto" w:fill="FFFFFF" w:themeFill="background1"/>
                </w:tcPr>
                <w:p w:rsidR="009C1EFB" w:rsidRPr="00CF2EB1" w:rsidRDefault="00CF2EB1" w:rsidP="00CF2EB1">
                  <w:pPr>
                    <w:jc w:val="both"/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  <w:t>12:30</w:t>
                  </w:r>
                  <w:r w:rsidR="009C1EFB" w:rsidRPr="00CF2EB1"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  <w:t>-1</w:t>
                  </w:r>
                  <w:r w:rsidRPr="00CF2EB1"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  <w:t>2</w:t>
                  </w:r>
                  <w:r w:rsidR="009C1EFB" w:rsidRPr="00CF2EB1"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  <w:t>:</w:t>
                  </w:r>
                  <w:r w:rsidRPr="00CF2EB1"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cnfStyle w:val="000100000000"/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ind w:left="-540" w:firstLine="54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Anketų pildymas</w:t>
                  </w:r>
                </w:p>
              </w:tc>
            </w:tr>
          </w:tbl>
          <w:p w:rsidR="009C1EFB" w:rsidRPr="00CF2EB1" w:rsidRDefault="009C1EFB" w:rsidP="00CF2EB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201CE" w:rsidRPr="00CF2EB1" w:rsidRDefault="009C1EFB" w:rsidP="00CF2EB1">
            <w:pPr>
              <w:ind w:left="-540" w:firstLine="540"/>
              <w:rPr>
                <w:rFonts w:ascii="Arial" w:hAnsi="Arial" w:cs="Arial"/>
                <w:i/>
                <w:sz w:val="20"/>
                <w:szCs w:val="20"/>
              </w:rPr>
            </w:pPr>
            <w:r w:rsidRPr="00CF2EB1">
              <w:rPr>
                <w:rStyle w:val="Grietas"/>
                <w:rFonts w:ascii="Arial" w:hAnsi="Arial" w:cs="Arial"/>
                <w:color w:val="000000"/>
                <w:sz w:val="18"/>
                <w:szCs w:val="18"/>
              </w:rPr>
              <w:t>Programa gali keistis.</w:t>
            </w:r>
          </w:p>
        </w:tc>
      </w:tr>
    </w:tbl>
    <w:p w:rsidR="00FE32B6" w:rsidRDefault="00FE32B6" w:rsidP="00FE32B6">
      <w:pPr>
        <w:ind w:left="72" w:hanging="72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E32B6" w:rsidRDefault="00FE32B6" w:rsidP="00FE32B6">
      <w:pPr>
        <w:ind w:left="72" w:hanging="72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E32B6" w:rsidRDefault="00FE32B6" w:rsidP="00FE32B6">
      <w:pPr>
        <w:ind w:left="72" w:hanging="72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2E0CBE">
        <w:rPr>
          <w:rFonts w:ascii="Arial" w:hAnsi="Arial" w:cs="Arial"/>
          <w:b/>
          <w:bCs/>
          <w:color w:val="000000"/>
          <w:sz w:val="16"/>
          <w:szCs w:val="16"/>
        </w:rPr>
        <w:t xml:space="preserve">Seminaro organizatorius: </w:t>
      </w:r>
    </w:p>
    <w:p w:rsidR="00FE32B6" w:rsidRPr="002E0CBE" w:rsidRDefault="00FE32B6" w:rsidP="00FE32B6">
      <w:pPr>
        <w:ind w:left="72" w:hanging="72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2E0CBE">
        <w:rPr>
          <w:rFonts w:ascii="Arial" w:hAnsi="Arial" w:cs="Arial"/>
          <w:b/>
          <w:bCs/>
          <w:color w:val="000000"/>
          <w:sz w:val="16"/>
          <w:szCs w:val="16"/>
        </w:rPr>
        <w:t>Nacionalinė teismų administracija</w:t>
      </w:r>
    </w:p>
    <w:p w:rsidR="00FE32B6" w:rsidRPr="002E0CBE" w:rsidRDefault="00FE32B6" w:rsidP="00FE32B6">
      <w:pPr>
        <w:ind w:left="72" w:right="-262" w:hanging="72"/>
        <w:jc w:val="center"/>
        <w:rPr>
          <w:rFonts w:ascii="Calibri" w:hAnsi="Calibri"/>
          <w:sz w:val="16"/>
          <w:szCs w:val="16"/>
        </w:rPr>
      </w:pPr>
      <w:r w:rsidRPr="002E0CBE">
        <w:rPr>
          <w:rFonts w:ascii="Arial" w:hAnsi="Arial" w:cs="Arial"/>
          <w:b/>
          <w:bCs/>
          <w:color w:val="000000"/>
          <w:sz w:val="16"/>
          <w:szCs w:val="16"/>
        </w:rPr>
        <w:t>Kontaktai ir telefonai:</w:t>
      </w:r>
    </w:p>
    <w:tbl>
      <w:tblPr>
        <w:tblpPr w:leftFromText="180" w:rightFromText="180" w:vertAnchor="text" w:horzAnchor="margin" w:tblpY="797"/>
        <w:tblW w:w="9900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85402" w:rsidRPr="00917806" w:rsidTr="00D85402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402" w:rsidRPr="00D85402" w:rsidRDefault="00D85402" w:rsidP="00D85402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14757C" w:rsidRDefault="00FE32B6" w:rsidP="00FE32B6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2E0CBE">
        <w:rPr>
          <w:rFonts w:ascii="Arial" w:hAnsi="Arial" w:cs="Arial"/>
          <w:color w:val="000000"/>
          <w:sz w:val="16"/>
          <w:szCs w:val="16"/>
        </w:rPr>
        <w:t xml:space="preserve">Dalyvių sąrašai, seminaro organizavimas: Mokymų ir tarptautinio bendradarbiavimo skyriaus specialistė </w:t>
      </w:r>
      <w:r>
        <w:rPr>
          <w:rFonts w:ascii="Arial" w:hAnsi="Arial" w:cs="Arial"/>
          <w:color w:val="000000"/>
          <w:sz w:val="16"/>
          <w:szCs w:val="16"/>
        </w:rPr>
        <w:t xml:space="preserve">Ilona Kovger, </w:t>
      </w:r>
    </w:p>
    <w:p w:rsidR="00DC64EA" w:rsidRPr="00CE4FD5" w:rsidRDefault="00FE32B6" w:rsidP="00FE3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te</w:t>
      </w:r>
      <w:r w:rsidRPr="002E0CBE">
        <w:rPr>
          <w:rFonts w:ascii="Arial" w:hAnsi="Arial" w:cs="Arial"/>
          <w:color w:val="000000"/>
          <w:sz w:val="16"/>
          <w:szCs w:val="16"/>
        </w:rPr>
        <w:t xml:space="preserve">l. </w:t>
      </w:r>
      <w:r>
        <w:rPr>
          <w:rFonts w:ascii="Arial" w:hAnsi="Arial" w:cs="Arial"/>
          <w:color w:val="000000"/>
          <w:sz w:val="16"/>
          <w:szCs w:val="16"/>
        </w:rPr>
        <w:t>(8</w:t>
      </w:r>
      <w:r w:rsidR="0014757C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5) 251 4128</w:t>
      </w:r>
      <w:r w:rsidRPr="002E0CBE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D85402">
        <w:rPr>
          <w:rFonts w:ascii="Arial" w:hAnsi="Arial" w:cs="Arial"/>
          <w:color w:val="000000"/>
          <w:sz w:val="16"/>
          <w:szCs w:val="16"/>
        </w:rPr>
        <w:t xml:space="preserve">el. paštas: </w:t>
      </w:r>
      <w:proofErr w:type="spellStart"/>
      <w:r w:rsidRPr="00D85402">
        <w:rPr>
          <w:rFonts w:ascii="Arial" w:hAnsi="Arial" w:cs="Arial"/>
          <w:color w:val="000000"/>
          <w:sz w:val="16"/>
          <w:szCs w:val="16"/>
        </w:rPr>
        <w:t>ilona.kovger</w:t>
      </w:r>
      <w:proofErr w:type="spellEnd"/>
      <w:r w:rsidRPr="00D85402">
        <w:rPr>
          <w:rFonts w:ascii="Arial" w:hAnsi="Arial" w:cs="Arial"/>
          <w:sz w:val="16"/>
          <w:szCs w:val="16"/>
          <w:lang w:val="en-US"/>
        </w:rPr>
        <w:t>@</w:t>
      </w:r>
      <w:proofErr w:type="spellStart"/>
      <w:r w:rsidRPr="00D85402">
        <w:rPr>
          <w:rFonts w:ascii="Arial" w:hAnsi="Arial" w:cs="Arial"/>
          <w:sz w:val="16"/>
          <w:szCs w:val="16"/>
          <w:lang w:val="en-US"/>
        </w:rPr>
        <w:t>teismai.lt</w:t>
      </w:r>
      <w:proofErr w:type="spellEnd"/>
    </w:p>
    <w:sectPr w:rsidR="00DC64E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EB1" w:rsidRDefault="00CF2EB1">
      <w:r>
        <w:separator/>
      </w:r>
    </w:p>
  </w:endnote>
  <w:endnote w:type="continuationSeparator" w:id="0">
    <w:p w:rsidR="00CF2EB1" w:rsidRDefault="00CF2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EB1" w:rsidRDefault="00CF2EB1">
      <w:r>
        <w:separator/>
      </w:r>
    </w:p>
  </w:footnote>
  <w:footnote w:type="continuationSeparator" w:id="0">
    <w:p w:rsidR="00CF2EB1" w:rsidRDefault="00CF2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B1" w:rsidRDefault="00CF2EB1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CF2EB1" w:rsidRPr="00EA07A2" w:rsidRDefault="00CF2EB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7F0D"/>
    <w:multiLevelType w:val="hybridMultilevel"/>
    <w:tmpl w:val="AF7A73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66270"/>
    <w:multiLevelType w:val="hybridMultilevel"/>
    <w:tmpl w:val="7DF49B10"/>
    <w:lvl w:ilvl="0" w:tplc="E9E8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0B50B8"/>
    <w:multiLevelType w:val="hybridMultilevel"/>
    <w:tmpl w:val="F03EF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44D7FAE"/>
    <w:multiLevelType w:val="hybridMultilevel"/>
    <w:tmpl w:val="2A2C4C94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550ADA"/>
    <w:multiLevelType w:val="hybridMultilevel"/>
    <w:tmpl w:val="EBDA8EAE"/>
    <w:lvl w:ilvl="0" w:tplc="34CA7626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198"/>
    <w:multiLevelType w:val="hybridMultilevel"/>
    <w:tmpl w:val="8072058E"/>
    <w:lvl w:ilvl="0" w:tplc="E9E8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555B96"/>
    <w:multiLevelType w:val="hybridMultilevel"/>
    <w:tmpl w:val="C09214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07A04E8"/>
    <w:multiLevelType w:val="multilevel"/>
    <w:tmpl w:val="3A5AF484"/>
    <w:lvl w:ilvl="0">
      <w:start w:val="2"/>
      <w:numFmt w:val="decimal"/>
      <w:lvlText w:val="%1."/>
      <w:lvlJc w:val="left"/>
      <w:pPr>
        <w:ind w:left="360" w:hanging="360"/>
      </w:pPr>
      <w:rPr>
        <w:rFonts w:eastAsia="MS Mincho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9" w:hanging="360"/>
      </w:pPr>
      <w:rPr>
        <w:rFonts w:eastAsia="MS Mincho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 w:val="0"/>
        <w:color w:val="auto"/>
      </w:rPr>
    </w:lvl>
  </w:abstractNum>
  <w:abstractNum w:abstractNumId="14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8D6FC8"/>
    <w:multiLevelType w:val="hybridMultilevel"/>
    <w:tmpl w:val="D1F0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740884"/>
    <w:multiLevelType w:val="hybridMultilevel"/>
    <w:tmpl w:val="CD0E1B6C"/>
    <w:lvl w:ilvl="0" w:tplc="E9E8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274D1"/>
    <w:multiLevelType w:val="hybridMultilevel"/>
    <w:tmpl w:val="76A2C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093946"/>
    <w:multiLevelType w:val="hybridMultilevel"/>
    <w:tmpl w:val="FC42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443CE"/>
    <w:multiLevelType w:val="hybridMultilevel"/>
    <w:tmpl w:val="D1B813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65087E"/>
    <w:multiLevelType w:val="hybridMultilevel"/>
    <w:tmpl w:val="A94A0030"/>
    <w:lvl w:ilvl="0" w:tplc="43044EF0">
      <w:start w:val="2016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6E8F3763"/>
    <w:multiLevelType w:val="hybridMultilevel"/>
    <w:tmpl w:val="E4A076B8"/>
    <w:lvl w:ilvl="0" w:tplc="66F6473A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236658"/>
    <w:multiLevelType w:val="hybridMultilevel"/>
    <w:tmpl w:val="F918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3D50D2F"/>
    <w:multiLevelType w:val="hybridMultilevel"/>
    <w:tmpl w:val="6B283780"/>
    <w:lvl w:ilvl="0" w:tplc="28CEB1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6"/>
  </w:num>
  <w:num w:numId="4">
    <w:abstractNumId w:val="6"/>
  </w:num>
  <w:num w:numId="5">
    <w:abstractNumId w:val="4"/>
  </w:num>
  <w:num w:numId="6">
    <w:abstractNumId w:val="10"/>
  </w:num>
  <w:num w:numId="7">
    <w:abstractNumId w:val="15"/>
  </w:num>
  <w:num w:numId="8">
    <w:abstractNumId w:val="29"/>
  </w:num>
  <w:num w:numId="9">
    <w:abstractNumId w:val="17"/>
  </w:num>
  <w:num w:numId="10">
    <w:abstractNumId w:val="28"/>
  </w:num>
  <w:num w:numId="11">
    <w:abstractNumId w:val="14"/>
  </w:num>
  <w:num w:numId="12">
    <w:abstractNumId w:val="30"/>
  </w:num>
  <w:num w:numId="13">
    <w:abstractNumId w:val="19"/>
  </w:num>
  <w:num w:numId="14">
    <w:abstractNumId w:val="3"/>
  </w:num>
  <w:num w:numId="15">
    <w:abstractNumId w:val="1"/>
  </w:num>
  <w:num w:numId="16">
    <w:abstractNumId w:val="7"/>
  </w:num>
  <w:num w:numId="17">
    <w:abstractNumId w:val="18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3"/>
  </w:num>
  <w:num w:numId="21">
    <w:abstractNumId w:val="13"/>
  </w:num>
  <w:num w:numId="22">
    <w:abstractNumId w:val="2"/>
  </w:num>
  <w:num w:numId="23">
    <w:abstractNumId w:val="9"/>
  </w:num>
  <w:num w:numId="24">
    <w:abstractNumId w:val="16"/>
  </w:num>
  <w:num w:numId="25">
    <w:abstractNumId w:val="25"/>
  </w:num>
  <w:num w:numId="26">
    <w:abstractNumId w:val="22"/>
  </w:num>
  <w:num w:numId="27">
    <w:abstractNumId w:val="24"/>
  </w:num>
  <w:num w:numId="28">
    <w:abstractNumId w:val="21"/>
  </w:num>
  <w:num w:numId="29">
    <w:abstractNumId w:val="20"/>
  </w:num>
  <w:num w:numId="30">
    <w:abstractNumId w:val="11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64E4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36324"/>
    <w:rsid w:val="00143BDB"/>
    <w:rsid w:val="0014757C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42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1657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35D2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CDB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BB2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B5A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673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3D0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18CF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8681E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D6F7A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1EFB"/>
    <w:rsid w:val="009C38F3"/>
    <w:rsid w:val="009C3E7F"/>
    <w:rsid w:val="009C5534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B6B60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63E8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2EB1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402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3FB9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3B73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EF6BC0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D62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653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4482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2B6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387E"/>
    <w:rPr>
      <w:rFonts w:ascii="Tahoma" w:hAnsi="Tahoma" w:cs="Tahoma"/>
      <w:sz w:val="16"/>
      <w:szCs w:val="16"/>
      <w:lang w:eastAsia="lt-LT"/>
    </w:rPr>
  </w:style>
  <w:style w:type="table" w:styleId="LentelTrimaiaiefektai2">
    <w:name w:val="Table 3D effects 2"/>
    <w:basedOn w:val="prastojilentel"/>
    <w:rsid w:val="009C1EF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4AB6D-7E8C-4483-8BE9-2705967B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3025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2</cp:revision>
  <cp:lastPrinted>2015-03-23T08:16:00Z</cp:lastPrinted>
  <dcterms:created xsi:type="dcterms:W3CDTF">2016-03-10T13:11:00Z</dcterms:created>
  <dcterms:modified xsi:type="dcterms:W3CDTF">2016-03-10T13:11:00Z</dcterms:modified>
</cp:coreProperties>
</file>