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8F614F">
        <w:rPr>
          <w:sz w:val="24"/>
        </w:rPr>
        <w:t>KRISTINĄ DOMARKIENĘ</w:t>
      </w:r>
      <w:r w:rsidR="001B6C50">
        <w:rPr>
          <w:sz w:val="24"/>
        </w:rPr>
        <w:t xml:space="preserve"> iš </w:t>
      </w:r>
      <w:r w:rsidR="008F614F">
        <w:rPr>
          <w:sz w:val="24"/>
        </w:rPr>
        <w:t>KLAIOPĖDOS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8F614F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 xml:space="preserve">ir </w:t>
      </w:r>
      <w:r w:rsidR="008F614F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F614F">
        <w:rPr>
          <w:sz w:val="24"/>
        </w:rPr>
        <w:t>Klaipėdos</w:t>
      </w:r>
      <w:r w:rsidR="00422B83">
        <w:rPr>
          <w:sz w:val="24"/>
        </w:rPr>
        <w:t xml:space="preserve"> apygardos TEISMo TEISėJ</w:t>
      </w:r>
      <w:r w:rsidR="008F614F">
        <w:rPr>
          <w:sz w:val="24"/>
        </w:rPr>
        <w:t>A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201</w:t>
      </w:r>
      <w:r w:rsidR="000E25CA">
        <w:t>6</w:t>
      </w:r>
      <w:r>
        <w:t xml:space="preserve"> m. </w:t>
      </w:r>
      <w:r w:rsidR="008F614F">
        <w:t>gegužės 27</w:t>
      </w:r>
      <w:r>
        <w:t xml:space="preserve"> d. Nr. 13P-</w:t>
      </w:r>
      <w:r w:rsidR="008F614F">
        <w:t>63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0E25CA">
        <w:t>6</w:t>
      </w:r>
      <w:r>
        <w:t xml:space="preserve"> m. </w:t>
      </w:r>
      <w:r w:rsidR="008F614F">
        <w:t>gegužės 27</w:t>
      </w:r>
      <w:r>
        <w:t xml:space="preserve"> d. dekretą </w:t>
      </w:r>
      <w:r w:rsidR="000E25CA">
        <w:t xml:space="preserve">                    </w:t>
      </w:r>
      <w:r>
        <w:t>Nr. 1K-</w:t>
      </w:r>
      <w:r w:rsidR="008F614F">
        <w:t>665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8F614F">
        <w:t>Klaipėdos miesto</w:t>
      </w:r>
      <w:r w:rsidRPr="00CC55CF">
        <w:t xml:space="preserve"> apylinkės teismo teisėjo</w:t>
      </w:r>
      <w:r w:rsidR="008F614F">
        <w:t>s</w:t>
      </w:r>
      <w:r w:rsidR="00EB6C07" w:rsidRPr="00CC55CF">
        <w:t xml:space="preserve"> </w:t>
      </w:r>
      <w:r w:rsidR="008F614F">
        <w:t>Kristinos Domarkienės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>mo komisijos 2016</w:t>
      </w:r>
      <w:r w:rsidR="005F1279" w:rsidRPr="00CC55CF">
        <w:t xml:space="preserve"> m. </w:t>
      </w:r>
      <w:r w:rsidR="000E25CA">
        <w:t>vasario 2</w:t>
      </w:r>
      <w:r w:rsidR="005F1279" w:rsidRPr="00CC55CF">
        <w:t xml:space="preserve"> d. išvadą Nr. 48P-</w:t>
      </w:r>
      <w:r w:rsidR="008F614F">
        <w:t>21</w:t>
      </w:r>
      <w:r w:rsidRPr="00CC55CF">
        <w:t>-(7.8.4), Pretendentų į teisėjus atrankos komisijos 201</w:t>
      </w:r>
      <w:r w:rsidR="000E25CA">
        <w:t>6</w:t>
      </w:r>
      <w:r w:rsidRPr="00CC55CF">
        <w:t xml:space="preserve"> m. </w:t>
      </w:r>
      <w:r w:rsidR="008F614F">
        <w:t>gegužės 16</w:t>
      </w:r>
      <w:r w:rsidRPr="00CC55CF">
        <w:t xml:space="preserve"> d. išvadą Nr. 35P-</w:t>
      </w:r>
      <w:r w:rsidR="008F614F">
        <w:t>14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8F614F">
        <w:rPr>
          <w:b/>
        </w:rPr>
        <w:t>Kristiną DOMARKIENĘ</w:t>
      </w:r>
      <w:r w:rsidR="00010C26">
        <w:rPr>
          <w:b/>
        </w:rPr>
        <w:t xml:space="preserve"> </w:t>
      </w:r>
      <w:r w:rsidR="007C2A7E">
        <w:t xml:space="preserve">iš </w:t>
      </w:r>
      <w:r w:rsidR="008F614F">
        <w:t>Klaipėdos miesto</w:t>
      </w:r>
      <w:r>
        <w:t xml:space="preserve"> apylin</w:t>
      </w:r>
      <w:r w:rsidR="000E25CA">
        <w:t>kės teismo teisėjo</w:t>
      </w:r>
      <w:r w:rsidR="008F614F">
        <w:t xml:space="preserve">s pareigų ir ją </w:t>
      </w:r>
      <w:r w:rsidR="007C2A7E">
        <w:t xml:space="preserve">skirti </w:t>
      </w:r>
      <w:r w:rsidR="008F614F">
        <w:t>Klaipėdos</w:t>
      </w:r>
      <w:r>
        <w:t xml:space="preserve"> apygardos teismo teisėj</w:t>
      </w:r>
      <w:r w:rsidR="008F614F">
        <w:t>a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E847BF" w:rsidP="00A3732F">
            <w:r>
              <w:t>Egidijus Laužikas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88" w:rsidRDefault="00F74388" w:rsidP="0065112F">
      <w:r>
        <w:separator/>
      </w:r>
    </w:p>
  </w:endnote>
  <w:endnote w:type="continuationSeparator" w:id="0">
    <w:p w:rsidR="00F74388" w:rsidRDefault="00F74388" w:rsidP="006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88" w:rsidRDefault="00F74388" w:rsidP="0065112F">
      <w:r>
        <w:separator/>
      </w:r>
    </w:p>
  </w:footnote>
  <w:footnote w:type="continuationSeparator" w:id="0">
    <w:p w:rsidR="00F74388" w:rsidRDefault="00F74388" w:rsidP="0065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0C225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C55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7BF"/>
    <w:rsid w:val="00010C26"/>
    <w:rsid w:val="000C225E"/>
    <w:rsid w:val="000D79D6"/>
    <w:rsid w:val="000E25CA"/>
    <w:rsid w:val="001B6C50"/>
    <w:rsid w:val="00225086"/>
    <w:rsid w:val="0024564C"/>
    <w:rsid w:val="002F7BC5"/>
    <w:rsid w:val="00420476"/>
    <w:rsid w:val="00422B83"/>
    <w:rsid w:val="005A745F"/>
    <w:rsid w:val="005F1279"/>
    <w:rsid w:val="0065112F"/>
    <w:rsid w:val="006758AA"/>
    <w:rsid w:val="007C2A7E"/>
    <w:rsid w:val="007E5428"/>
    <w:rsid w:val="008278F6"/>
    <w:rsid w:val="0083502B"/>
    <w:rsid w:val="008F614F"/>
    <w:rsid w:val="009111B4"/>
    <w:rsid w:val="00A62456"/>
    <w:rsid w:val="00AF5CC0"/>
    <w:rsid w:val="00C45BB9"/>
    <w:rsid w:val="00CC55CF"/>
    <w:rsid w:val="00E11F2B"/>
    <w:rsid w:val="00E847BF"/>
    <w:rsid w:val="00EB6C07"/>
    <w:rsid w:val="00F056D9"/>
    <w:rsid w:val="00F74388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807</Words>
  <Characters>460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6</cp:revision>
  <cp:lastPrinted>2016-03-30T11:28:00Z</cp:lastPrinted>
  <dcterms:created xsi:type="dcterms:W3CDTF">2016-03-29T13:31:00Z</dcterms:created>
  <dcterms:modified xsi:type="dcterms:W3CDTF">2016-05-25T06:28:00Z</dcterms:modified>
</cp:coreProperties>
</file>