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EFB" w:rsidRPr="008B3EFB" w:rsidRDefault="008B3EFB" w:rsidP="008B3EFB">
      <w:pPr>
        <w:pStyle w:val="Pavadinimas"/>
        <w:ind w:right="-1"/>
        <w:jc w:val="left"/>
        <w:rPr>
          <w:rFonts w:ascii="Times New Roman" w:hAnsi="Times New Roman"/>
          <w:i/>
          <w:sz w:val="24"/>
          <w:szCs w:val="24"/>
        </w:rPr>
      </w:pPr>
      <w:r w:rsidRPr="008B3EFB">
        <w:rPr>
          <w:rFonts w:ascii="Times New Roman" w:hAnsi="Times New Roman"/>
          <w:i/>
          <w:noProof/>
          <w:sz w:val="24"/>
          <w:szCs w:val="24"/>
          <w:lang w:eastAsia="lt-LT"/>
        </w:rPr>
        <w:t>Aktuali redakcija nuo 2017 m. sausio 1 d.</w:t>
      </w:r>
    </w:p>
    <w:p w:rsidR="00C02A49" w:rsidRPr="002B553C" w:rsidRDefault="00C02A49" w:rsidP="00C02A49">
      <w:pPr>
        <w:pStyle w:val="Pavadinimas"/>
        <w:tabs>
          <w:tab w:val="left" w:pos="0"/>
        </w:tabs>
        <w:rPr>
          <w:rFonts w:ascii="Times New Roman" w:hAnsi="Times New Roman"/>
          <w:sz w:val="24"/>
          <w:szCs w:val="24"/>
        </w:rPr>
      </w:pPr>
      <w:r w:rsidRPr="002B553C">
        <w:rPr>
          <w:rFonts w:ascii="Times New Roman" w:hAnsi="Times New Roman"/>
          <w:sz w:val="24"/>
          <w:szCs w:val="24"/>
        </w:rPr>
        <w:object w:dxaOrig="811" w:dyaOrig="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4pt" o:ole="" fillcolor="window">
            <v:imagedata r:id="rId8" o:title=""/>
          </v:shape>
          <o:OLEObject Type="Embed" ProgID="Word.Picture.8" ShapeID="_x0000_i1025" DrawAspect="Content" ObjectID="_1549463484" r:id="rId9"/>
        </w:object>
      </w:r>
    </w:p>
    <w:p w:rsidR="00C02A49" w:rsidRPr="002B553C" w:rsidRDefault="00C02A49" w:rsidP="00C02A49">
      <w:pPr>
        <w:pStyle w:val="Pavadinimas"/>
        <w:ind w:right="-1"/>
        <w:rPr>
          <w:rFonts w:ascii="Times New Roman" w:hAnsi="Times New Roman"/>
          <w:sz w:val="24"/>
          <w:szCs w:val="24"/>
        </w:rPr>
      </w:pPr>
      <w:r w:rsidRPr="002B553C">
        <w:rPr>
          <w:rFonts w:ascii="Times New Roman" w:hAnsi="Times New Roman"/>
          <w:sz w:val="24"/>
          <w:szCs w:val="24"/>
        </w:rPr>
        <w:t>TEISĖJŲ TARYBA</w:t>
      </w:r>
    </w:p>
    <w:p w:rsidR="00C02A49" w:rsidRPr="002B553C" w:rsidRDefault="00C02A49" w:rsidP="00C02A49">
      <w:pPr>
        <w:pStyle w:val="Pavadinimas"/>
        <w:ind w:right="-1"/>
        <w:rPr>
          <w:rFonts w:ascii="Times New Roman" w:hAnsi="Times New Roman"/>
          <w:sz w:val="24"/>
          <w:szCs w:val="24"/>
        </w:rPr>
      </w:pPr>
    </w:p>
    <w:p w:rsidR="00C02A49" w:rsidRPr="002B553C" w:rsidRDefault="00C02A49" w:rsidP="00C02A49">
      <w:pPr>
        <w:pStyle w:val="Pavadinimas"/>
        <w:spacing w:line="240" w:lineRule="auto"/>
        <w:ind w:right="-1"/>
        <w:rPr>
          <w:rFonts w:ascii="Times New Roman" w:hAnsi="Times New Roman"/>
          <w:sz w:val="24"/>
          <w:szCs w:val="24"/>
        </w:rPr>
      </w:pPr>
      <w:r w:rsidRPr="002B553C">
        <w:rPr>
          <w:rFonts w:ascii="Times New Roman" w:hAnsi="Times New Roman"/>
          <w:sz w:val="24"/>
          <w:szCs w:val="24"/>
        </w:rPr>
        <w:t>NUTARIMAS</w:t>
      </w:r>
    </w:p>
    <w:p w:rsidR="00C02A49" w:rsidRPr="002B553C" w:rsidRDefault="00C02A49" w:rsidP="00C02A49">
      <w:pPr>
        <w:jc w:val="center"/>
        <w:rPr>
          <w:b/>
        </w:rPr>
      </w:pPr>
      <w:r w:rsidRPr="002B553C">
        <w:rPr>
          <w:b/>
        </w:rPr>
        <w:t xml:space="preserve">DĖL </w:t>
      </w:r>
      <w:r>
        <w:rPr>
          <w:b/>
        </w:rPr>
        <w:t>PAVYZDINIŲ TEISĖS AKTŲ, REGLAMENTUOJANČIŲ ĮSLAPTINTOS INFORMACIJOS ADMINISTRAVIMĄ IR FIZINĘ APSAUGĄ TEISMUOSE, PA</w:t>
      </w:r>
      <w:r w:rsidRPr="002B553C">
        <w:rPr>
          <w:b/>
        </w:rPr>
        <w:t>TVIRTINIMO</w:t>
      </w:r>
    </w:p>
    <w:p w:rsidR="00C02A49" w:rsidRPr="002B553C" w:rsidRDefault="00C02A49" w:rsidP="00C02A49">
      <w:pPr>
        <w:jc w:val="center"/>
        <w:rPr>
          <w:b/>
        </w:rPr>
      </w:pPr>
    </w:p>
    <w:p w:rsidR="00C02A49" w:rsidRDefault="00C02A49" w:rsidP="00C02A49">
      <w:pPr>
        <w:pStyle w:val="Data"/>
        <w:ind w:right="-1"/>
      </w:pPr>
      <w:r w:rsidRPr="002B553C">
        <w:t>201</w:t>
      </w:r>
      <w:r>
        <w:t>3</w:t>
      </w:r>
      <w:r w:rsidRPr="002B553C">
        <w:t xml:space="preserve"> m. </w:t>
      </w:r>
      <w:r>
        <w:t>kovo</w:t>
      </w:r>
      <w:r w:rsidRPr="002B553C">
        <w:t xml:space="preserve"> 1 d. </w:t>
      </w:r>
      <w:r>
        <w:t xml:space="preserve">Nr. </w:t>
      </w:r>
      <w:r w:rsidRPr="009A5836">
        <w:t>13P-</w:t>
      </w:r>
      <w:r w:rsidR="00143399">
        <w:t>22</w:t>
      </w:r>
      <w:r>
        <w:t>-(7.1.2)</w:t>
      </w:r>
    </w:p>
    <w:p w:rsidR="00C02A49" w:rsidRPr="002B553C" w:rsidRDefault="00C02A49" w:rsidP="00C02A49">
      <w:pPr>
        <w:pStyle w:val="Pavadinimas"/>
        <w:ind w:right="-1"/>
        <w:rPr>
          <w:rFonts w:ascii="Times New Roman" w:hAnsi="Times New Roman"/>
          <w:b w:val="0"/>
          <w:sz w:val="24"/>
          <w:szCs w:val="24"/>
        </w:rPr>
      </w:pPr>
      <w:r w:rsidRPr="002B553C">
        <w:rPr>
          <w:rFonts w:ascii="Times New Roman" w:hAnsi="Times New Roman"/>
          <w:b w:val="0"/>
          <w:sz w:val="24"/>
          <w:szCs w:val="24"/>
        </w:rPr>
        <w:t>Vilnius</w:t>
      </w:r>
    </w:p>
    <w:p w:rsidR="00C02A49" w:rsidRPr="002B553C" w:rsidRDefault="00C02A49" w:rsidP="00C02A49">
      <w:pPr>
        <w:pStyle w:val="Pavadinimas"/>
        <w:spacing w:line="360" w:lineRule="auto"/>
        <w:ind w:right="-1" w:firstLine="720"/>
        <w:rPr>
          <w:rFonts w:ascii="Times New Roman" w:hAnsi="Times New Roman"/>
          <w:b w:val="0"/>
          <w:sz w:val="24"/>
          <w:szCs w:val="24"/>
        </w:rPr>
      </w:pPr>
    </w:p>
    <w:p w:rsidR="00C02A49" w:rsidRPr="00E82CC0" w:rsidRDefault="00C02A49" w:rsidP="00C02A49">
      <w:pPr>
        <w:pStyle w:val="Pavadinimas"/>
        <w:spacing w:line="276" w:lineRule="auto"/>
        <w:ind w:firstLine="720"/>
        <w:jc w:val="both"/>
        <w:rPr>
          <w:rFonts w:ascii="Times New Roman" w:hAnsi="Times New Roman"/>
          <w:b w:val="0"/>
          <w:sz w:val="24"/>
          <w:szCs w:val="24"/>
        </w:rPr>
      </w:pPr>
      <w:r w:rsidRPr="00E82CC0">
        <w:rPr>
          <w:rFonts w:ascii="Times New Roman" w:hAnsi="Times New Roman"/>
          <w:b w:val="0"/>
          <w:sz w:val="24"/>
          <w:szCs w:val="24"/>
        </w:rPr>
        <w:t>Vadovaudamasi Lietuvos Respublikos teismų įstatymo (</w:t>
      </w:r>
      <w:proofErr w:type="spellStart"/>
      <w:r w:rsidRPr="00E82CC0">
        <w:rPr>
          <w:rFonts w:ascii="Times New Roman" w:hAnsi="Times New Roman"/>
          <w:b w:val="0"/>
          <w:sz w:val="24"/>
          <w:szCs w:val="24"/>
        </w:rPr>
        <w:t>Žin</w:t>
      </w:r>
      <w:proofErr w:type="spellEnd"/>
      <w:r w:rsidRPr="00E82CC0">
        <w:rPr>
          <w:rFonts w:ascii="Times New Roman" w:hAnsi="Times New Roman"/>
          <w:b w:val="0"/>
          <w:sz w:val="24"/>
          <w:szCs w:val="24"/>
        </w:rPr>
        <w:t>., 1994, Nr. 46-851; 2002, Nr. 17-649; 2003, Nr. 17-700; 2006, Nr. 60-2121; 2008, Nr. 81-3186; 20</w:t>
      </w:r>
      <w:r>
        <w:rPr>
          <w:rFonts w:ascii="Times New Roman" w:hAnsi="Times New Roman"/>
          <w:b w:val="0"/>
          <w:sz w:val="24"/>
          <w:szCs w:val="24"/>
        </w:rPr>
        <w:t>11</w:t>
      </w:r>
      <w:r w:rsidRPr="00E82CC0">
        <w:rPr>
          <w:rFonts w:ascii="Times New Roman" w:hAnsi="Times New Roman"/>
          <w:b w:val="0"/>
          <w:sz w:val="24"/>
          <w:szCs w:val="24"/>
        </w:rPr>
        <w:t>, Nr.</w:t>
      </w:r>
      <w:r>
        <w:rPr>
          <w:rFonts w:ascii="Times New Roman" w:hAnsi="Times New Roman"/>
          <w:b w:val="0"/>
          <w:sz w:val="24"/>
          <w:szCs w:val="24"/>
        </w:rPr>
        <w:t xml:space="preserve"> 85-4128</w:t>
      </w:r>
      <w:r w:rsidRPr="00E82CC0">
        <w:rPr>
          <w:rFonts w:ascii="Times New Roman" w:hAnsi="Times New Roman"/>
          <w:b w:val="0"/>
          <w:sz w:val="24"/>
          <w:szCs w:val="24"/>
        </w:rPr>
        <w:t>) 120 straipsnio 27 punktu, Lietuvos Respublikos valstybės ir tarnybos paslapčių įstatymo (</w:t>
      </w:r>
      <w:proofErr w:type="spellStart"/>
      <w:r w:rsidRPr="00E82CC0">
        <w:rPr>
          <w:rFonts w:ascii="Times New Roman" w:hAnsi="Times New Roman"/>
          <w:b w:val="0"/>
          <w:sz w:val="24"/>
          <w:szCs w:val="24"/>
        </w:rPr>
        <w:t>Žin</w:t>
      </w:r>
      <w:proofErr w:type="spellEnd"/>
      <w:r w:rsidRPr="00E82CC0">
        <w:rPr>
          <w:rFonts w:ascii="Times New Roman" w:hAnsi="Times New Roman"/>
          <w:b w:val="0"/>
          <w:sz w:val="24"/>
          <w:szCs w:val="24"/>
        </w:rPr>
        <w:t>., 1999, Nr. 105-3019; 2004, Nr. 4-29) 30 straipsnio 4 dalies 6 punktu, Įslaptintos informacijos administravimo taisyklių</w:t>
      </w:r>
      <w:r>
        <w:rPr>
          <w:rFonts w:ascii="Times New Roman" w:hAnsi="Times New Roman"/>
          <w:b w:val="0"/>
          <w:sz w:val="24"/>
          <w:szCs w:val="24"/>
        </w:rPr>
        <w:t>,</w:t>
      </w:r>
      <w:r w:rsidRPr="00E82CC0">
        <w:rPr>
          <w:rFonts w:ascii="Times New Roman" w:hAnsi="Times New Roman"/>
          <w:b w:val="0"/>
          <w:sz w:val="24"/>
          <w:szCs w:val="24"/>
        </w:rPr>
        <w:t xml:space="preserve"> patvirtintų Lietuvos Respublikos Vyriausybės 2005 m. gruodžio 5 d. nutarimu Nr. 1307 (</w:t>
      </w:r>
      <w:proofErr w:type="spellStart"/>
      <w:r w:rsidRPr="00E82CC0">
        <w:rPr>
          <w:rFonts w:ascii="Times New Roman" w:hAnsi="Times New Roman"/>
          <w:b w:val="0"/>
          <w:sz w:val="24"/>
          <w:szCs w:val="24"/>
        </w:rPr>
        <w:t>Žin</w:t>
      </w:r>
      <w:proofErr w:type="spellEnd"/>
      <w:r w:rsidRPr="00E82CC0">
        <w:rPr>
          <w:rFonts w:ascii="Times New Roman" w:hAnsi="Times New Roman"/>
          <w:b w:val="0"/>
          <w:sz w:val="24"/>
          <w:szCs w:val="24"/>
        </w:rPr>
        <w:t>., 2005, Nr. 143-5193</w:t>
      </w:r>
      <w:r>
        <w:rPr>
          <w:rFonts w:ascii="Times New Roman" w:hAnsi="Times New Roman"/>
          <w:b w:val="0"/>
          <w:sz w:val="24"/>
          <w:szCs w:val="24"/>
        </w:rPr>
        <w:t>; 2010, Nr. 130-6638</w:t>
      </w:r>
      <w:r w:rsidRPr="00E82CC0">
        <w:rPr>
          <w:rFonts w:ascii="Times New Roman" w:hAnsi="Times New Roman"/>
          <w:b w:val="0"/>
          <w:sz w:val="24"/>
          <w:szCs w:val="24"/>
        </w:rPr>
        <w:t>), 45, 52, 55, 62, 71, 91 punktais ir Bendrųjų įslaptintos informacijos fizinės apsaugos reikalavimų, patvirtintų Lietuvos Respublikos paslapčių apsaugos koordinavimo komisijos 2007 m. vasario 2 d. protokolu Nr. 56-1KF (</w:t>
      </w:r>
      <w:proofErr w:type="spellStart"/>
      <w:r w:rsidRPr="00E82CC0">
        <w:rPr>
          <w:rFonts w:ascii="Times New Roman" w:hAnsi="Times New Roman"/>
          <w:b w:val="0"/>
          <w:sz w:val="24"/>
          <w:szCs w:val="24"/>
        </w:rPr>
        <w:t>Žin</w:t>
      </w:r>
      <w:proofErr w:type="spellEnd"/>
      <w:r w:rsidRPr="00E82CC0">
        <w:rPr>
          <w:rFonts w:ascii="Times New Roman" w:hAnsi="Times New Roman"/>
          <w:b w:val="0"/>
          <w:sz w:val="24"/>
          <w:szCs w:val="24"/>
        </w:rPr>
        <w:t xml:space="preserve">., 2007, Nr. 29-1085), 24 punktu, Teisėjų taryba </w:t>
      </w:r>
      <w:r w:rsidRPr="00E82CC0">
        <w:rPr>
          <w:rFonts w:ascii="Times New Roman" w:hAnsi="Times New Roman"/>
          <w:b w:val="0"/>
          <w:spacing w:val="100"/>
          <w:sz w:val="24"/>
          <w:szCs w:val="24"/>
        </w:rPr>
        <w:t>nutari</w:t>
      </w:r>
      <w:r w:rsidRPr="00E82CC0">
        <w:rPr>
          <w:rFonts w:ascii="Times New Roman" w:hAnsi="Times New Roman"/>
          <w:b w:val="0"/>
          <w:sz w:val="24"/>
          <w:szCs w:val="24"/>
        </w:rPr>
        <w:t>a</w:t>
      </w:r>
    </w:p>
    <w:p w:rsidR="00C02A49" w:rsidRDefault="00C02A49" w:rsidP="00C02A49">
      <w:pPr>
        <w:pStyle w:val="Pavadinimas"/>
        <w:spacing w:line="276" w:lineRule="auto"/>
        <w:ind w:left="1080"/>
        <w:jc w:val="both"/>
        <w:rPr>
          <w:rFonts w:ascii="Times New Roman" w:hAnsi="Times New Roman"/>
          <w:b w:val="0"/>
          <w:sz w:val="24"/>
          <w:szCs w:val="24"/>
        </w:rPr>
      </w:pPr>
      <w:r>
        <w:rPr>
          <w:rFonts w:ascii="Times New Roman" w:hAnsi="Times New Roman"/>
          <w:b w:val="0"/>
          <w:sz w:val="24"/>
          <w:szCs w:val="24"/>
        </w:rPr>
        <w:t>p</w:t>
      </w:r>
      <w:r w:rsidRPr="00E82CC0">
        <w:rPr>
          <w:rFonts w:ascii="Times New Roman" w:hAnsi="Times New Roman"/>
          <w:b w:val="0"/>
          <w:sz w:val="24"/>
          <w:szCs w:val="24"/>
        </w:rPr>
        <w:t xml:space="preserve">atvirtinti </w:t>
      </w:r>
      <w:r>
        <w:rPr>
          <w:rFonts w:ascii="Times New Roman" w:hAnsi="Times New Roman"/>
          <w:b w:val="0"/>
          <w:sz w:val="24"/>
          <w:szCs w:val="24"/>
        </w:rPr>
        <w:t>pridedamus:</w:t>
      </w:r>
    </w:p>
    <w:p w:rsidR="00C02A49" w:rsidRDefault="00C02A49" w:rsidP="00C02A49">
      <w:pPr>
        <w:pStyle w:val="Pavadinimas"/>
        <w:spacing w:line="276" w:lineRule="auto"/>
        <w:ind w:left="1080"/>
        <w:jc w:val="both"/>
        <w:rPr>
          <w:rFonts w:ascii="Times New Roman" w:hAnsi="Times New Roman"/>
          <w:b w:val="0"/>
          <w:sz w:val="24"/>
          <w:szCs w:val="24"/>
        </w:rPr>
      </w:pPr>
      <w:r>
        <w:rPr>
          <w:rFonts w:ascii="Times New Roman" w:hAnsi="Times New Roman"/>
          <w:b w:val="0"/>
          <w:sz w:val="24"/>
          <w:szCs w:val="24"/>
        </w:rPr>
        <w:t xml:space="preserve">1. </w:t>
      </w:r>
      <w:r w:rsidRPr="00E82CC0">
        <w:rPr>
          <w:rFonts w:ascii="Times New Roman" w:hAnsi="Times New Roman"/>
          <w:b w:val="0"/>
          <w:sz w:val="24"/>
          <w:szCs w:val="24"/>
        </w:rPr>
        <w:t>Pavyzdinės priimtų siuntų su įslaptintais dokumentais paskirstymo, įslaptintų dokumentų perdavimo registruoti ir užregistruotų įslaptintų dokumentų perdavimo vykdytojams tvarkos aprašą</w:t>
      </w:r>
      <w:r>
        <w:rPr>
          <w:rFonts w:ascii="Times New Roman" w:hAnsi="Times New Roman"/>
          <w:b w:val="0"/>
          <w:sz w:val="24"/>
          <w:szCs w:val="24"/>
        </w:rPr>
        <w:t>;</w:t>
      </w:r>
      <w:r w:rsidRPr="00E82CC0">
        <w:rPr>
          <w:rFonts w:ascii="Times New Roman" w:hAnsi="Times New Roman"/>
          <w:b w:val="0"/>
          <w:sz w:val="24"/>
          <w:szCs w:val="24"/>
        </w:rPr>
        <w:t xml:space="preserve"> </w:t>
      </w:r>
    </w:p>
    <w:p w:rsidR="00C02A49" w:rsidRDefault="00C02A49" w:rsidP="00C02A49">
      <w:pPr>
        <w:pStyle w:val="Pavadinimas"/>
        <w:spacing w:line="276" w:lineRule="auto"/>
        <w:ind w:left="1080"/>
        <w:jc w:val="both"/>
        <w:rPr>
          <w:rFonts w:ascii="Times New Roman" w:hAnsi="Times New Roman"/>
          <w:b w:val="0"/>
          <w:sz w:val="24"/>
          <w:szCs w:val="24"/>
        </w:rPr>
      </w:pPr>
      <w:r>
        <w:rPr>
          <w:rFonts w:ascii="Times New Roman" w:hAnsi="Times New Roman"/>
          <w:b w:val="0"/>
          <w:sz w:val="24"/>
          <w:szCs w:val="24"/>
        </w:rPr>
        <w:t xml:space="preserve">2. </w:t>
      </w:r>
      <w:r w:rsidRPr="0089633E">
        <w:rPr>
          <w:rFonts w:ascii="Times New Roman" w:hAnsi="Times New Roman"/>
          <w:b w:val="0"/>
          <w:sz w:val="24"/>
          <w:szCs w:val="24"/>
        </w:rPr>
        <w:t>Pavyzdinį įslaptintos informacijos fizinės apsaugos procedūrų aprašą</w:t>
      </w:r>
      <w:r>
        <w:rPr>
          <w:rFonts w:ascii="Times New Roman" w:hAnsi="Times New Roman"/>
          <w:b w:val="0"/>
          <w:sz w:val="24"/>
          <w:szCs w:val="24"/>
        </w:rPr>
        <w:t>;</w:t>
      </w:r>
    </w:p>
    <w:p w:rsidR="00C02A49" w:rsidRDefault="00C02A49" w:rsidP="00C02A49">
      <w:pPr>
        <w:pStyle w:val="Pavadinimas"/>
        <w:spacing w:line="276" w:lineRule="auto"/>
        <w:ind w:left="1080"/>
        <w:jc w:val="both"/>
        <w:rPr>
          <w:rFonts w:ascii="Times New Roman" w:hAnsi="Times New Roman"/>
          <w:b w:val="0"/>
          <w:sz w:val="24"/>
          <w:szCs w:val="24"/>
        </w:rPr>
      </w:pPr>
      <w:r>
        <w:rPr>
          <w:rFonts w:ascii="Times New Roman" w:hAnsi="Times New Roman"/>
          <w:b w:val="0"/>
          <w:sz w:val="24"/>
          <w:szCs w:val="24"/>
        </w:rPr>
        <w:t xml:space="preserve">3. </w:t>
      </w:r>
      <w:r w:rsidRPr="0089633E">
        <w:rPr>
          <w:rFonts w:ascii="Times New Roman" w:hAnsi="Times New Roman"/>
          <w:b w:val="0"/>
          <w:sz w:val="24"/>
          <w:szCs w:val="24"/>
        </w:rPr>
        <w:t>Pavyzdines įslaptintos informacijos, žymimos slaptumo žyma „Riboto naudojimo“, administravimo Lietuvos Respublikos teismuose taisykles</w:t>
      </w:r>
      <w:r>
        <w:rPr>
          <w:rFonts w:ascii="Times New Roman" w:hAnsi="Times New Roman"/>
          <w:b w:val="0"/>
          <w:sz w:val="24"/>
          <w:szCs w:val="24"/>
        </w:rPr>
        <w:t>;</w:t>
      </w:r>
    </w:p>
    <w:p w:rsidR="00C02A49" w:rsidRDefault="00C02A49" w:rsidP="00C02A49">
      <w:pPr>
        <w:pStyle w:val="Pavadinimas"/>
        <w:spacing w:line="276" w:lineRule="auto"/>
        <w:ind w:left="1080"/>
        <w:jc w:val="both"/>
        <w:rPr>
          <w:rFonts w:ascii="Times New Roman" w:hAnsi="Times New Roman"/>
          <w:b w:val="0"/>
          <w:sz w:val="24"/>
          <w:szCs w:val="24"/>
        </w:rPr>
      </w:pPr>
      <w:r>
        <w:rPr>
          <w:rFonts w:ascii="Times New Roman" w:hAnsi="Times New Roman"/>
          <w:b w:val="0"/>
          <w:sz w:val="24"/>
          <w:szCs w:val="24"/>
        </w:rPr>
        <w:t xml:space="preserve">4. </w:t>
      </w:r>
      <w:r w:rsidRPr="0089633E">
        <w:rPr>
          <w:rFonts w:ascii="Times New Roman" w:hAnsi="Times New Roman"/>
          <w:b w:val="0"/>
          <w:sz w:val="24"/>
          <w:szCs w:val="24"/>
        </w:rPr>
        <w:t>Pavyzdines Lietuvos Respublikos teismų darbuotojų supažindinimo su atsakomybe už neteisėtą disponavimą įslaptinta informacija ir įslaptintos informacijos a</w:t>
      </w:r>
      <w:r>
        <w:rPr>
          <w:rFonts w:ascii="Times New Roman" w:hAnsi="Times New Roman"/>
          <w:b w:val="0"/>
          <w:sz w:val="24"/>
          <w:szCs w:val="24"/>
        </w:rPr>
        <w:t>psaugos reikalavimais taisykles</w:t>
      </w:r>
      <w:r w:rsidRPr="0089633E">
        <w:rPr>
          <w:rFonts w:ascii="Times New Roman" w:hAnsi="Times New Roman"/>
          <w:b w:val="0"/>
          <w:sz w:val="24"/>
          <w:szCs w:val="24"/>
        </w:rPr>
        <w:t>.</w:t>
      </w:r>
    </w:p>
    <w:p w:rsidR="00C02A49" w:rsidRPr="002B553C" w:rsidRDefault="00C02A49" w:rsidP="00C02A49">
      <w:pPr>
        <w:pStyle w:val="Pavadinimas"/>
        <w:spacing w:line="360" w:lineRule="auto"/>
        <w:ind w:firstLine="720"/>
        <w:jc w:val="both"/>
        <w:rPr>
          <w:rFonts w:ascii="Times New Roman" w:hAnsi="Times New Roman"/>
          <w:b w:val="0"/>
          <w:sz w:val="24"/>
          <w:szCs w:val="24"/>
        </w:rPr>
      </w:pPr>
    </w:p>
    <w:p w:rsidR="00C02A49" w:rsidRPr="002B553C" w:rsidRDefault="00C02A49" w:rsidP="00C02A49">
      <w:pPr>
        <w:pStyle w:val="Pavadinimas"/>
        <w:spacing w:line="360" w:lineRule="auto"/>
        <w:ind w:firstLine="720"/>
        <w:jc w:val="both"/>
        <w:rPr>
          <w:rFonts w:ascii="Times New Roman" w:hAnsi="Times New Roman"/>
          <w:b w:val="0"/>
          <w:sz w:val="24"/>
          <w:szCs w:val="24"/>
        </w:rPr>
      </w:pPr>
    </w:p>
    <w:p w:rsidR="00143399" w:rsidRDefault="00143399" w:rsidP="00272229">
      <w:pPr>
        <w:pStyle w:val="Pavadinimas"/>
        <w:tabs>
          <w:tab w:val="left" w:pos="7655"/>
        </w:tabs>
        <w:spacing w:line="240" w:lineRule="auto"/>
        <w:jc w:val="both"/>
        <w:rPr>
          <w:rFonts w:ascii="Times New Roman" w:hAnsi="Times New Roman"/>
          <w:b w:val="0"/>
          <w:sz w:val="24"/>
          <w:szCs w:val="24"/>
        </w:rPr>
      </w:pPr>
      <w:r>
        <w:rPr>
          <w:rFonts w:ascii="Times New Roman" w:hAnsi="Times New Roman"/>
          <w:b w:val="0"/>
          <w:sz w:val="24"/>
          <w:szCs w:val="24"/>
        </w:rPr>
        <w:t>Sekretorė, atliekanti pirmininko funkcijas</w:t>
      </w:r>
      <w:r>
        <w:rPr>
          <w:rFonts w:ascii="Times New Roman" w:hAnsi="Times New Roman"/>
          <w:b w:val="0"/>
          <w:sz w:val="24"/>
          <w:szCs w:val="24"/>
        </w:rPr>
        <w:tab/>
        <w:t>Laima Garnelienė</w:t>
      </w:r>
    </w:p>
    <w:p w:rsidR="00C02A49" w:rsidRPr="002B553C" w:rsidRDefault="00C02A49" w:rsidP="00272229">
      <w:pPr>
        <w:pStyle w:val="Pavadinimas"/>
        <w:tabs>
          <w:tab w:val="left" w:pos="7655"/>
        </w:tabs>
        <w:spacing w:line="240" w:lineRule="auto"/>
        <w:jc w:val="both"/>
        <w:rPr>
          <w:rFonts w:ascii="Times New Roman" w:hAnsi="Times New Roman"/>
          <w:b w:val="0"/>
          <w:caps/>
          <w:sz w:val="24"/>
          <w:szCs w:val="24"/>
        </w:rPr>
      </w:pPr>
      <w:r w:rsidRPr="002B553C">
        <w:rPr>
          <w:rFonts w:ascii="Times New Roman" w:hAnsi="Times New Roman"/>
          <w:b w:val="0"/>
          <w:sz w:val="24"/>
          <w:szCs w:val="24"/>
        </w:rPr>
        <w:tab/>
      </w:r>
      <w:r w:rsidRPr="002B553C">
        <w:rPr>
          <w:rFonts w:ascii="Times New Roman" w:hAnsi="Times New Roman"/>
          <w:b w:val="0"/>
          <w:sz w:val="24"/>
          <w:szCs w:val="24"/>
        </w:rPr>
        <w:tab/>
      </w:r>
      <w:r w:rsidRPr="002B553C">
        <w:rPr>
          <w:rFonts w:ascii="Times New Roman" w:hAnsi="Times New Roman"/>
          <w:b w:val="0"/>
          <w:sz w:val="24"/>
          <w:szCs w:val="24"/>
        </w:rPr>
        <w:tab/>
      </w:r>
      <w:r w:rsidRPr="002B553C">
        <w:rPr>
          <w:rFonts w:ascii="Times New Roman" w:hAnsi="Times New Roman"/>
          <w:b w:val="0"/>
          <w:sz w:val="24"/>
          <w:szCs w:val="24"/>
        </w:rPr>
        <w:tab/>
      </w:r>
      <w:r w:rsidRPr="002B553C">
        <w:rPr>
          <w:rFonts w:ascii="Times New Roman" w:hAnsi="Times New Roman"/>
          <w:b w:val="0"/>
          <w:sz w:val="24"/>
          <w:szCs w:val="24"/>
        </w:rPr>
        <w:tab/>
      </w:r>
      <w:r w:rsidRPr="002B553C">
        <w:rPr>
          <w:rFonts w:ascii="Times New Roman" w:hAnsi="Times New Roman"/>
          <w:b w:val="0"/>
          <w:sz w:val="24"/>
          <w:szCs w:val="24"/>
        </w:rPr>
        <w:tab/>
      </w:r>
    </w:p>
    <w:p w:rsidR="00C02A49" w:rsidRPr="002B553C" w:rsidRDefault="00C02A49" w:rsidP="00C02A49">
      <w:pPr>
        <w:pStyle w:val="Pavadinimas"/>
        <w:spacing w:line="240" w:lineRule="auto"/>
        <w:jc w:val="both"/>
        <w:rPr>
          <w:rFonts w:ascii="Times New Roman" w:hAnsi="Times New Roman"/>
          <w:b w:val="0"/>
          <w:caps/>
          <w:sz w:val="24"/>
          <w:szCs w:val="24"/>
        </w:rPr>
      </w:pPr>
    </w:p>
    <w:p w:rsidR="00C02A49" w:rsidRPr="002B553C" w:rsidRDefault="00C02A49" w:rsidP="00C02A49">
      <w:pPr>
        <w:pStyle w:val="Pavadinimas"/>
        <w:spacing w:line="240" w:lineRule="auto"/>
        <w:jc w:val="both"/>
        <w:rPr>
          <w:rFonts w:ascii="Times New Roman" w:hAnsi="Times New Roman"/>
          <w:b w:val="0"/>
          <w:caps/>
          <w:sz w:val="24"/>
          <w:szCs w:val="24"/>
        </w:rPr>
      </w:pPr>
    </w:p>
    <w:p w:rsidR="00C02A49" w:rsidRPr="002B553C" w:rsidRDefault="00C02A49" w:rsidP="00C02A49">
      <w:pPr>
        <w:pStyle w:val="Pavadinimas"/>
        <w:spacing w:line="240" w:lineRule="auto"/>
        <w:jc w:val="both"/>
        <w:rPr>
          <w:rFonts w:ascii="Times New Roman" w:hAnsi="Times New Roman"/>
          <w:b w:val="0"/>
          <w:caps/>
          <w:sz w:val="24"/>
          <w:szCs w:val="24"/>
        </w:rPr>
      </w:pPr>
    </w:p>
    <w:p w:rsidR="00143399" w:rsidRDefault="00143399" w:rsidP="00C02A49">
      <w:pPr>
        <w:ind w:firstLine="0"/>
      </w:pPr>
      <w:r>
        <w:t>Teisėjų tarybos narys,</w:t>
      </w:r>
    </w:p>
    <w:p w:rsidR="00C02A49" w:rsidRDefault="00143399" w:rsidP="00C02A49">
      <w:pPr>
        <w:ind w:firstLine="0"/>
      </w:pPr>
      <w:r>
        <w:t>atliekantis sekretoriaus funkcijas</w:t>
      </w:r>
      <w:r w:rsidR="002B72E2">
        <w:tab/>
      </w:r>
      <w:r>
        <w:tab/>
      </w:r>
      <w:r>
        <w:tab/>
        <w:t xml:space="preserve">                   Laimutis </w:t>
      </w:r>
      <w:proofErr w:type="spellStart"/>
      <w:r>
        <w:t>Alechnavičius</w:t>
      </w:r>
      <w:proofErr w:type="spellEnd"/>
    </w:p>
    <w:p w:rsidR="00143399" w:rsidRDefault="00143399" w:rsidP="00C02A49">
      <w:pPr>
        <w:ind w:firstLine="0"/>
      </w:pPr>
    </w:p>
    <w:p w:rsidR="00C02A49" w:rsidRDefault="00C02A49" w:rsidP="00C02A49"/>
    <w:p w:rsidR="00C02A49" w:rsidRDefault="00C02A49" w:rsidP="00C02A49">
      <w:pPr>
        <w:spacing w:after="200"/>
      </w:pPr>
    </w:p>
    <w:p w:rsidR="00821DA3" w:rsidRPr="00821DA3" w:rsidRDefault="00821DA3" w:rsidP="00821DA3">
      <w:pPr>
        <w:jc w:val="right"/>
      </w:pPr>
      <w:r w:rsidRPr="00821DA3">
        <w:t>PATVIRTINTA</w:t>
      </w:r>
    </w:p>
    <w:p w:rsidR="00821DA3" w:rsidRDefault="00821DA3" w:rsidP="00821DA3">
      <w:pPr>
        <w:jc w:val="right"/>
      </w:pPr>
      <w:r w:rsidRPr="00821DA3">
        <w:t xml:space="preserve">Teisėjų tarybos 2013 m. </w:t>
      </w:r>
      <w:r>
        <w:t>kovo</w:t>
      </w:r>
      <w:r w:rsidRPr="00821DA3">
        <w:t xml:space="preserve"> 1 d.</w:t>
      </w:r>
    </w:p>
    <w:p w:rsidR="00821DA3" w:rsidRDefault="00821DA3" w:rsidP="00821DA3">
      <w:pPr>
        <w:jc w:val="right"/>
      </w:pPr>
      <w:r w:rsidRPr="00821DA3">
        <w:t xml:space="preserve"> nutarimu Nr. 13P-</w:t>
      </w:r>
      <w:r w:rsidR="00143399">
        <w:t>22</w:t>
      </w:r>
      <w:r w:rsidRPr="00821DA3">
        <w:t>-(7.1.2)</w:t>
      </w:r>
    </w:p>
    <w:p w:rsidR="00821DA3" w:rsidRPr="008012AF" w:rsidRDefault="00821DA3" w:rsidP="00821DA3">
      <w:pPr>
        <w:jc w:val="center"/>
        <w:rPr>
          <w:b/>
        </w:rPr>
      </w:pPr>
    </w:p>
    <w:p w:rsidR="00821DA3" w:rsidRPr="008012AF" w:rsidRDefault="00821DA3" w:rsidP="00821DA3">
      <w:pPr>
        <w:ind w:firstLine="0"/>
        <w:jc w:val="center"/>
        <w:rPr>
          <w:b/>
        </w:rPr>
      </w:pPr>
      <w:r w:rsidRPr="008012AF">
        <w:rPr>
          <w:b/>
        </w:rPr>
        <w:t>PAVYZDINĖS</w:t>
      </w:r>
      <w:r>
        <w:rPr>
          <w:b/>
        </w:rPr>
        <w:t xml:space="preserve"> </w:t>
      </w:r>
      <w:r w:rsidRPr="008012AF">
        <w:rPr>
          <w:b/>
        </w:rPr>
        <w:t>PRIIMTŲ</w:t>
      </w:r>
      <w:r>
        <w:rPr>
          <w:b/>
        </w:rPr>
        <w:t xml:space="preserve"> </w:t>
      </w:r>
      <w:r w:rsidRPr="008012AF">
        <w:rPr>
          <w:b/>
        </w:rPr>
        <w:t>SIUNTŲ</w:t>
      </w:r>
      <w:r>
        <w:rPr>
          <w:b/>
        </w:rPr>
        <w:t xml:space="preserve"> </w:t>
      </w:r>
      <w:r w:rsidRPr="008012AF">
        <w:rPr>
          <w:b/>
        </w:rPr>
        <w:t>SU</w:t>
      </w:r>
      <w:r>
        <w:rPr>
          <w:b/>
        </w:rPr>
        <w:t xml:space="preserve"> </w:t>
      </w:r>
      <w:r w:rsidRPr="008012AF">
        <w:rPr>
          <w:b/>
        </w:rPr>
        <w:t>ĮSLAPTINTAIS</w:t>
      </w:r>
      <w:r>
        <w:rPr>
          <w:b/>
        </w:rPr>
        <w:t xml:space="preserve"> </w:t>
      </w:r>
      <w:r w:rsidRPr="008012AF">
        <w:rPr>
          <w:b/>
        </w:rPr>
        <w:t>DOKUMENTAIS</w:t>
      </w:r>
      <w:r>
        <w:rPr>
          <w:b/>
        </w:rPr>
        <w:t xml:space="preserve"> </w:t>
      </w:r>
      <w:r w:rsidRPr="008012AF">
        <w:rPr>
          <w:b/>
        </w:rPr>
        <w:t>PASKIRSTYMO,</w:t>
      </w:r>
      <w:r>
        <w:rPr>
          <w:b/>
        </w:rPr>
        <w:t xml:space="preserve"> </w:t>
      </w:r>
      <w:r w:rsidRPr="008012AF">
        <w:rPr>
          <w:b/>
        </w:rPr>
        <w:t>ĮSLAPTINTŲ</w:t>
      </w:r>
      <w:r>
        <w:rPr>
          <w:b/>
        </w:rPr>
        <w:t xml:space="preserve"> </w:t>
      </w:r>
      <w:r w:rsidRPr="008012AF">
        <w:rPr>
          <w:b/>
        </w:rPr>
        <w:t>DOKUMENTŲ</w:t>
      </w:r>
      <w:r>
        <w:rPr>
          <w:b/>
        </w:rPr>
        <w:t xml:space="preserve"> </w:t>
      </w:r>
      <w:r w:rsidRPr="008012AF">
        <w:rPr>
          <w:b/>
        </w:rPr>
        <w:t>PERDAVIMO</w:t>
      </w:r>
      <w:r>
        <w:rPr>
          <w:b/>
        </w:rPr>
        <w:t xml:space="preserve"> </w:t>
      </w:r>
      <w:r w:rsidRPr="008012AF">
        <w:rPr>
          <w:b/>
        </w:rPr>
        <w:t>REGISTRUOTI</w:t>
      </w:r>
      <w:r>
        <w:rPr>
          <w:b/>
        </w:rPr>
        <w:t xml:space="preserve"> </w:t>
      </w:r>
      <w:r w:rsidRPr="008012AF">
        <w:rPr>
          <w:b/>
        </w:rPr>
        <w:t>IR</w:t>
      </w:r>
      <w:r>
        <w:rPr>
          <w:b/>
        </w:rPr>
        <w:t xml:space="preserve"> </w:t>
      </w:r>
      <w:r w:rsidRPr="008012AF">
        <w:rPr>
          <w:b/>
        </w:rPr>
        <w:t>UŽREGISTRUOTŲ</w:t>
      </w:r>
      <w:r>
        <w:rPr>
          <w:b/>
        </w:rPr>
        <w:t xml:space="preserve"> </w:t>
      </w:r>
      <w:r w:rsidRPr="008012AF">
        <w:rPr>
          <w:b/>
        </w:rPr>
        <w:t>ĮSLAPTINTŲ</w:t>
      </w:r>
      <w:r>
        <w:rPr>
          <w:b/>
        </w:rPr>
        <w:t xml:space="preserve"> </w:t>
      </w:r>
      <w:r w:rsidRPr="008012AF">
        <w:rPr>
          <w:b/>
        </w:rPr>
        <w:t>DOKUMENTŲ</w:t>
      </w:r>
      <w:r>
        <w:rPr>
          <w:b/>
        </w:rPr>
        <w:t xml:space="preserve"> </w:t>
      </w:r>
      <w:r w:rsidRPr="008012AF">
        <w:rPr>
          <w:b/>
        </w:rPr>
        <w:t>PERDAVIMO</w:t>
      </w:r>
      <w:r>
        <w:rPr>
          <w:b/>
        </w:rPr>
        <w:t xml:space="preserve"> </w:t>
      </w:r>
      <w:r w:rsidRPr="008012AF">
        <w:rPr>
          <w:b/>
        </w:rPr>
        <w:t>VYKDYTOJAMS</w:t>
      </w:r>
      <w:r>
        <w:rPr>
          <w:b/>
        </w:rPr>
        <w:t xml:space="preserve"> </w:t>
      </w:r>
      <w:r w:rsidRPr="008012AF">
        <w:rPr>
          <w:b/>
        </w:rPr>
        <w:t>TVARKOS</w:t>
      </w:r>
      <w:r>
        <w:rPr>
          <w:b/>
        </w:rPr>
        <w:t xml:space="preserve"> </w:t>
      </w:r>
      <w:r w:rsidRPr="008012AF">
        <w:rPr>
          <w:b/>
        </w:rPr>
        <w:t>APRAŠAS</w:t>
      </w:r>
    </w:p>
    <w:p w:rsidR="00821DA3" w:rsidRPr="008012AF" w:rsidRDefault="00821DA3" w:rsidP="00821DA3"/>
    <w:p w:rsidR="00821DA3" w:rsidRPr="008012AF" w:rsidRDefault="00821DA3" w:rsidP="00821DA3">
      <w:pPr>
        <w:jc w:val="center"/>
        <w:rPr>
          <w:b/>
        </w:rPr>
      </w:pPr>
      <w:r w:rsidRPr="008012AF">
        <w:rPr>
          <w:b/>
        </w:rPr>
        <w:t>I.</w:t>
      </w:r>
      <w:r>
        <w:rPr>
          <w:b/>
        </w:rPr>
        <w:t xml:space="preserve"> </w:t>
      </w:r>
      <w:r w:rsidRPr="008012AF">
        <w:rPr>
          <w:b/>
        </w:rPr>
        <w:t>BENDROSIOS</w:t>
      </w:r>
      <w:r>
        <w:rPr>
          <w:b/>
        </w:rPr>
        <w:t xml:space="preserve"> </w:t>
      </w:r>
      <w:r w:rsidRPr="008012AF">
        <w:rPr>
          <w:b/>
        </w:rPr>
        <w:t>NUOSTATOS</w:t>
      </w:r>
    </w:p>
    <w:p w:rsidR="00821DA3" w:rsidRPr="008012AF" w:rsidRDefault="00821DA3" w:rsidP="00821DA3"/>
    <w:p w:rsidR="00821DA3" w:rsidRPr="008012AF" w:rsidRDefault="00821DA3" w:rsidP="00821DA3">
      <w:r w:rsidRPr="008012AF">
        <w:t>1.</w:t>
      </w:r>
      <w:r>
        <w:t xml:space="preserve"> </w:t>
      </w:r>
      <w:r w:rsidRPr="008012AF">
        <w:t>Pavyzdinės</w:t>
      </w:r>
      <w:r>
        <w:t xml:space="preserve"> </w:t>
      </w:r>
      <w:r w:rsidRPr="008012AF">
        <w:t>priimtų</w:t>
      </w:r>
      <w:r>
        <w:t xml:space="preserve"> </w:t>
      </w:r>
      <w:r w:rsidRPr="008012AF">
        <w:t>siuntų</w:t>
      </w:r>
      <w:r>
        <w:t xml:space="preserve"> </w:t>
      </w:r>
      <w:r w:rsidRPr="008012AF">
        <w:t>su</w:t>
      </w:r>
      <w:r>
        <w:t xml:space="preserve"> </w:t>
      </w:r>
      <w:r w:rsidRPr="008012AF">
        <w:t>įslaptintais</w:t>
      </w:r>
      <w:r>
        <w:t xml:space="preserve"> </w:t>
      </w:r>
      <w:r w:rsidRPr="008012AF">
        <w:t>dokumentais</w:t>
      </w:r>
      <w:r>
        <w:t xml:space="preserve"> </w:t>
      </w:r>
      <w:r w:rsidRPr="008012AF">
        <w:t>paskirstymo,</w:t>
      </w:r>
      <w:r>
        <w:t xml:space="preserve"> </w:t>
      </w:r>
      <w:r w:rsidRPr="008012AF">
        <w:t>įslaptintų</w:t>
      </w:r>
      <w:r>
        <w:t xml:space="preserve"> </w:t>
      </w:r>
      <w:r w:rsidRPr="008012AF">
        <w:t>dokumentų</w:t>
      </w:r>
      <w:r>
        <w:t xml:space="preserve"> </w:t>
      </w:r>
      <w:r w:rsidRPr="008012AF">
        <w:t>perdavimo</w:t>
      </w:r>
      <w:r>
        <w:t xml:space="preserve"> </w:t>
      </w:r>
      <w:r w:rsidRPr="008012AF">
        <w:t>registruoti</w:t>
      </w:r>
      <w:r>
        <w:t xml:space="preserve"> </w:t>
      </w:r>
      <w:r w:rsidRPr="008012AF">
        <w:t>ir</w:t>
      </w:r>
      <w:r>
        <w:t xml:space="preserve"> </w:t>
      </w:r>
      <w:r w:rsidRPr="008012AF">
        <w:t>užregistruotų</w:t>
      </w:r>
      <w:r>
        <w:t xml:space="preserve"> </w:t>
      </w:r>
      <w:r w:rsidRPr="008012AF">
        <w:t>įslaptintų</w:t>
      </w:r>
      <w:r>
        <w:t xml:space="preserve"> </w:t>
      </w:r>
      <w:r w:rsidRPr="008012AF">
        <w:t>dokumentų</w:t>
      </w:r>
      <w:r>
        <w:t xml:space="preserve"> </w:t>
      </w:r>
      <w:r w:rsidRPr="008012AF">
        <w:t>paskirstymo</w:t>
      </w:r>
      <w:r>
        <w:t xml:space="preserve"> </w:t>
      </w:r>
      <w:r w:rsidRPr="008012AF">
        <w:t>tvarkos</w:t>
      </w:r>
      <w:r>
        <w:t xml:space="preserve"> </w:t>
      </w:r>
      <w:r w:rsidRPr="008012AF">
        <w:t>aprašas</w:t>
      </w:r>
      <w:r>
        <w:t xml:space="preserve"> </w:t>
      </w:r>
      <w:r w:rsidRPr="008012AF">
        <w:t>(toliau</w:t>
      </w:r>
      <w:r>
        <w:t xml:space="preserve"> </w:t>
      </w:r>
      <w:r w:rsidRPr="008012AF">
        <w:t>–</w:t>
      </w:r>
      <w:r>
        <w:t xml:space="preserve"> </w:t>
      </w:r>
      <w:r w:rsidRPr="008012AF">
        <w:t>Tvarkos</w:t>
      </w:r>
      <w:r>
        <w:t xml:space="preserve"> </w:t>
      </w:r>
      <w:r w:rsidRPr="008012AF">
        <w:t>aprašas)</w:t>
      </w:r>
      <w:r>
        <w:t xml:space="preserve"> </w:t>
      </w:r>
      <w:r w:rsidRPr="008012AF">
        <w:t>reglamentuoja</w:t>
      </w:r>
      <w:r>
        <w:t xml:space="preserve"> </w:t>
      </w:r>
      <w:r w:rsidRPr="008012AF">
        <w:t>pavyzdines</w:t>
      </w:r>
      <w:r>
        <w:t xml:space="preserve"> </w:t>
      </w:r>
      <w:r w:rsidRPr="008012AF">
        <w:t>Lietuvos</w:t>
      </w:r>
      <w:r>
        <w:t xml:space="preserve"> </w:t>
      </w:r>
      <w:r w:rsidRPr="008012AF">
        <w:t>Respublikos</w:t>
      </w:r>
      <w:r>
        <w:t xml:space="preserve"> </w:t>
      </w:r>
      <w:r w:rsidRPr="008012AF">
        <w:t>teismuose</w:t>
      </w:r>
      <w:r>
        <w:t xml:space="preserve"> </w:t>
      </w:r>
      <w:r w:rsidRPr="008012AF">
        <w:t>(toliau</w:t>
      </w:r>
      <w:r>
        <w:t xml:space="preserve"> </w:t>
      </w:r>
      <w:r w:rsidRPr="008012AF">
        <w:t>–</w:t>
      </w:r>
      <w:r>
        <w:t xml:space="preserve"> </w:t>
      </w:r>
      <w:r w:rsidRPr="008012AF">
        <w:t>Teismai)</w:t>
      </w:r>
      <w:r>
        <w:t xml:space="preserve"> </w:t>
      </w:r>
      <w:r w:rsidRPr="008012AF">
        <w:t>taikomas</w:t>
      </w:r>
      <w:r>
        <w:t xml:space="preserve"> </w:t>
      </w:r>
      <w:r w:rsidRPr="008012AF">
        <w:t>įvardintas</w:t>
      </w:r>
      <w:r>
        <w:t xml:space="preserve"> </w:t>
      </w:r>
      <w:r w:rsidRPr="008012AF">
        <w:t>procedūras.</w:t>
      </w:r>
    </w:p>
    <w:p w:rsidR="00821DA3" w:rsidRPr="008012AF" w:rsidRDefault="00821DA3" w:rsidP="00821DA3">
      <w:r w:rsidRPr="008012AF">
        <w:t>2.</w:t>
      </w:r>
      <w:r>
        <w:t xml:space="preserve"> </w:t>
      </w:r>
      <w:r w:rsidRPr="008012AF">
        <w:t>Tvarkos</w:t>
      </w:r>
      <w:r>
        <w:t xml:space="preserve"> </w:t>
      </w:r>
      <w:r w:rsidRPr="008012AF">
        <w:t>aprašas</w:t>
      </w:r>
      <w:r>
        <w:t xml:space="preserve"> </w:t>
      </w:r>
      <w:r w:rsidRPr="008012AF">
        <w:t>parengtas</w:t>
      </w:r>
      <w:r>
        <w:t xml:space="preserve"> </w:t>
      </w:r>
      <w:r w:rsidRPr="008012AF">
        <w:t>vadovaujantis</w:t>
      </w:r>
      <w:r>
        <w:t xml:space="preserve"> </w:t>
      </w:r>
      <w:r w:rsidRPr="008012AF">
        <w:t>Lietuvos</w:t>
      </w:r>
      <w:r>
        <w:t xml:space="preserve"> </w:t>
      </w:r>
      <w:r w:rsidRPr="008012AF">
        <w:t>Respublikos</w:t>
      </w:r>
      <w:r>
        <w:t xml:space="preserve"> </w:t>
      </w:r>
      <w:r w:rsidRPr="008012AF">
        <w:t>valstybės</w:t>
      </w:r>
      <w:r>
        <w:t xml:space="preserve"> </w:t>
      </w:r>
      <w:r w:rsidRPr="008012AF">
        <w:t>ir</w:t>
      </w:r>
      <w:r>
        <w:t xml:space="preserve"> </w:t>
      </w:r>
      <w:r w:rsidRPr="008012AF">
        <w:t>tarnybos</w:t>
      </w:r>
      <w:r>
        <w:t xml:space="preserve"> </w:t>
      </w:r>
      <w:r w:rsidRPr="008012AF">
        <w:t>paslapčių</w:t>
      </w:r>
      <w:r>
        <w:t xml:space="preserve"> </w:t>
      </w:r>
      <w:r w:rsidRPr="008012AF">
        <w:t>įstatymu</w:t>
      </w:r>
      <w:r>
        <w:t xml:space="preserve"> </w:t>
      </w:r>
      <w:r w:rsidRPr="008012AF">
        <w:t>(</w:t>
      </w:r>
      <w:proofErr w:type="spellStart"/>
      <w:r w:rsidRPr="008012AF">
        <w:t>Žin</w:t>
      </w:r>
      <w:proofErr w:type="spellEnd"/>
      <w:r w:rsidRPr="008012AF">
        <w:t>.,</w:t>
      </w:r>
      <w:r>
        <w:t xml:space="preserve"> </w:t>
      </w:r>
      <w:r w:rsidRPr="008012AF">
        <w:t>1999,</w:t>
      </w:r>
      <w:r>
        <w:t xml:space="preserve"> </w:t>
      </w:r>
      <w:r w:rsidRPr="008012AF">
        <w:t>Nr.</w:t>
      </w:r>
      <w:r>
        <w:t xml:space="preserve"> </w:t>
      </w:r>
      <w:r w:rsidRPr="008012AF">
        <w:t>105-3019;</w:t>
      </w:r>
      <w:r>
        <w:t xml:space="preserve"> </w:t>
      </w:r>
      <w:r w:rsidRPr="008012AF">
        <w:t>2004,</w:t>
      </w:r>
      <w:r>
        <w:t xml:space="preserve"> </w:t>
      </w:r>
      <w:r w:rsidRPr="008012AF">
        <w:t>Nr.</w:t>
      </w:r>
      <w:r>
        <w:t xml:space="preserve"> </w:t>
      </w:r>
      <w:r w:rsidRPr="008012AF">
        <w:t>4-29</w:t>
      </w:r>
      <w:hyperlink r:id="rId10" w:history="1"/>
      <w:r w:rsidRPr="008012AF">
        <w:t>)</w:t>
      </w:r>
      <w:r>
        <w:t xml:space="preserve"> </w:t>
      </w:r>
      <w:r w:rsidRPr="008012AF">
        <w:t>ir</w:t>
      </w:r>
      <w:r>
        <w:t xml:space="preserve"> </w:t>
      </w:r>
      <w:r w:rsidRPr="008012AF">
        <w:t>Įslaptintos</w:t>
      </w:r>
      <w:r>
        <w:t xml:space="preserve"> </w:t>
      </w:r>
      <w:r w:rsidRPr="008012AF">
        <w:t>informacijos</w:t>
      </w:r>
      <w:r>
        <w:t xml:space="preserve"> </w:t>
      </w:r>
      <w:r w:rsidRPr="008012AF">
        <w:t>administravimo</w:t>
      </w:r>
      <w:r>
        <w:t xml:space="preserve"> </w:t>
      </w:r>
      <w:r w:rsidRPr="008012AF">
        <w:t>taisyklėmis,</w:t>
      </w:r>
      <w:r>
        <w:t xml:space="preserve"> </w:t>
      </w:r>
      <w:r w:rsidRPr="008012AF">
        <w:t>patvirtintomis</w:t>
      </w:r>
      <w:r>
        <w:t xml:space="preserve"> </w:t>
      </w:r>
      <w:r w:rsidRPr="008012AF">
        <w:t>Lietuvos</w:t>
      </w:r>
      <w:r>
        <w:t xml:space="preserve"> </w:t>
      </w:r>
      <w:r w:rsidRPr="008012AF">
        <w:t>Respublikos</w:t>
      </w:r>
      <w:r>
        <w:t xml:space="preserve"> </w:t>
      </w:r>
      <w:r w:rsidRPr="008012AF">
        <w:t>Vyriausybės</w:t>
      </w:r>
      <w:r>
        <w:t xml:space="preserve"> </w:t>
      </w:r>
      <w:r w:rsidRPr="008012AF">
        <w:t>2005</w:t>
      </w:r>
      <w:r>
        <w:t xml:space="preserve"> </w:t>
      </w:r>
      <w:r w:rsidRPr="008012AF">
        <w:t>m.</w:t>
      </w:r>
      <w:r>
        <w:t xml:space="preserve"> </w:t>
      </w:r>
      <w:r w:rsidRPr="008012AF">
        <w:t>gruodžio</w:t>
      </w:r>
      <w:r>
        <w:t xml:space="preserve"> </w:t>
      </w:r>
      <w:r w:rsidRPr="008012AF">
        <w:t>5</w:t>
      </w:r>
      <w:r>
        <w:t xml:space="preserve"> </w:t>
      </w:r>
      <w:r w:rsidRPr="008012AF">
        <w:t>d.</w:t>
      </w:r>
      <w:r>
        <w:t xml:space="preserve"> </w:t>
      </w:r>
      <w:r w:rsidRPr="008012AF">
        <w:t>nutarimu</w:t>
      </w:r>
      <w:r>
        <w:t xml:space="preserve"> </w:t>
      </w:r>
      <w:r w:rsidRPr="008012AF">
        <w:t>Nr.</w:t>
      </w:r>
      <w:r>
        <w:t xml:space="preserve"> </w:t>
      </w:r>
      <w:r w:rsidRPr="008012AF">
        <w:t>1307</w:t>
      </w:r>
      <w:r>
        <w:t xml:space="preserve"> </w:t>
      </w:r>
      <w:r w:rsidRPr="008012AF">
        <w:t>(</w:t>
      </w:r>
      <w:proofErr w:type="spellStart"/>
      <w:r w:rsidRPr="008012AF">
        <w:t>Žin</w:t>
      </w:r>
      <w:proofErr w:type="spellEnd"/>
      <w:r w:rsidRPr="008012AF">
        <w:t>.,</w:t>
      </w:r>
      <w:r>
        <w:t xml:space="preserve"> </w:t>
      </w:r>
      <w:r w:rsidRPr="008012AF">
        <w:t>2005,</w:t>
      </w:r>
      <w:r>
        <w:t xml:space="preserve"> </w:t>
      </w:r>
      <w:r w:rsidRPr="008012AF">
        <w:rPr>
          <w:bCs/>
        </w:rPr>
        <w:t>Nr.</w:t>
      </w:r>
      <w:r>
        <w:rPr>
          <w:bCs/>
        </w:rPr>
        <w:t xml:space="preserve"> </w:t>
      </w:r>
      <w:r w:rsidRPr="008012AF">
        <w:rPr>
          <w:bCs/>
        </w:rPr>
        <w:t>143-5193)</w:t>
      </w:r>
      <w:r w:rsidRPr="008012AF">
        <w:t>.</w:t>
      </w:r>
    </w:p>
    <w:p w:rsidR="00821DA3" w:rsidRPr="008012AF" w:rsidRDefault="00821DA3" w:rsidP="00821DA3">
      <w:r w:rsidRPr="008012AF">
        <w:t>3.</w:t>
      </w:r>
      <w:r>
        <w:t xml:space="preserve"> </w:t>
      </w:r>
      <w:r w:rsidRPr="008012AF">
        <w:t>Vartojamos</w:t>
      </w:r>
      <w:r>
        <w:t xml:space="preserve"> </w:t>
      </w:r>
      <w:r w:rsidRPr="008012AF">
        <w:t>sąvokos:</w:t>
      </w:r>
    </w:p>
    <w:p w:rsidR="00821DA3" w:rsidRPr="008012AF" w:rsidRDefault="00821DA3" w:rsidP="00821DA3">
      <w:r w:rsidRPr="008012AF">
        <w:rPr>
          <w:b/>
        </w:rPr>
        <w:t>Priimtos</w:t>
      </w:r>
      <w:r>
        <w:rPr>
          <w:b/>
        </w:rPr>
        <w:t xml:space="preserve"> </w:t>
      </w:r>
      <w:r w:rsidRPr="008012AF">
        <w:rPr>
          <w:b/>
        </w:rPr>
        <w:t>siuntos</w:t>
      </w:r>
      <w:r>
        <w:rPr>
          <w:b/>
        </w:rPr>
        <w:t xml:space="preserve"> </w:t>
      </w:r>
      <w:r w:rsidRPr="008012AF">
        <w:rPr>
          <w:b/>
        </w:rPr>
        <w:t>su</w:t>
      </w:r>
      <w:r>
        <w:rPr>
          <w:b/>
        </w:rPr>
        <w:t xml:space="preserve"> </w:t>
      </w:r>
      <w:r w:rsidRPr="008012AF">
        <w:rPr>
          <w:b/>
        </w:rPr>
        <w:t>įslaptintais</w:t>
      </w:r>
      <w:r>
        <w:rPr>
          <w:b/>
        </w:rPr>
        <w:t xml:space="preserve"> </w:t>
      </w:r>
      <w:r w:rsidRPr="008012AF">
        <w:rPr>
          <w:b/>
        </w:rPr>
        <w:t>dokumentais</w:t>
      </w:r>
      <w:r>
        <w:rPr>
          <w:b/>
        </w:rPr>
        <w:t xml:space="preserve"> </w:t>
      </w:r>
      <w:r w:rsidRPr="008012AF">
        <w:rPr>
          <w:b/>
        </w:rPr>
        <w:t>paskirstymas</w:t>
      </w:r>
      <w:r>
        <w:rPr>
          <w:b/>
        </w:rPr>
        <w:t xml:space="preserve"> </w:t>
      </w:r>
      <w:r w:rsidRPr="008012AF">
        <w:rPr>
          <w:b/>
        </w:rPr>
        <w:t>ir</w:t>
      </w:r>
      <w:r>
        <w:rPr>
          <w:b/>
        </w:rPr>
        <w:t xml:space="preserve"> </w:t>
      </w:r>
      <w:r w:rsidRPr="008012AF">
        <w:rPr>
          <w:b/>
        </w:rPr>
        <w:t>įslaptintų</w:t>
      </w:r>
      <w:r>
        <w:rPr>
          <w:b/>
        </w:rPr>
        <w:t xml:space="preserve"> </w:t>
      </w:r>
      <w:r w:rsidRPr="008012AF">
        <w:rPr>
          <w:b/>
        </w:rPr>
        <w:t>dokumentų</w:t>
      </w:r>
      <w:r>
        <w:rPr>
          <w:b/>
        </w:rPr>
        <w:t xml:space="preserve"> </w:t>
      </w:r>
      <w:r w:rsidRPr="008012AF">
        <w:rPr>
          <w:b/>
        </w:rPr>
        <w:t>perdavimas</w:t>
      </w:r>
      <w:r>
        <w:rPr>
          <w:b/>
        </w:rPr>
        <w:t xml:space="preserve"> </w:t>
      </w:r>
      <w:r w:rsidRPr="008012AF">
        <w:rPr>
          <w:b/>
        </w:rPr>
        <w:t>registruoti</w:t>
      </w:r>
      <w:r>
        <w:t xml:space="preserve"> </w:t>
      </w:r>
      <w:r w:rsidRPr="008012AF">
        <w:t>–</w:t>
      </w:r>
      <w:r>
        <w:t xml:space="preserve"> </w:t>
      </w:r>
      <w:r w:rsidRPr="008012AF">
        <w:t>procedūrinis</w:t>
      </w:r>
      <w:r>
        <w:t xml:space="preserve"> </w:t>
      </w:r>
      <w:r w:rsidRPr="008012AF">
        <w:t>sprendimas</w:t>
      </w:r>
      <w:r>
        <w:t xml:space="preserve"> </w:t>
      </w:r>
      <w:r w:rsidRPr="008012AF">
        <w:t>dėl</w:t>
      </w:r>
      <w:r>
        <w:t xml:space="preserve"> </w:t>
      </w:r>
      <w:r w:rsidRPr="008012AF">
        <w:t>Įslaptintos</w:t>
      </w:r>
      <w:r>
        <w:t xml:space="preserve"> </w:t>
      </w:r>
      <w:r w:rsidRPr="008012AF">
        <w:t>informacijos</w:t>
      </w:r>
      <w:r>
        <w:t xml:space="preserve"> </w:t>
      </w:r>
      <w:r w:rsidRPr="008012AF">
        <w:t>administravimo</w:t>
      </w:r>
      <w:r>
        <w:t xml:space="preserve"> </w:t>
      </w:r>
      <w:r w:rsidRPr="008012AF">
        <w:t>taisyklių</w:t>
      </w:r>
      <w:r>
        <w:t xml:space="preserve"> </w:t>
      </w:r>
      <w:r w:rsidRPr="008012AF">
        <w:t>42–44</w:t>
      </w:r>
      <w:r>
        <w:t xml:space="preserve"> </w:t>
      </w:r>
      <w:r w:rsidRPr="008012AF">
        <w:t>p.</w:t>
      </w:r>
      <w:r>
        <w:t xml:space="preserve"> </w:t>
      </w:r>
      <w:r w:rsidRPr="008012AF">
        <w:t>nustatyta</w:t>
      </w:r>
      <w:r>
        <w:t xml:space="preserve"> </w:t>
      </w:r>
      <w:r w:rsidRPr="008012AF">
        <w:t>tvarka</w:t>
      </w:r>
      <w:r>
        <w:t xml:space="preserve"> </w:t>
      </w:r>
      <w:r w:rsidRPr="008012AF">
        <w:t>priimtų</w:t>
      </w:r>
      <w:r>
        <w:t xml:space="preserve"> </w:t>
      </w:r>
      <w:r w:rsidRPr="008012AF">
        <w:t>siuntų</w:t>
      </w:r>
      <w:r>
        <w:t xml:space="preserve"> </w:t>
      </w:r>
      <w:r w:rsidRPr="008012AF">
        <w:t>su</w:t>
      </w:r>
      <w:r>
        <w:t xml:space="preserve"> </w:t>
      </w:r>
      <w:r w:rsidRPr="008012AF">
        <w:t>įslaptinta</w:t>
      </w:r>
      <w:r>
        <w:t xml:space="preserve"> </w:t>
      </w:r>
      <w:r w:rsidRPr="008012AF">
        <w:t>informacija</w:t>
      </w:r>
      <w:r>
        <w:t xml:space="preserve"> </w:t>
      </w:r>
      <w:r w:rsidRPr="008012AF">
        <w:t>perdavimo</w:t>
      </w:r>
      <w:r>
        <w:t xml:space="preserve"> </w:t>
      </w:r>
      <w:r w:rsidRPr="008012AF">
        <w:t>už</w:t>
      </w:r>
      <w:r>
        <w:t xml:space="preserve"> </w:t>
      </w:r>
      <w:r w:rsidRPr="008012AF">
        <w:t>įslaptintos</w:t>
      </w:r>
      <w:r>
        <w:t xml:space="preserve"> </w:t>
      </w:r>
      <w:r w:rsidRPr="008012AF">
        <w:t>informacijos</w:t>
      </w:r>
      <w:r>
        <w:t xml:space="preserve"> </w:t>
      </w:r>
      <w:r w:rsidRPr="008012AF">
        <w:t>administravimą</w:t>
      </w:r>
      <w:r>
        <w:t xml:space="preserve"> </w:t>
      </w:r>
      <w:r w:rsidRPr="008012AF">
        <w:t>atsakingam</w:t>
      </w:r>
      <w:r>
        <w:t xml:space="preserve"> </w:t>
      </w:r>
      <w:r w:rsidRPr="008012AF">
        <w:t>asmeniui</w:t>
      </w:r>
      <w:r>
        <w:t xml:space="preserve"> </w:t>
      </w:r>
      <w:r w:rsidRPr="008012AF">
        <w:t>registruoti</w:t>
      </w:r>
      <w:r>
        <w:t xml:space="preserve"> </w:t>
      </w:r>
      <w:r w:rsidRPr="008012AF">
        <w:t>ir</w:t>
      </w:r>
      <w:r>
        <w:t xml:space="preserve"> </w:t>
      </w:r>
      <w:r w:rsidRPr="008012AF">
        <w:t>priimto</w:t>
      </w:r>
      <w:r>
        <w:t xml:space="preserve"> </w:t>
      </w:r>
      <w:r w:rsidRPr="008012AF">
        <w:t>sprendimo</w:t>
      </w:r>
      <w:r>
        <w:t xml:space="preserve"> </w:t>
      </w:r>
      <w:r w:rsidRPr="008012AF">
        <w:t>dėl</w:t>
      </w:r>
      <w:r>
        <w:t xml:space="preserve"> </w:t>
      </w:r>
      <w:r w:rsidRPr="008012AF">
        <w:t>paskirstymo</w:t>
      </w:r>
      <w:r>
        <w:t xml:space="preserve"> </w:t>
      </w:r>
      <w:r w:rsidRPr="008012AF">
        <w:t>įgyvendinimas.</w:t>
      </w:r>
    </w:p>
    <w:p w:rsidR="00821DA3" w:rsidRPr="008012AF" w:rsidRDefault="00821DA3" w:rsidP="00821DA3">
      <w:r w:rsidRPr="008012AF">
        <w:rPr>
          <w:b/>
        </w:rPr>
        <w:t>Siuntas</w:t>
      </w:r>
      <w:r>
        <w:rPr>
          <w:b/>
        </w:rPr>
        <w:t xml:space="preserve"> </w:t>
      </w:r>
      <w:r w:rsidRPr="008012AF">
        <w:rPr>
          <w:b/>
        </w:rPr>
        <w:t>priimantis</w:t>
      </w:r>
      <w:r>
        <w:rPr>
          <w:b/>
        </w:rPr>
        <w:t xml:space="preserve"> </w:t>
      </w:r>
      <w:r w:rsidRPr="008012AF">
        <w:rPr>
          <w:b/>
        </w:rPr>
        <w:t>atsakingas</w:t>
      </w:r>
      <w:r>
        <w:rPr>
          <w:b/>
        </w:rPr>
        <w:t xml:space="preserve"> </w:t>
      </w:r>
      <w:r w:rsidRPr="008012AF">
        <w:rPr>
          <w:b/>
        </w:rPr>
        <w:t>asmuo</w:t>
      </w:r>
      <w:r>
        <w:rPr>
          <w:b/>
        </w:rPr>
        <w:t xml:space="preserve"> </w:t>
      </w:r>
      <w:r w:rsidRPr="008012AF">
        <w:t>–</w:t>
      </w:r>
      <w:r>
        <w:t xml:space="preserve"> </w:t>
      </w:r>
      <w:r w:rsidRPr="008012AF">
        <w:t>Teismo</w:t>
      </w:r>
      <w:r>
        <w:t xml:space="preserve"> </w:t>
      </w:r>
      <w:r w:rsidRPr="008012AF">
        <w:t>pirmininko</w:t>
      </w:r>
      <w:r>
        <w:t xml:space="preserve"> </w:t>
      </w:r>
      <w:r w:rsidRPr="008012AF">
        <w:t>paskirtas</w:t>
      </w:r>
      <w:r>
        <w:t xml:space="preserve"> </w:t>
      </w:r>
      <w:r w:rsidRPr="008012AF">
        <w:t>įgaliotas</w:t>
      </w:r>
      <w:r>
        <w:t xml:space="preserve"> </w:t>
      </w:r>
      <w:r w:rsidRPr="008012AF">
        <w:t>asmuo,</w:t>
      </w:r>
      <w:r>
        <w:t xml:space="preserve"> </w:t>
      </w:r>
      <w:r w:rsidRPr="008012AF">
        <w:t>kuriam</w:t>
      </w:r>
      <w:r>
        <w:t xml:space="preserve"> </w:t>
      </w:r>
      <w:r w:rsidRPr="008012AF">
        <w:t>pavesta</w:t>
      </w:r>
      <w:r>
        <w:t xml:space="preserve"> </w:t>
      </w:r>
      <w:r w:rsidRPr="008012AF">
        <w:t>priimti</w:t>
      </w:r>
      <w:r>
        <w:t xml:space="preserve"> </w:t>
      </w:r>
      <w:r w:rsidRPr="008012AF">
        <w:t>Teismui</w:t>
      </w:r>
      <w:r>
        <w:t xml:space="preserve"> </w:t>
      </w:r>
      <w:r w:rsidRPr="008012AF">
        <w:t>adresuotas</w:t>
      </w:r>
      <w:r>
        <w:t xml:space="preserve"> </w:t>
      </w:r>
      <w:r w:rsidRPr="008012AF">
        <w:t>siuntas,</w:t>
      </w:r>
      <w:r>
        <w:t xml:space="preserve"> </w:t>
      </w:r>
      <w:r w:rsidRPr="008012AF">
        <w:t>taip</w:t>
      </w:r>
      <w:r>
        <w:t xml:space="preserve"> </w:t>
      </w:r>
      <w:r w:rsidRPr="008012AF">
        <w:t>pat</w:t>
      </w:r>
      <w:r>
        <w:t xml:space="preserve"> </w:t>
      </w:r>
      <w:r w:rsidRPr="008012AF">
        <w:t>ir</w:t>
      </w:r>
      <w:r>
        <w:t xml:space="preserve"> </w:t>
      </w:r>
      <w:r w:rsidRPr="008012AF">
        <w:t>siuntas</w:t>
      </w:r>
      <w:r>
        <w:t xml:space="preserve"> </w:t>
      </w:r>
      <w:r w:rsidRPr="008012AF">
        <w:t>su</w:t>
      </w:r>
      <w:r>
        <w:t xml:space="preserve"> </w:t>
      </w:r>
      <w:r w:rsidRPr="008012AF">
        <w:t>įslaptintais</w:t>
      </w:r>
      <w:r>
        <w:t xml:space="preserve"> </w:t>
      </w:r>
      <w:r w:rsidRPr="008012AF">
        <w:t>dokumentais.</w:t>
      </w:r>
    </w:p>
    <w:p w:rsidR="00821DA3" w:rsidRPr="008012AF" w:rsidRDefault="00821DA3" w:rsidP="00821DA3">
      <w:pPr>
        <w:ind w:firstLine="709"/>
      </w:pPr>
      <w:r w:rsidRPr="008012AF">
        <w:rPr>
          <w:b/>
        </w:rPr>
        <w:t>Už</w:t>
      </w:r>
      <w:r>
        <w:rPr>
          <w:b/>
        </w:rPr>
        <w:t xml:space="preserve"> </w:t>
      </w:r>
      <w:r w:rsidRPr="008012AF">
        <w:rPr>
          <w:b/>
        </w:rPr>
        <w:t>įslaptintos</w:t>
      </w:r>
      <w:r>
        <w:rPr>
          <w:b/>
        </w:rPr>
        <w:t xml:space="preserve"> </w:t>
      </w:r>
      <w:r w:rsidRPr="008012AF">
        <w:rPr>
          <w:b/>
        </w:rPr>
        <w:t>informacijos</w:t>
      </w:r>
      <w:r>
        <w:rPr>
          <w:b/>
        </w:rPr>
        <w:t xml:space="preserve"> </w:t>
      </w:r>
      <w:r w:rsidRPr="008012AF">
        <w:rPr>
          <w:b/>
        </w:rPr>
        <w:t>administravimą</w:t>
      </w:r>
      <w:r>
        <w:rPr>
          <w:b/>
        </w:rPr>
        <w:t xml:space="preserve"> </w:t>
      </w:r>
      <w:r w:rsidRPr="008012AF">
        <w:rPr>
          <w:b/>
        </w:rPr>
        <w:t>atsakingas</w:t>
      </w:r>
      <w:r>
        <w:rPr>
          <w:b/>
        </w:rPr>
        <w:t xml:space="preserve"> </w:t>
      </w:r>
      <w:r w:rsidRPr="008012AF">
        <w:rPr>
          <w:b/>
        </w:rPr>
        <w:t>asmuo</w:t>
      </w:r>
      <w:r>
        <w:t xml:space="preserve"> </w:t>
      </w:r>
      <w:r w:rsidRPr="008012AF">
        <w:t>–</w:t>
      </w:r>
      <w:r>
        <w:t xml:space="preserve"> </w:t>
      </w:r>
      <w:r w:rsidRPr="008012AF">
        <w:t>Teismo</w:t>
      </w:r>
      <w:r>
        <w:t xml:space="preserve"> </w:t>
      </w:r>
      <w:r w:rsidRPr="008012AF">
        <w:t>pirmininko</w:t>
      </w:r>
      <w:r>
        <w:t xml:space="preserve"> </w:t>
      </w:r>
      <w:r w:rsidRPr="008012AF">
        <w:t>paskirtas</w:t>
      </w:r>
      <w:r>
        <w:t xml:space="preserve"> </w:t>
      </w:r>
      <w:r w:rsidRPr="008012AF">
        <w:t>Teismo</w:t>
      </w:r>
      <w:r>
        <w:t xml:space="preserve"> </w:t>
      </w:r>
      <w:r w:rsidRPr="008012AF">
        <w:t>darbuotojas</w:t>
      </w:r>
      <w:r>
        <w:t xml:space="preserve"> </w:t>
      </w:r>
      <w:r w:rsidRPr="008012AF">
        <w:t>ar</w:t>
      </w:r>
      <w:r>
        <w:t xml:space="preserve"> </w:t>
      </w:r>
      <w:r w:rsidRPr="008012AF">
        <w:t>tarnautojas,</w:t>
      </w:r>
      <w:r>
        <w:t xml:space="preserve"> </w:t>
      </w:r>
      <w:r w:rsidRPr="008012AF">
        <w:t>kuriam</w:t>
      </w:r>
      <w:r>
        <w:t xml:space="preserve"> </w:t>
      </w:r>
      <w:r w:rsidRPr="008012AF">
        <w:t>pavestas</w:t>
      </w:r>
      <w:r>
        <w:t xml:space="preserve"> </w:t>
      </w:r>
      <w:r w:rsidRPr="008012AF">
        <w:t>Valstybės</w:t>
      </w:r>
      <w:r>
        <w:t xml:space="preserve"> </w:t>
      </w:r>
      <w:r w:rsidRPr="008012AF">
        <w:t>ir</w:t>
      </w:r>
      <w:r>
        <w:t xml:space="preserve"> </w:t>
      </w:r>
      <w:r w:rsidRPr="008012AF">
        <w:t>tarnybos</w:t>
      </w:r>
      <w:r>
        <w:t xml:space="preserve"> </w:t>
      </w:r>
      <w:r w:rsidRPr="008012AF">
        <w:t>paslapčių</w:t>
      </w:r>
      <w:r>
        <w:t xml:space="preserve"> </w:t>
      </w:r>
      <w:r w:rsidRPr="008012AF">
        <w:t>įstatymo</w:t>
      </w:r>
      <w:r>
        <w:t xml:space="preserve"> </w:t>
      </w:r>
      <w:r w:rsidRPr="008012AF">
        <w:t>28</w:t>
      </w:r>
      <w:r>
        <w:t xml:space="preserve"> </w:t>
      </w:r>
      <w:r w:rsidRPr="008012AF">
        <w:t>straipsnyje</w:t>
      </w:r>
      <w:r>
        <w:t xml:space="preserve"> </w:t>
      </w:r>
      <w:r w:rsidRPr="008012AF">
        <w:t>numatytų</w:t>
      </w:r>
      <w:r>
        <w:t xml:space="preserve"> </w:t>
      </w:r>
      <w:r w:rsidRPr="008012AF">
        <w:t>funkcijų</w:t>
      </w:r>
      <w:r>
        <w:t xml:space="preserve"> </w:t>
      </w:r>
      <w:r w:rsidRPr="008012AF">
        <w:t>vykdymas,</w:t>
      </w:r>
      <w:r>
        <w:t xml:space="preserve"> </w:t>
      </w:r>
      <w:r w:rsidRPr="008012AF">
        <w:t>taip</w:t>
      </w:r>
      <w:r>
        <w:t xml:space="preserve"> </w:t>
      </w:r>
      <w:r w:rsidRPr="008012AF">
        <w:t>pat</w:t>
      </w:r>
      <w:r>
        <w:t xml:space="preserve"> </w:t>
      </w:r>
      <w:r w:rsidRPr="008012AF">
        <w:t>ir</w:t>
      </w:r>
      <w:r>
        <w:t xml:space="preserve"> </w:t>
      </w:r>
      <w:r w:rsidRPr="008012AF">
        <w:t>įslaptintos</w:t>
      </w:r>
      <w:r>
        <w:t xml:space="preserve"> </w:t>
      </w:r>
      <w:r w:rsidRPr="008012AF">
        <w:t>informacijos</w:t>
      </w:r>
      <w:r>
        <w:t xml:space="preserve"> </w:t>
      </w:r>
      <w:r w:rsidRPr="008012AF">
        <w:t>apskaitos</w:t>
      </w:r>
      <w:r>
        <w:t xml:space="preserve"> </w:t>
      </w:r>
      <w:r w:rsidRPr="008012AF">
        <w:t>organizavimas</w:t>
      </w:r>
      <w:r>
        <w:t xml:space="preserve"> </w:t>
      </w:r>
      <w:r w:rsidRPr="008012AF">
        <w:t>ir</w:t>
      </w:r>
      <w:r>
        <w:t xml:space="preserve"> </w:t>
      </w:r>
      <w:r w:rsidRPr="008012AF">
        <w:t>jos</w:t>
      </w:r>
      <w:r>
        <w:t xml:space="preserve"> </w:t>
      </w:r>
      <w:r w:rsidRPr="008012AF">
        <w:t>apyvartos</w:t>
      </w:r>
      <w:r>
        <w:t xml:space="preserve"> </w:t>
      </w:r>
      <w:r w:rsidRPr="008012AF">
        <w:t>kontroliavimas.</w:t>
      </w:r>
    </w:p>
    <w:p w:rsidR="00821DA3" w:rsidRPr="008012AF" w:rsidRDefault="00821DA3" w:rsidP="00821DA3">
      <w:r w:rsidRPr="008012AF">
        <w:rPr>
          <w:b/>
        </w:rPr>
        <w:t>Užregistruotų</w:t>
      </w:r>
      <w:r>
        <w:rPr>
          <w:b/>
        </w:rPr>
        <w:t xml:space="preserve"> </w:t>
      </w:r>
      <w:r w:rsidRPr="008012AF">
        <w:rPr>
          <w:b/>
        </w:rPr>
        <w:t>įslaptintų</w:t>
      </w:r>
      <w:r>
        <w:rPr>
          <w:b/>
        </w:rPr>
        <w:t xml:space="preserve"> </w:t>
      </w:r>
      <w:r w:rsidRPr="008012AF">
        <w:rPr>
          <w:b/>
        </w:rPr>
        <w:t>dokumentų</w:t>
      </w:r>
      <w:r>
        <w:rPr>
          <w:b/>
        </w:rPr>
        <w:t xml:space="preserve"> </w:t>
      </w:r>
      <w:r w:rsidRPr="008012AF">
        <w:rPr>
          <w:b/>
        </w:rPr>
        <w:t>paskirstymas</w:t>
      </w:r>
      <w:r>
        <w:t xml:space="preserve"> </w:t>
      </w:r>
      <w:r w:rsidRPr="008012AF">
        <w:t>–</w:t>
      </w:r>
      <w:r>
        <w:t xml:space="preserve"> </w:t>
      </w:r>
      <w:r w:rsidRPr="008012AF">
        <w:t>sprendimo</w:t>
      </w:r>
      <w:r>
        <w:t xml:space="preserve"> </w:t>
      </w:r>
      <w:r w:rsidRPr="008012AF">
        <w:t>dėl</w:t>
      </w:r>
      <w:r>
        <w:t xml:space="preserve"> </w:t>
      </w:r>
      <w:r w:rsidRPr="008012AF">
        <w:t>Teismo</w:t>
      </w:r>
      <w:r>
        <w:t xml:space="preserve"> </w:t>
      </w:r>
      <w:r w:rsidRPr="008012AF">
        <w:t>gautų</w:t>
      </w:r>
      <w:r>
        <w:t xml:space="preserve"> </w:t>
      </w:r>
      <w:r w:rsidRPr="008012AF">
        <w:t>ir</w:t>
      </w:r>
      <w:r>
        <w:t xml:space="preserve"> </w:t>
      </w:r>
      <w:r w:rsidRPr="008012AF">
        <w:t>užregistruotų</w:t>
      </w:r>
      <w:r>
        <w:t xml:space="preserve"> </w:t>
      </w:r>
      <w:r w:rsidRPr="008012AF">
        <w:t>įslaptintų</w:t>
      </w:r>
      <w:r>
        <w:t xml:space="preserve"> </w:t>
      </w:r>
      <w:r w:rsidRPr="008012AF">
        <w:t>dokumentų</w:t>
      </w:r>
      <w:r>
        <w:t xml:space="preserve"> </w:t>
      </w:r>
      <w:r w:rsidRPr="008012AF">
        <w:t>perdavimo</w:t>
      </w:r>
      <w:r>
        <w:t xml:space="preserve"> </w:t>
      </w:r>
      <w:r w:rsidRPr="008012AF">
        <w:t>konkrečiam</w:t>
      </w:r>
      <w:r>
        <w:t xml:space="preserve"> </w:t>
      </w:r>
      <w:r w:rsidRPr="008012AF">
        <w:t>vykdytojui</w:t>
      </w:r>
      <w:r>
        <w:t xml:space="preserve"> </w:t>
      </w:r>
      <w:r w:rsidRPr="008012AF">
        <w:t>priėmimo</w:t>
      </w:r>
      <w:r>
        <w:t xml:space="preserve"> </w:t>
      </w:r>
      <w:r w:rsidRPr="008012AF">
        <w:t>procedūra.</w:t>
      </w:r>
    </w:p>
    <w:p w:rsidR="00821DA3" w:rsidRDefault="00821DA3" w:rsidP="00821DA3">
      <w:pPr>
        <w:tabs>
          <w:tab w:val="left" w:pos="993"/>
        </w:tabs>
      </w:pPr>
      <w:r w:rsidRPr="008012AF">
        <w:t>4.</w:t>
      </w:r>
      <w:r>
        <w:t xml:space="preserve"> </w:t>
      </w:r>
      <w:r w:rsidRPr="008012AF">
        <w:t>Kitos</w:t>
      </w:r>
      <w:r>
        <w:t xml:space="preserve"> </w:t>
      </w:r>
      <w:r w:rsidRPr="008012AF">
        <w:t>T</w:t>
      </w:r>
      <w:r>
        <w:t xml:space="preserve">varkos apraše </w:t>
      </w:r>
      <w:r w:rsidRPr="008012AF">
        <w:t>vartojamos</w:t>
      </w:r>
      <w:r>
        <w:t xml:space="preserve"> </w:t>
      </w:r>
      <w:r w:rsidRPr="008012AF">
        <w:t>sąvokos</w:t>
      </w:r>
      <w:r>
        <w:t xml:space="preserve"> </w:t>
      </w:r>
      <w:r w:rsidRPr="008012AF">
        <w:t>atitinka</w:t>
      </w:r>
      <w:r>
        <w:t xml:space="preserve"> Lietuvos Respublikos v</w:t>
      </w:r>
      <w:r w:rsidRPr="008012AF">
        <w:t>alstybės</w:t>
      </w:r>
      <w:r>
        <w:t xml:space="preserve"> </w:t>
      </w:r>
      <w:r w:rsidRPr="008012AF">
        <w:t>ir</w:t>
      </w:r>
      <w:r>
        <w:t xml:space="preserve"> </w:t>
      </w:r>
      <w:r w:rsidRPr="008012AF">
        <w:t>tarnybos</w:t>
      </w:r>
      <w:r>
        <w:t xml:space="preserve"> </w:t>
      </w:r>
      <w:r w:rsidRPr="008012AF">
        <w:t>paslapčių</w:t>
      </w:r>
      <w:r>
        <w:t xml:space="preserve"> </w:t>
      </w:r>
      <w:r w:rsidRPr="008012AF">
        <w:t>įstatyme,</w:t>
      </w:r>
      <w:r>
        <w:t xml:space="preserve"> </w:t>
      </w:r>
      <w:r w:rsidRPr="008012AF">
        <w:t>Įslaptintos</w:t>
      </w:r>
      <w:r>
        <w:t xml:space="preserve"> </w:t>
      </w:r>
      <w:r w:rsidRPr="008012AF">
        <w:t>informacijos</w:t>
      </w:r>
      <w:r>
        <w:t xml:space="preserve"> </w:t>
      </w:r>
      <w:r w:rsidRPr="008012AF">
        <w:t>administravimo</w:t>
      </w:r>
      <w:r>
        <w:t xml:space="preserve"> </w:t>
      </w:r>
      <w:r w:rsidRPr="008012AF">
        <w:t>taisyklėse</w:t>
      </w:r>
      <w:r>
        <w:t xml:space="preserve"> </w:t>
      </w:r>
      <w:r w:rsidRPr="008012AF">
        <w:t>ir</w:t>
      </w:r>
      <w:r>
        <w:t xml:space="preserve"> Lietuvos Respublikos d</w:t>
      </w:r>
      <w:r w:rsidRPr="008012AF">
        <w:t>okumentų</w:t>
      </w:r>
      <w:r>
        <w:t xml:space="preserve"> </w:t>
      </w:r>
      <w:r w:rsidRPr="008012AF">
        <w:t>ir</w:t>
      </w:r>
      <w:r>
        <w:t xml:space="preserve"> </w:t>
      </w:r>
      <w:r w:rsidRPr="008012AF">
        <w:t>archyvų</w:t>
      </w:r>
      <w:r>
        <w:t xml:space="preserve"> </w:t>
      </w:r>
      <w:r w:rsidRPr="008012AF">
        <w:t>įstatyme</w:t>
      </w:r>
      <w:r>
        <w:t xml:space="preserve"> </w:t>
      </w:r>
      <w:r w:rsidRPr="008012AF">
        <w:t>(</w:t>
      </w:r>
      <w:proofErr w:type="spellStart"/>
      <w:r w:rsidRPr="0025526B">
        <w:t>Žin</w:t>
      </w:r>
      <w:proofErr w:type="spellEnd"/>
      <w:r w:rsidRPr="0025526B">
        <w:t>.,</w:t>
      </w:r>
      <w:r>
        <w:t xml:space="preserve"> 1995, Nr. </w:t>
      </w:r>
      <w:hyperlink r:id="rId11" w:history="1">
        <w:r w:rsidRPr="0025526B">
          <w:rPr>
            <w:rStyle w:val="Hipersaitas"/>
            <w:u w:val="none"/>
          </w:rPr>
          <w:t>107-2389</w:t>
        </w:r>
      </w:hyperlink>
      <w:r w:rsidRPr="008012AF">
        <w:t>)</w:t>
      </w:r>
      <w:r>
        <w:t xml:space="preserve"> </w:t>
      </w:r>
      <w:r w:rsidRPr="008012AF">
        <w:rPr>
          <w:color w:val="000000"/>
        </w:rPr>
        <w:t>vartojamas</w:t>
      </w:r>
      <w:r>
        <w:rPr>
          <w:color w:val="000000"/>
        </w:rPr>
        <w:t xml:space="preserve"> </w:t>
      </w:r>
      <w:r w:rsidRPr="008012AF">
        <w:rPr>
          <w:color w:val="000000"/>
        </w:rPr>
        <w:t>sąvokas</w:t>
      </w:r>
      <w:r w:rsidRPr="008012AF">
        <w:t>.</w:t>
      </w:r>
      <w:r>
        <w:t xml:space="preserve"> </w:t>
      </w:r>
    </w:p>
    <w:p w:rsidR="00821DA3" w:rsidRPr="00AE23A0" w:rsidRDefault="00821DA3" w:rsidP="00821DA3">
      <w:pPr>
        <w:tabs>
          <w:tab w:val="left" w:pos="993"/>
        </w:tabs>
        <w:rPr>
          <w:highlight w:val="yellow"/>
        </w:rPr>
      </w:pPr>
      <w:r>
        <w:t xml:space="preserve">5. </w:t>
      </w:r>
      <w:r w:rsidRPr="00DC326C">
        <w:t>Teismai, rengdami ir  tvirtindami savo</w:t>
      </w:r>
      <w:r>
        <w:t xml:space="preserve"> tvarkos aprašus</w:t>
      </w:r>
      <w:r w:rsidRPr="00DC326C">
        <w:t xml:space="preserve">, turi teisę atsižvelgti į turimus materialinius ir nematerialinius išteklius, susiklosčiusią praktiką ir kitas aplinkybes bei neįgyvendinti visų šio </w:t>
      </w:r>
      <w:r>
        <w:t>Tvarkos a</w:t>
      </w:r>
      <w:r w:rsidRPr="00DC326C">
        <w:t>prašo reikalavimų</w:t>
      </w:r>
      <w:r>
        <w:t>.</w:t>
      </w:r>
    </w:p>
    <w:p w:rsidR="00821DA3" w:rsidRPr="008012AF" w:rsidRDefault="00821DA3" w:rsidP="00821DA3"/>
    <w:p w:rsidR="00821DA3" w:rsidRPr="008012AF" w:rsidRDefault="00821DA3" w:rsidP="00821DA3"/>
    <w:p w:rsidR="00821DA3" w:rsidRPr="008012AF" w:rsidRDefault="00821DA3" w:rsidP="00821DA3">
      <w:pPr>
        <w:jc w:val="center"/>
        <w:rPr>
          <w:b/>
        </w:rPr>
      </w:pPr>
      <w:r w:rsidRPr="008012AF">
        <w:rPr>
          <w:b/>
        </w:rPr>
        <w:t>II.</w:t>
      </w:r>
      <w:r>
        <w:rPr>
          <w:b/>
        </w:rPr>
        <w:t xml:space="preserve"> </w:t>
      </w:r>
      <w:r w:rsidRPr="008012AF">
        <w:rPr>
          <w:b/>
        </w:rPr>
        <w:t>PRIIMTŲ</w:t>
      </w:r>
      <w:r>
        <w:rPr>
          <w:b/>
        </w:rPr>
        <w:t xml:space="preserve"> </w:t>
      </w:r>
      <w:r w:rsidRPr="008012AF">
        <w:rPr>
          <w:b/>
        </w:rPr>
        <w:t>SIUNTŲ</w:t>
      </w:r>
      <w:r>
        <w:rPr>
          <w:b/>
        </w:rPr>
        <w:t xml:space="preserve"> </w:t>
      </w:r>
      <w:r w:rsidRPr="008012AF">
        <w:rPr>
          <w:b/>
        </w:rPr>
        <w:t>SU</w:t>
      </w:r>
      <w:r>
        <w:rPr>
          <w:b/>
        </w:rPr>
        <w:t xml:space="preserve"> </w:t>
      </w:r>
      <w:r w:rsidRPr="008012AF">
        <w:rPr>
          <w:b/>
        </w:rPr>
        <w:t>ĮSLAPTINTAIS</w:t>
      </w:r>
      <w:r>
        <w:rPr>
          <w:b/>
        </w:rPr>
        <w:t xml:space="preserve"> </w:t>
      </w:r>
      <w:r w:rsidRPr="008012AF">
        <w:rPr>
          <w:b/>
        </w:rPr>
        <w:t>DOKUMENTAIS</w:t>
      </w:r>
      <w:r>
        <w:rPr>
          <w:b/>
        </w:rPr>
        <w:t xml:space="preserve"> </w:t>
      </w:r>
      <w:r w:rsidRPr="008012AF">
        <w:rPr>
          <w:b/>
        </w:rPr>
        <w:t>PASKIRSTYMAS</w:t>
      </w:r>
      <w:r>
        <w:rPr>
          <w:b/>
        </w:rPr>
        <w:t xml:space="preserve"> </w:t>
      </w:r>
      <w:r w:rsidRPr="008012AF">
        <w:rPr>
          <w:b/>
        </w:rPr>
        <w:t>IR</w:t>
      </w:r>
      <w:r>
        <w:rPr>
          <w:b/>
        </w:rPr>
        <w:t xml:space="preserve"> </w:t>
      </w:r>
      <w:r w:rsidRPr="008012AF">
        <w:rPr>
          <w:b/>
        </w:rPr>
        <w:t>ĮSLAPTINTŲ</w:t>
      </w:r>
      <w:r>
        <w:rPr>
          <w:b/>
        </w:rPr>
        <w:t xml:space="preserve"> </w:t>
      </w:r>
      <w:r w:rsidRPr="008012AF">
        <w:rPr>
          <w:b/>
        </w:rPr>
        <w:t>DOKUMENTŲ</w:t>
      </w:r>
      <w:r>
        <w:rPr>
          <w:b/>
        </w:rPr>
        <w:t xml:space="preserve"> </w:t>
      </w:r>
      <w:r w:rsidRPr="008012AF">
        <w:rPr>
          <w:b/>
        </w:rPr>
        <w:t>PERDAVIMAS</w:t>
      </w:r>
      <w:r>
        <w:rPr>
          <w:b/>
        </w:rPr>
        <w:t xml:space="preserve"> </w:t>
      </w:r>
      <w:r w:rsidRPr="008012AF">
        <w:rPr>
          <w:b/>
        </w:rPr>
        <w:t>REGISTRUOTI</w:t>
      </w:r>
    </w:p>
    <w:p w:rsidR="00821DA3" w:rsidRPr="008012AF" w:rsidRDefault="00821DA3" w:rsidP="00821DA3"/>
    <w:p w:rsidR="00821DA3" w:rsidRPr="008012AF" w:rsidRDefault="00821DA3" w:rsidP="00821DA3">
      <w:r>
        <w:lastRenderedPageBreak/>
        <w:t>6</w:t>
      </w:r>
      <w:r w:rsidRPr="008012AF">
        <w:t>.</w:t>
      </w:r>
      <w:r>
        <w:t xml:space="preserve"> </w:t>
      </w:r>
      <w:r w:rsidRPr="008012AF">
        <w:t>Siuntas</w:t>
      </w:r>
      <w:r>
        <w:t xml:space="preserve"> </w:t>
      </w:r>
      <w:r w:rsidRPr="008012AF">
        <w:t>priimantis</w:t>
      </w:r>
      <w:r>
        <w:t xml:space="preserve"> </w:t>
      </w:r>
      <w:r w:rsidRPr="008012AF">
        <w:t>atsakingas</w:t>
      </w:r>
      <w:r>
        <w:t xml:space="preserve"> </w:t>
      </w:r>
      <w:r w:rsidRPr="008012AF">
        <w:t>asmuo</w:t>
      </w:r>
      <w:r>
        <w:t xml:space="preserve"> </w:t>
      </w:r>
      <w:r w:rsidRPr="008012AF">
        <w:t>privalo</w:t>
      </w:r>
      <w:r>
        <w:t xml:space="preserve"> </w:t>
      </w:r>
      <w:r w:rsidRPr="008012AF">
        <w:t>priimti</w:t>
      </w:r>
      <w:r>
        <w:t xml:space="preserve"> </w:t>
      </w:r>
      <w:r w:rsidRPr="008012AF">
        <w:t>siuntas</w:t>
      </w:r>
      <w:r>
        <w:t xml:space="preserve"> </w:t>
      </w:r>
      <w:r w:rsidRPr="008012AF">
        <w:t>su</w:t>
      </w:r>
      <w:r>
        <w:t xml:space="preserve"> </w:t>
      </w:r>
      <w:r w:rsidRPr="008012AF">
        <w:t>įslaptintais</w:t>
      </w:r>
      <w:r>
        <w:t xml:space="preserve"> </w:t>
      </w:r>
      <w:r w:rsidRPr="008012AF">
        <w:t>dokumentais</w:t>
      </w:r>
      <w:r>
        <w:t xml:space="preserve"> </w:t>
      </w:r>
      <w:r w:rsidRPr="008012AF">
        <w:t>vadovaudamasis</w:t>
      </w:r>
      <w:r>
        <w:t xml:space="preserve"> </w:t>
      </w:r>
      <w:r w:rsidRPr="008012AF">
        <w:t>Įslaptintos</w:t>
      </w:r>
      <w:r>
        <w:t xml:space="preserve"> </w:t>
      </w:r>
      <w:r w:rsidRPr="008012AF">
        <w:t>informacijos</w:t>
      </w:r>
      <w:r>
        <w:t xml:space="preserve"> </w:t>
      </w:r>
      <w:r w:rsidRPr="008012AF">
        <w:t>administravimo</w:t>
      </w:r>
      <w:r>
        <w:t xml:space="preserve"> </w:t>
      </w:r>
      <w:r w:rsidRPr="008012AF">
        <w:t>taisyklių</w:t>
      </w:r>
      <w:r>
        <w:t xml:space="preserve"> </w:t>
      </w:r>
      <w:r w:rsidRPr="008012AF">
        <w:t>nustatyta</w:t>
      </w:r>
      <w:r>
        <w:t xml:space="preserve"> </w:t>
      </w:r>
      <w:r w:rsidRPr="008012AF">
        <w:t>tvarka.</w:t>
      </w:r>
    </w:p>
    <w:p w:rsidR="00821DA3" w:rsidRPr="008012AF" w:rsidRDefault="00821DA3" w:rsidP="00821DA3">
      <w:r>
        <w:t>7</w:t>
      </w:r>
      <w:r w:rsidRPr="008012AF">
        <w:t>.</w:t>
      </w:r>
      <w:r>
        <w:t xml:space="preserve"> </w:t>
      </w:r>
      <w:r w:rsidRPr="008012AF">
        <w:t>Įsitikinęs,</w:t>
      </w:r>
      <w:r>
        <w:t xml:space="preserve"> </w:t>
      </w:r>
      <w:r w:rsidRPr="008012AF">
        <w:t>kad</w:t>
      </w:r>
      <w:r>
        <w:t xml:space="preserve"> </w:t>
      </w:r>
      <w:r w:rsidRPr="008012AF">
        <w:t>gautas</w:t>
      </w:r>
      <w:r>
        <w:t xml:space="preserve"> </w:t>
      </w:r>
      <w:r w:rsidRPr="008012AF">
        <w:t>siuntas</w:t>
      </w:r>
      <w:r>
        <w:t xml:space="preserve"> </w:t>
      </w:r>
      <w:r w:rsidRPr="008012AF">
        <w:t>su</w:t>
      </w:r>
      <w:r>
        <w:t xml:space="preserve"> </w:t>
      </w:r>
      <w:r w:rsidRPr="008012AF">
        <w:t>įslaptintais</w:t>
      </w:r>
      <w:r>
        <w:t xml:space="preserve"> </w:t>
      </w:r>
      <w:r w:rsidRPr="008012AF">
        <w:t>dokumentais</w:t>
      </w:r>
      <w:r>
        <w:t xml:space="preserve"> </w:t>
      </w:r>
      <w:r w:rsidRPr="008012AF">
        <w:t>galima</w:t>
      </w:r>
      <w:r>
        <w:t xml:space="preserve"> </w:t>
      </w:r>
      <w:r w:rsidRPr="008012AF">
        <w:t>priimti,</w:t>
      </w:r>
      <w:r>
        <w:t xml:space="preserve"> </w:t>
      </w:r>
      <w:r w:rsidRPr="008012AF">
        <w:t>ant</w:t>
      </w:r>
      <w:r>
        <w:t xml:space="preserve"> </w:t>
      </w:r>
      <w:r w:rsidRPr="008012AF">
        <w:t>gautos</w:t>
      </w:r>
      <w:r>
        <w:t xml:space="preserve"> </w:t>
      </w:r>
      <w:r w:rsidRPr="008012AF">
        <w:t>siuntos</w:t>
      </w:r>
      <w:r>
        <w:t xml:space="preserve"> </w:t>
      </w:r>
      <w:r w:rsidRPr="008012AF">
        <w:t>siuntas</w:t>
      </w:r>
      <w:r>
        <w:t xml:space="preserve"> </w:t>
      </w:r>
      <w:r w:rsidRPr="008012AF">
        <w:t>priimantis</w:t>
      </w:r>
      <w:r>
        <w:t xml:space="preserve"> </w:t>
      </w:r>
      <w:r w:rsidRPr="008012AF">
        <w:t>atsakingas</w:t>
      </w:r>
      <w:r>
        <w:t xml:space="preserve"> </w:t>
      </w:r>
      <w:r w:rsidRPr="008012AF">
        <w:t>asmuo</w:t>
      </w:r>
      <w:r>
        <w:t xml:space="preserve"> </w:t>
      </w:r>
      <w:r w:rsidRPr="008012AF">
        <w:t>nurodo</w:t>
      </w:r>
      <w:r>
        <w:t xml:space="preserve"> </w:t>
      </w:r>
      <w:r w:rsidRPr="008012AF">
        <w:t>jos</w:t>
      </w:r>
      <w:r>
        <w:t xml:space="preserve"> </w:t>
      </w:r>
      <w:r w:rsidRPr="008012AF">
        <w:t>gavimo</w:t>
      </w:r>
      <w:r>
        <w:t xml:space="preserve"> </w:t>
      </w:r>
      <w:r w:rsidRPr="008012AF">
        <w:t>datą</w:t>
      </w:r>
      <w:r>
        <w:t xml:space="preserve"> </w:t>
      </w:r>
      <w:r w:rsidRPr="008012AF">
        <w:t>ir</w:t>
      </w:r>
      <w:r>
        <w:t xml:space="preserve"> </w:t>
      </w:r>
      <w:r w:rsidRPr="008012AF">
        <w:t>tikslų</w:t>
      </w:r>
      <w:r>
        <w:t xml:space="preserve"> </w:t>
      </w:r>
      <w:r w:rsidRPr="008012AF">
        <w:t>laiką.</w:t>
      </w:r>
      <w:r>
        <w:t xml:space="preserve"> </w:t>
      </w:r>
    </w:p>
    <w:p w:rsidR="00821DA3" w:rsidRPr="008012AF" w:rsidRDefault="00821DA3" w:rsidP="00821DA3">
      <w:r>
        <w:t>8</w:t>
      </w:r>
      <w:r w:rsidRPr="008012AF">
        <w:t>.</w:t>
      </w:r>
      <w:r>
        <w:t xml:space="preserve"> </w:t>
      </w:r>
      <w:r w:rsidRPr="008012AF">
        <w:t>Siuntas</w:t>
      </w:r>
      <w:r>
        <w:t xml:space="preserve"> </w:t>
      </w:r>
      <w:r w:rsidRPr="008012AF">
        <w:t>priimantis</w:t>
      </w:r>
      <w:r>
        <w:t xml:space="preserve"> </w:t>
      </w:r>
      <w:r w:rsidRPr="008012AF">
        <w:t>atsakingas</w:t>
      </w:r>
      <w:r>
        <w:t xml:space="preserve"> </w:t>
      </w:r>
      <w:r w:rsidRPr="008012AF">
        <w:t>asmuo</w:t>
      </w:r>
      <w:r>
        <w:t xml:space="preserve"> </w:t>
      </w:r>
      <w:r w:rsidRPr="008012AF">
        <w:t>privalo</w:t>
      </w:r>
      <w:r>
        <w:t xml:space="preserve"> </w:t>
      </w:r>
      <w:r w:rsidRPr="008012AF">
        <w:t>saugoti</w:t>
      </w:r>
      <w:r>
        <w:t xml:space="preserve"> </w:t>
      </w:r>
      <w:r w:rsidRPr="008012AF">
        <w:t>turimas</w:t>
      </w:r>
      <w:r>
        <w:t xml:space="preserve"> </w:t>
      </w:r>
      <w:r w:rsidRPr="008012AF">
        <w:t>siuntas</w:t>
      </w:r>
      <w:r>
        <w:t xml:space="preserve"> </w:t>
      </w:r>
      <w:r w:rsidRPr="008012AF">
        <w:t>su</w:t>
      </w:r>
      <w:r>
        <w:t xml:space="preserve"> </w:t>
      </w:r>
      <w:r w:rsidRPr="008012AF">
        <w:t>įslaptintais</w:t>
      </w:r>
      <w:r>
        <w:t xml:space="preserve"> </w:t>
      </w:r>
      <w:r w:rsidRPr="008012AF">
        <w:t>dokumentais</w:t>
      </w:r>
      <w:r>
        <w:t xml:space="preserve"> </w:t>
      </w:r>
      <w:r w:rsidRPr="008012AF">
        <w:t>(nepalikti</w:t>
      </w:r>
      <w:r>
        <w:t xml:space="preserve"> </w:t>
      </w:r>
      <w:r w:rsidRPr="008012AF">
        <w:t>jų</w:t>
      </w:r>
      <w:r>
        <w:t xml:space="preserve"> </w:t>
      </w:r>
      <w:r w:rsidRPr="008012AF">
        <w:t>be</w:t>
      </w:r>
      <w:r>
        <w:t xml:space="preserve"> </w:t>
      </w:r>
      <w:r w:rsidRPr="008012AF">
        <w:t>priežiūros,</w:t>
      </w:r>
      <w:r>
        <w:t xml:space="preserve"> </w:t>
      </w:r>
      <w:r w:rsidRPr="008012AF">
        <w:t>nelaikyti</w:t>
      </w:r>
      <w:r>
        <w:t xml:space="preserve"> </w:t>
      </w:r>
      <w:r w:rsidRPr="008012AF">
        <w:t>kitiems</w:t>
      </w:r>
      <w:r>
        <w:t xml:space="preserve"> </w:t>
      </w:r>
      <w:r w:rsidRPr="008012AF">
        <w:t>asmenims</w:t>
      </w:r>
      <w:r>
        <w:t xml:space="preserve"> </w:t>
      </w:r>
      <w:r w:rsidRPr="008012AF">
        <w:t>lengvai</w:t>
      </w:r>
      <w:r>
        <w:t xml:space="preserve"> </w:t>
      </w:r>
      <w:r w:rsidRPr="008012AF">
        <w:t>prieinamoje</w:t>
      </w:r>
      <w:r>
        <w:t xml:space="preserve"> </w:t>
      </w:r>
      <w:r w:rsidRPr="008012AF">
        <w:t>vietoje)</w:t>
      </w:r>
      <w:r>
        <w:t xml:space="preserve"> </w:t>
      </w:r>
      <w:r w:rsidRPr="008012AF">
        <w:t>iki</w:t>
      </w:r>
      <w:r>
        <w:t xml:space="preserve"> </w:t>
      </w:r>
      <w:r w:rsidRPr="008012AF">
        <w:t>jų</w:t>
      </w:r>
      <w:r>
        <w:t xml:space="preserve"> </w:t>
      </w:r>
      <w:r w:rsidRPr="008012AF">
        <w:t>perdavimo</w:t>
      </w:r>
      <w:r>
        <w:t xml:space="preserve"> </w:t>
      </w:r>
      <w:r w:rsidRPr="008012AF">
        <w:t>registruoti.</w:t>
      </w:r>
    </w:p>
    <w:p w:rsidR="00821DA3" w:rsidRPr="008012AF" w:rsidRDefault="00821DA3" w:rsidP="00821DA3">
      <w:r>
        <w:t>9</w:t>
      </w:r>
      <w:r w:rsidRPr="008012AF">
        <w:t>.</w:t>
      </w:r>
      <w:r>
        <w:t xml:space="preserve"> </w:t>
      </w:r>
      <w:r w:rsidRPr="008012AF">
        <w:t>Siuntas</w:t>
      </w:r>
      <w:r>
        <w:t xml:space="preserve"> </w:t>
      </w:r>
      <w:r w:rsidRPr="008012AF">
        <w:t>priimantis</w:t>
      </w:r>
      <w:r>
        <w:t xml:space="preserve"> </w:t>
      </w:r>
      <w:r w:rsidRPr="008012AF">
        <w:t>atsakingas</w:t>
      </w:r>
      <w:r>
        <w:t xml:space="preserve"> </w:t>
      </w:r>
      <w:r w:rsidRPr="008012AF">
        <w:t>asmuo,</w:t>
      </w:r>
      <w:r>
        <w:t xml:space="preserve"> </w:t>
      </w:r>
      <w:r w:rsidRPr="008012AF">
        <w:t>priėmęs</w:t>
      </w:r>
      <w:r>
        <w:t xml:space="preserve"> </w:t>
      </w:r>
      <w:r w:rsidRPr="008012AF">
        <w:t>siuntą</w:t>
      </w:r>
      <w:r>
        <w:t xml:space="preserve"> </w:t>
      </w:r>
      <w:r w:rsidRPr="008012AF">
        <w:t>su</w:t>
      </w:r>
      <w:r>
        <w:t xml:space="preserve"> </w:t>
      </w:r>
      <w:r w:rsidRPr="008012AF">
        <w:t>įslaptintais</w:t>
      </w:r>
      <w:r>
        <w:t xml:space="preserve"> </w:t>
      </w:r>
      <w:r w:rsidRPr="008012AF">
        <w:t>dokumentais,</w:t>
      </w:r>
      <w:r>
        <w:t xml:space="preserve"> </w:t>
      </w:r>
      <w:r w:rsidRPr="008012AF">
        <w:t>privalo</w:t>
      </w:r>
      <w:r>
        <w:t xml:space="preserve"> </w:t>
      </w:r>
      <w:r w:rsidRPr="008012AF">
        <w:t>ją</w:t>
      </w:r>
      <w:r>
        <w:t xml:space="preserve"> </w:t>
      </w:r>
      <w:r w:rsidRPr="008012AF">
        <w:t>paskirstyti</w:t>
      </w:r>
      <w:r>
        <w:t xml:space="preserve"> </w:t>
      </w:r>
      <w:r w:rsidRPr="008012AF">
        <w:t>–</w:t>
      </w:r>
      <w:r>
        <w:t xml:space="preserve"> </w:t>
      </w:r>
      <w:r w:rsidRPr="008012AF">
        <w:t>priimti</w:t>
      </w:r>
      <w:r>
        <w:t xml:space="preserve"> </w:t>
      </w:r>
      <w:r w:rsidRPr="008012AF">
        <w:t>sprendimą</w:t>
      </w:r>
      <w:r>
        <w:t xml:space="preserve"> </w:t>
      </w:r>
      <w:r w:rsidRPr="008012AF">
        <w:t>dėl</w:t>
      </w:r>
      <w:r>
        <w:t xml:space="preserve"> </w:t>
      </w:r>
      <w:r w:rsidRPr="008012AF">
        <w:t>siuntos</w:t>
      </w:r>
      <w:r>
        <w:t xml:space="preserve"> </w:t>
      </w:r>
      <w:r w:rsidRPr="008012AF">
        <w:t>su</w:t>
      </w:r>
      <w:r>
        <w:t xml:space="preserve"> </w:t>
      </w:r>
      <w:r w:rsidRPr="008012AF">
        <w:t>įslaptinta</w:t>
      </w:r>
      <w:r>
        <w:t xml:space="preserve"> </w:t>
      </w:r>
      <w:r w:rsidRPr="008012AF">
        <w:t>informacija</w:t>
      </w:r>
      <w:r>
        <w:t xml:space="preserve"> </w:t>
      </w:r>
      <w:r w:rsidRPr="008012AF">
        <w:t>perdavimo</w:t>
      </w:r>
      <w:r>
        <w:t xml:space="preserve"> </w:t>
      </w:r>
      <w:r w:rsidRPr="008012AF">
        <w:t>už</w:t>
      </w:r>
      <w:r>
        <w:t xml:space="preserve"> </w:t>
      </w:r>
      <w:r w:rsidRPr="008012AF">
        <w:t>įslaptintos</w:t>
      </w:r>
      <w:r>
        <w:t xml:space="preserve"> </w:t>
      </w:r>
      <w:r w:rsidRPr="008012AF">
        <w:t>informacijos</w:t>
      </w:r>
      <w:r>
        <w:t xml:space="preserve"> </w:t>
      </w:r>
      <w:r w:rsidRPr="008012AF">
        <w:t>administravimą</w:t>
      </w:r>
      <w:r>
        <w:t xml:space="preserve"> </w:t>
      </w:r>
      <w:r w:rsidRPr="008012AF">
        <w:t>atsakingam</w:t>
      </w:r>
      <w:r>
        <w:t xml:space="preserve"> </w:t>
      </w:r>
      <w:r w:rsidRPr="008012AF">
        <w:t>asmeniui</w:t>
      </w:r>
      <w:r>
        <w:t xml:space="preserve"> </w:t>
      </w:r>
      <w:r w:rsidRPr="008012AF">
        <w:t>arba</w:t>
      </w:r>
      <w:r>
        <w:t xml:space="preserve">  </w:t>
      </w:r>
      <w:r w:rsidRPr="008012AF">
        <w:t>Teismo</w:t>
      </w:r>
      <w:r>
        <w:t xml:space="preserve"> </w:t>
      </w:r>
      <w:r w:rsidRPr="008012AF">
        <w:t>pirmininko</w:t>
      </w:r>
      <w:r>
        <w:t xml:space="preserve"> </w:t>
      </w:r>
      <w:r w:rsidRPr="008012AF">
        <w:t>įsakymu</w:t>
      </w:r>
      <w:r>
        <w:t xml:space="preserve"> </w:t>
      </w:r>
      <w:r w:rsidRPr="008012AF">
        <w:t>paskirtam</w:t>
      </w:r>
      <w:r>
        <w:t xml:space="preserve"> </w:t>
      </w:r>
      <w:r w:rsidRPr="008012AF">
        <w:t>asmeniui</w:t>
      </w:r>
      <w:r>
        <w:t xml:space="preserve"> </w:t>
      </w:r>
      <w:r w:rsidRPr="008012AF">
        <w:t>(toliau</w:t>
      </w:r>
      <w:r>
        <w:t xml:space="preserve"> </w:t>
      </w:r>
      <w:r w:rsidRPr="008012AF">
        <w:t>–</w:t>
      </w:r>
      <w:r>
        <w:t xml:space="preserve"> </w:t>
      </w:r>
      <w:r w:rsidRPr="008012AF">
        <w:t>paskirtas</w:t>
      </w:r>
      <w:r>
        <w:t xml:space="preserve"> </w:t>
      </w:r>
      <w:r w:rsidRPr="008012AF">
        <w:t>asmuo).</w:t>
      </w:r>
    </w:p>
    <w:p w:rsidR="00821DA3" w:rsidRPr="008012AF" w:rsidRDefault="00821DA3" w:rsidP="00821DA3">
      <w:r>
        <w:t>10</w:t>
      </w:r>
      <w:r w:rsidRPr="008012AF">
        <w:t>.</w:t>
      </w:r>
      <w:r>
        <w:t xml:space="preserve"> </w:t>
      </w:r>
      <w:r w:rsidRPr="008012AF">
        <w:t>Siuntas</w:t>
      </w:r>
      <w:r>
        <w:t xml:space="preserve"> </w:t>
      </w:r>
      <w:r w:rsidRPr="008012AF">
        <w:t>priimančio</w:t>
      </w:r>
      <w:r>
        <w:t xml:space="preserve"> </w:t>
      </w:r>
      <w:r w:rsidRPr="008012AF">
        <w:t>atsakingo</w:t>
      </w:r>
      <w:r>
        <w:t xml:space="preserve"> </w:t>
      </w:r>
      <w:r w:rsidRPr="008012AF">
        <w:t>asmens</w:t>
      </w:r>
      <w:r>
        <w:t xml:space="preserve"> </w:t>
      </w:r>
      <w:r w:rsidRPr="008012AF">
        <w:t>sprendimas</w:t>
      </w:r>
      <w:r>
        <w:t xml:space="preserve"> </w:t>
      </w:r>
      <w:r w:rsidRPr="008012AF">
        <w:t>dėl</w:t>
      </w:r>
      <w:r>
        <w:t xml:space="preserve"> </w:t>
      </w:r>
      <w:r w:rsidRPr="008012AF">
        <w:t>siuntų</w:t>
      </w:r>
      <w:r>
        <w:t xml:space="preserve"> </w:t>
      </w:r>
      <w:r w:rsidRPr="008012AF">
        <w:t>su</w:t>
      </w:r>
      <w:r>
        <w:t xml:space="preserve"> </w:t>
      </w:r>
      <w:r w:rsidRPr="008012AF">
        <w:t>įslaptintais</w:t>
      </w:r>
      <w:r>
        <w:t xml:space="preserve"> </w:t>
      </w:r>
      <w:r w:rsidRPr="008012AF">
        <w:t>dokumentais</w:t>
      </w:r>
      <w:r>
        <w:t xml:space="preserve"> </w:t>
      </w:r>
      <w:r w:rsidRPr="008012AF">
        <w:t>paskirstymo</w:t>
      </w:r>
      <w:r>
        <w:t xml:space="preserve"> </w:t>
      </w:r>
      <w:r w:rsidRPr="008012AF">
        <w:t>turi</w:t>
      </w:r>
      <w:r>
        <w:t xml:space="preserve"> </w:t>
      </w:r>
      <w:r w:rsidRPr="008012AF">
        <w:t>būti</w:t>
      </w:r>
      <w:r>
        <w:t xml:space="preserve"> </w:t>
      </w:r>
      <w:r w:rsidRPr="008012AF">
        <w:t>priimtas:</w:t>
      </w:r>
    </w:p>
    <w:p w:rsidR="00821DA3" w:rsidRPr="008012AF" w:rsidRDefault="00821DA3" w:rsidP="00821DA3">
      <w:r>
        <w:t>10</w:t>
      </w:r>
      <w:r w:rsidRPr="008012AF">
        <w:t>.1.</w:t>
      </w:r>
      <w:r>
        <w:t xml:space="preserve"> </w:t>
      </w:r>
      <w:r w:rsidRPr="008012AF">
        <w:t>dėl</w:t>
      </w:r>
      <w:r>
        <w:t xml:space="preserve"> </w:t>
      </w:r>
      <w:r w:rsidRPr="008012AF">
        <w:t>siuntų</w:t>
      </w:r>
      <w:r>
        <w:t xml:space="preserve"> </w:t>
      </w:r>
      <w:r w:rsidRPr="008012AF">
        <w:t>su</w:t>
      </w:r>
      <w:r>
        <w:t xml:space="preserve"> </w:t>
      </w:r>
      <w:r w:rsidRPr="008012AF">
        <w:t>dokumentais,</w:t>
      </w:r>
      <w:r>
        <w:t xml:space="preserve"> </w:t>
      </w:r>
      <w:r w:rsidRPr="008012AF">
        <w:t>žymimais</w:t>
      </w:r>
      <w:r>
        <w:t xml:space="preserve"> </w:t>
      </w:r>
      <w:r w:rsidRPr="008012AF">
        <w:t>slaptumo</w:t>
      </w:r>
      <w:r>
        <w:t xml:space="preserve"> </w:t>
      </w:r>
      <w:r w:rsidRPr="008012AF">
        <w:t>žyma</w:t>
      </w:r>
      <w:r>
        <w:t xml:space="preserve"> </w:t>
      </w:r>
      <w:r w:rsidRPr="008012AF">
        <w:t>„Riboto</w:t>
      </w:r>
      <w:r>
        <w:t xml:space="preserve"> </w:t>
      </w:r>
      <w:r w:rsidRPr="008012AF">
        <w:t>naudojimo“</w:t>
      </w:r>
      <w:r>
        <w:t xml:space="preserve"> </w:t>
      </w:r>
      <w:r w:rsidRPr="008012AF">
        <w:t>ir</w:t>
      </w:r>
      <w:r>
        <w:t xml:space="preserve"> </w:t>
      </w:r>
      <w:r w:rsidRPr="008012AF">
        <w:t>„Konfidencialiai“</w:t>
      </w:r>
      <w:r>
        <w:t xml:space="preserve"> </w:t>
      </w:r>
      <w:r w:rsidRPr="008012AF">
        <w:t>–</w:t>
      </w:r>
      <w:r>
        <w:t xml:space="preserve"> </w:t>
      </w:r>
      <w:r w:rsidRPr="008012AF">
        <w:t>tą</w:t>
      </w:r>
      <w:r>
        <w:t xml:space="preserve"> </w:t>
      </w:r>
      <w:r w:rsidRPr="008012AF">
        <w:t>pačią</w:t>
      </w:r>
      <w:r>
        <w:t xml:space="preserve"> </w:t>
      </w:r>
      <w:r w:rsidRPr="008012AF">
        <w:t>dieną,</w:t>
      </w:r>
      <w:r>
        <w:t xml:space="preserve"> </w:t>
      </w:r>
      <w:r w:rsidRPr="008012AF">
        <w:t>kai</w:t>
      </w:r>
      <w:r>
        <w:t xml:space="preserve"> </w:t>
      </w:r>
      <w:r w:rsidRPr="008012AF">
        <w:t>gauta</w:t>
      </w:r>
      <w:r>
        <w:t xml:space="preserve"> </w:t>
      </w:r>
      <w:r w:rsidRPr="008012AF">
        <w:t>siunta</w:t>
      </w:r>
      <w:r>
        <w:t xml:space="preserve"> </w:t>
      </w:r>
      <w:r w:rsidRPr="008012AF">
        <w:t>su</w:t>
      </w:r>
      <w:r>
        <w:t xml:space="preserve"> </w:t>
      </w:r>
      <w:r w:rsidRPr="008012AF">
        <w:t>tokiais</w:t>
      </w:r>
      <w:r>
        <w:t xml:space="preserve"> </w:t>
      </w:r>
      <w:r w:rsidRPr="008012AF">
        <w:t>dokumentais;</w:t>
      </w:r>
    </w:p>
    <w:p w:rsidR="00821DA3" w:rsidRPr="008012AF" w:rsidRDefault="00821DA3" w:rsidP="00821DA3">
      <w:r>
        <w:t>10</w:t>
      </w:r>
      <w:r w:rsidRPr="008012AF">
        <w:t>.2.</w:t>
      </w:r>
      <w:r>
        <w:t xml:space="preserve"> </w:t>
      </w:r>
      <w:r w:rsidRPr="008012AF">
        <w:t>dėl</w:t>
      </w:r>
      <w:r>
        <w:t xml:space="preserve"> </w:t>
      </w:r>
      <w:r w:rsidRPr="008012AF">
        <w:t>siuntų</w:t>
      </w:r>
      <w:r>
        <w:t xml:space="preserve"> </w:t>
      </w:r>
      <w:r w:rsidRPr="008012AF">
        <w:t>su</w:t>
      </w:r>
      <w:r>
        <w:t xml:space="preserve"> </w:t>
      </w:r>
      <w:r w:rsidRPr="008012AF">
        <w:t>dokumentais,</w:t>
      </w:r>
      <w:r>
        <w:t xml:space="preserve"> </w:t>
      </w:r>
      <w:r w:rsidRPr="008012AF">
        <w:t>žymimais</w:t>
      </w:r>
      <w:r>
        <w:t xml:space="preserve"> </w:t>
      </w:r>
      <w:r w:rsidRPr="008012AF">
        <w:t>slaptumo</w:t>
      </w:r>
      <w:r>
        <w:t xml:space="preserve"> </w:t>
      </w:r>
      <w:r w:rsidRPr="008012AF">
        <w:t>žyma</w:t>
      </w:r>
      <w:r>
        <w:t xml:space="preserve"> </w:t>
      </w:r>
      <w:r w:rsidRPr="008012AF">
        <w:t>„Visiškai</w:t>
      </w:r>
      <w:r>
        <w:t xml:space="preserve"> </w:t>
      </w:r>
      <w:r w:rsidRPr="008012AF">
        <w:t>slaptai“</w:t>
      </w:r>
      <w:r>
        <w:t xml:space="preserve"> </w:t>
      </w:r>
      <w:r w:rsidRPr="008012AF">
        <w:t>ir</w:t>
      </w:r>
      <w:r>
        <w:t xml:space="preserve"> </w:t>
      </w:r>
      <w:r w:rsidRPr="008012AF">
        <w:t>„Slaptai“</w:t>
      </w:r>
      <w:r>
        <w:t xml:space="preserve"> </w:t>
      </w:r>
      <w:r w:rsidRPr="008012AF">
        <w:t>–</w:t>
      </w:r>
      <w:r>
        <w:t xml:space="preserve"> </w:t>
      </w:r>
      <w:r w:rsidRPr="008012AF">
        <w:t>iš</w:t>
      </w:r>
      <w:r>
        <w:t xml:space="preserve"> </w:t>
      </w:r>
      <w:r w:rsidRPr="008012AF">
        <w:t>karto</w:t>
      </w:r>
      <w:r>
        <w:t xml:space="preserve"> </w:t>
      </w:r>
      <w:r w:rsidRPr="008012AF">
        <w:t>po</w:t>
      </w:r>
      <w:r>
        <w:t xml:space="preserve"> </w:t>
      </w:r>
      <w:r w:rsidRPr="008012AF">
        <w:t>siuntos</w:t>
      </w:r>
      <w:r>
        <w:t xml:space="preserve"> </w:t>
      </w:r>
      <w:r w:rsidRPr="008012AF">
        <w:t>gavimo.</w:t>
      </w:r>
      <w:r>
        <w:t xml:space="preserve"> </w:t>
      </w:r>
    </w:p>
    <w:p w:rsidR="00821DA3" w:rsidRPr="008012AF" w:rsidRDefault="00821DA3" w:rsidP="00821DA3">
      <w:r>
        <w:t>11</w:t>
      </w:r>
      <w:r w:rsidRPr="008012AF">
        <w:t>.</w:t>
      </w:r>
      <w:r>
        <w:t xml:space="preserve"> </w:t>
      </w:r>
      <w:r w:rsidRPr="008012AF">
        <w:t>Jei</w:t>
      </w:r>
      <w:r>
        <w:t xml:space="preserve"> </w:t>
      </w:r>
      <w:r w:rsidRPr="008012AF">
        <w:t>teisme</w:t>
      </w:r>
      <w:r>
        <w:t xml:space="preserve"> </w:t>
      </w:r>
      <w:r w:rsidRPr="008012AF">
        <w:t>yra</w:t>
      </w:r>
      <w:r>
        <w:t xml:space="preserve"> </w:t>
      </w:r>
      <w:r w:rsidRPr="008012AF">
        <w:t>tik</w:t>
      </w:r>
      <w:r>
        <w:t xml:space="preserve"> </w:t>
      </w:r>
      <w:r w:rsidRPr="008012AF">
        <w:t>vienas</w:t>
      </w:r>
      <w:r>
        <w:t xml:space="preserve"> </w:t>
      </w:r>
      <w:r w:rsidRPr="008012AF">
        <w:t>už</w:t>
      </w:r>
      <w:r>
        <w:t xml:space="preserve"> </w:t>
      </w:r>
      <w:r w:rsidRPr="008012AF">
        <w:t>įslaptintos</w:t>
      </w:r>
      <w:r>
        <w:t xml:space="preserve"> </w:t>
      </w:r>
      <w:r w:rsidRPr="008012AF">
        <w:t>informacijos</w:t>
      </w:r>
      <w:r>
        <w:t xml:space="preserve"> </w:t>
      </w:r>
      <w:r w:rsidRPr="008012AF">
        <w:t>administravimą</w:t>
      </w:r>
      <w:r>
        <w:t xml:space="preserve"> </w:t>
      </w:r>
      <w:r w:rsidRPr="008012AF">
        <w:t>atsakingas</w:t>
      </w:r>
      <w:r>
        <w:t xml:space="preserve"> </w:t>
      </w:r>
      <w:r w:rsidRPr="008012AF">
        <w:t>asmuo,</w:t>
      </w:r>
      <w:r>
        <w:t xml:space="preserve"> </w:t>
      </w:r>
      <w:r w:rsidRPr="008012AF">
        <w:t>siuntą</w:t>
      </w:r>
      <w:r>
        <w:t xml:space="preserve"> </w:t>
      </w:r>
      <w:r w:rsidRPr="008012AF">
        <w:t>su</w:t>
      </w:r>
      <w:r>
        <w:t xml:space="preserve"> </w:t>
      </w:r>
      <w:r w:rsidRPr="008012AF">
        <w:t>įslaptintais</w:t>
      </w:r>
      <w:r>
        <w:t xml:space="preserve"> </w:t>
      </w:r>
      <w:r w:rsidRPr="008012AF">
        <w:t>dokumentais</w:t>
      </w:r>
      <w:r>
        <w:t xml:space="preserve"> </w:t>
      </w:r>
      <w:r w:rsidRPr="008012AF">
        <w:t>siuntas</w:t>
      </w:r>
      <w:r>
        <w:t xml:space="preserve"> </w:t>
      </w:r>
      <w:r w:rsidRPr="008012AF">
        <w:t>priimantis</w:t>
      </w:r>
      <w:r>
        <w:t xml:space="preserve"> </w:t>
      </w:r>
      <w:r w:rsidRPr="008012AF">
        <w:t>atsakingas</w:t>
      </w:r>
      <w:r>
        <w:t xml:space="preserve"> </w:t>
      </w:r>
      <w:r w:rsidRPr="008012AF">
        <w:t>asmuo</w:t>
      </w:r>
      <w:r>
        <w:t xml:space="preserve"> </w:t>
      </w:r>
      <w:r w:rsidRPr="008012AF">
        <w:t>jam</w:t>
      </w:r>
      <w:r>
        <w:t xml:space="preserve"> </w:t>
      </w:r>
      <w:r w:rsidRPr="008012AF">
        <w:t>perduoda</w:t>
      </w:r>
      <w:r>
        <w:t xml:space="preserve"> </w:t>
      </w:r>
      <w:r w:rsidRPr="008012AF">
        <w:t>nepriimdamas</w:t>
      </w:r>
      <w:r>
        <w:t xml:space="preserve"> </w:t>
      </w:r>
      <w:r w:rsidRPr="008012AF">
        <w:t>sprendimo</w:t>
      </w:r>
      <w:r>
        <w:t xml:space="preserve"> </w:t>
      </w:r>
      <w:r w:rsidRPr="008012AF">
        <w:t>dėl</w:t>
      </w:r>
      <w:r>
        <w:t xml:space="preserve"> </w:t>
      </w:r>
      <w:r w:rsidRPr="008012AF">
        <w:t>paskirstymo,</w:t>
      </w:r>
      <w:r>
        <w:t xml:space="preserve"> </w:t>
      </w:r>
      <w:r w:rsidRPr="008012AF">
        <w:t>laikydamasis</w:t>
      </w:r>
      <w:r>
        <w:t xml:space="preserve"> </w:t>
      </w:r>
      <w:r w:rsidRPr="008012AF">
        <w:t>9</w:t>
      </w:r>
      <w:r>
        <w:t xml:space="preserve"> </w:t>
      </w:r>
      <w:r w:rsidRPr="008012AF">
        <w:t>punkte</w:t>
      </w:r>
      <w:r>
        <w:t xml:space="preserve"> </w:t>
      </w:r>
      <w:r w:rsidRPr="008012AF">
        <w:t>nustatytų</w:t>
      </w:r>
      <w:r>
        <w:t xml:space="preserve"> </w:t>
      </w:r>
      <w:r w:rsidRPr="008012AF">
        <w:t>perdavimo</w:t>
      </w:r>
      <w:r>
        <w:t xml:space="preserve"> </w:t>
      </w:r>
      <w:r w:rsidRPr="008012AF">
        <w:t>terminų.</w:t>
      </w:r>
    </w:p>
    <w:p w:rsidR="00821DA3" w:rsidRPr="008012AF" w:rsidRDefault="00821DA3" w:rsidP="00821DA3">
      <w:r w:rsidRPr="008012AF">
        <w:t>1</w:t>
      </w:r>
      <w:r>
        <w:t>2</w:t>
      </w:r>
      <w:r w:rsidRPr="008012AF">
        <w:t>.</w:t>
      </w:r>
      <w:r>
        <w:t xml:space="preserve"> </w:t>
      </w:r>
      <w:r w:rsidRPr="008012AF">
        <w:t>Jei</w:t>
      </w:r>
      <w:r>
        <w:t xml:space="preserve"> </w:t>
      </w:r>
      <w:r w:rsidRPr="008012AF">
        <w:t>Teisme</w:t>
      </w:r>
      <w:r>
        <w:t xml:space="preserve"> </w:t>
      </w:r>
      <w:r w:rsidRPr="008012AF">
        <w:t>siuntas</w:t>
      </w:r>
      <w:r>
        <w:t xml:space="preserve"> </w:t>
      </w:r>
      <w:r w:rsidRPr="008012AF">
        <w:t>priimantis</w:t>
      </w:r>
      <w:r>
        <w:t xml:space="preserve"> </w:t>
      </w:r>
      <w:r w:rsidRPr="008012AF">
        <w:t>atsakingas</w:t>
      </w:r>
      <w:r>
        <w:t xml:space="preserve"> </w:t>
      </w:r>
      <w:r w:rsidRPr="008012AF">
        <w:t>asmuo</w:t>
      </w:r>
      <w:r>
        <w:t xml:space="preserve"> </w:t>
      </w:r>
      <w:r w:rsidRPr="008012AF">
        <w:t>yra</w:t>
      </w:r>
      <w:r>
        <w:t xml:space="preserve"> </w:t>
      </w:r>
      <w:r w:rsidRPr="008012AF">
        <w:t>ir</w:t>
      </w:r>
      <w:r>
        <w:t xml:space="preserve"> </w:t>
      </w:r>
      <w:r w:rsidRPr="008012AF">
        <w:t>už</w:t>
      </w:r>
      <w:r>
        <w:t xml:space="preserve"> </w:t>
      </w:r>
      <w:r w:rsidRPr="008012AF">
        <w:t>įslaptintos</w:t>
      </w:r>
      <w:r>
        <w:t xml:space="preserve"> </w:t>
      </w:r>
      <w:r w:rsidRPr="008012AF">
        <w:t>informacijos</w:t>
      </w:r>
      <w:r>
        <w:t xml:space="preserve"> </w:t>
      </w:r>
      <w:r w:rsidRPr="008012AF">
        <w:t>administravimą</w:t>
      </w:r>
      <w:r>
        <w:t xml:space="preserve"> </w:t>
      </w:r>
      <w:r w:rsidRPr="008012AF">
        <w:t>atsakingas</w:t>
      </w:r>
      <w:r>
        <w:t xml:space="preserve"> </w:t>
      </w:r>
      <w:r w:rsidRPr="008012AF">
        <w:t>asmuo,</w:t>
      </w:r>
      <w:r>
        <w:t xml:space="preserve"> </w:t>
      </w:r>
      <w:r w:rsidRPr="008012AF">
        <w:t>tai</w:t>
      </w:r>
      <w:r>
        <w:t xml:space="preserve"> </w:t>
      </w:r>
      <w:r w:rsidRPr="008012AF">
        <w:t>po</w:t>
      </w:r>
      <w:r>
        <w:t xml:space="preserve"> </w:t>
      </w:r>
      <w:r w:rsidRPr="008012AF">
        <w:t>siuntos</w:t>
      </w:r>
      <w:r>
        <w:t xml:space="preserve"> </w:t>
      </w:r>
      <w:r w:rsidRPr="008012AF">
        <w:t>su</w:t>
      </w:r>
      <w:r>
        <w:t xml:space="preserve"> </w:t>
      </w:r>
      <w:r w:rsidRPr="008012AF">
        <w:t>įslaptintai</w:t>
      </w:r>
      <w:r w:rsidRPr="009E4E48">
        <w:t>s</w:t>
      </w:r>
      <w:r>
        <w:t xml:space="preserve"> </w:t>
      </w:r>
      <w:r w:rsidRPr="008012AF">
        <w:t>dokumentais</w:t>
      </w:r>
      <w:r>
        <w:t xml:space="preserve"> </w:t>
      </w:r>
      <w:r w:rsidRPr="008012AF">
        <w:t>priėmimas</w:t>
      </w:r>
      <w:r>
        <w:t xml:space="preserve"> </w:t>
      </w:r>
      <w:r w:rsidRPr="008012AF">
        <w:t>yra</w:t>
      </w:r>
      <w:r>
        <w:t xml:space="preserve"> </w:t>
      </w:r>
      <w:r w:rsidRPr="008012AF">
        <w:t>kartu</w:t>
      </w:r>
      <w:r>
        <w:t xml:space="preserve"> </w:t>
      </w:r>
      <w:r w:rsidRPr="008012AF">
        <w:t>jos</w:t>
      </w:r>
      <w:r>
        <w:t xml:space="preserve"> </w:t>
      </w:r>
      <w:r w:rsidRPr="008012AF">
        <w:t>perdavimas</w:t>
      </w:r>
      <w:r>
        <w:t xml:space="preserve"> </w:t>
      </w:r>
      <w:r w:rsidRPr="008012AF">
        <w:t>registruoti.</w:t>
      </w:r>
    </w:p>
    <w:p w:rsidR="00821DA3" w:rsidRPr="008012AF" w:rsidRDefault="00821DA3" w:rsidP="00821DA3">
      <w:r w:rsidRPr="008012AF">
        <w:t>1</w:t>
      </w:r>
      <w:r>
        <w:t>3</w:t>
      </w:r>
      <w:r w:rsidRPr="008012AF">
        <w:t>.</w:t>
      </w:r>
      <w:r>
        <w:t xml:space="preserve"> </w:t>
      </w:r>
      <w:r w:rsidRPr="008012AF">
        <w:t>Jei</w:t>
      </w:r>
      <w:r>
        <w:t xml:space="preserve"> </w:t>
      </w:r>
      <w:r w:rsidRPr="008012AF">
        <w:t>Teisme</w:t>
      </w:r>
      <w:r>
        <w:t xml:space="preserve"> </w:t>
      </w:r>
      <w:r w:rsidRPr="008012AF">
        <w:t>yra</w:t>
      </w:r>
      <w:r>
        <w:t xml:space="preserve"> </w:t>
      </w:r>
      <w:r w:rsidRPr="008012AF">
        <w:t>keli</w:t>
      </w:r>
      <w:r>
        <w:t xml:space="preserve"> </w:t>
      </w:r>
      <w:r w:rsidRPr="008012AF">
        <w:t>už</w:t>
      </w:r>
      <w:r>
        <w:t xml:space="preserve"> </w:t>
      </w:r>
      <w:r w:rsidRPr="008012AF">
        <w:t>įslaptintos</w:t>
      </w:r>
      <w:r>
        <w:t xml:space="preserve"> </w:t>
      </w:r>
      <w:r w:rsidRPr="008012AF">
        <w:t>informacijos</w:t>
      </w:r>
      <w:r>
        <w:t xml:space="preserve"> </w:t>
      </w:r>
      <w:r w:rsidRPr="008012AF">
        <w:t>administravimą</w:t>
      </w:r>
      <w:r>
        <w:t xml:space="preserve"> </w:t>
      </w:r>
      <w:r w:rsidRPr="008012AF">
        <w:t>atsakingi</w:t>
      </w:r>
      <w:r>
        <w:t xml:space="preserve"> </w:t>
      </w:r>
      <w:r w:rsidRPr="008012AF">
        <w:t>asmenys,</w:t>
      </w:r>
      <w:r>
        <w:t xml:space="preserve"> </w:t>
      </w:r>
      <w:r w:rsidRPr="008012AF">
        <w:t>siuntas</w:t>
      </w:r>
      <w:r>
        <w:t xml:space="preserve"> </w:t>
      </w:r>
      <w:r w:rsidRPr="008012AF">
        <w:t>priimantis</w:t>
      </w:r>
      <w:r>
        <w:t xml:space="preserve"> </w:t>
      </w:r>
      <w:r w:rsidRPr="008012AF">
        <w:t>atsakingas</w:t>
      </w:r>
      <w:r>
        <w:t xml:space="preserve"> </w:t>
      </w:r>
      <w:r w:rsidRPr="008012AF">
        <w:t>asmuo</w:t>
      </w:r>
      <w:r>
        <w:t xml:space="preserve"> </w:t>
      </w:r>
      <w:r w:rsidRPr="008012AF">
        <w:t>siuntas</w:t>
      </w:r>
      <w:r>
        <w:t xml:space="preserve"> </w:t>
      </w:r>
      <w:r w:rsidRPr="008012AF">
        <w:t>su</w:t>
      </w:r>
      <w:r>
        <w:t xml:space="preserve"> </w:t>
      </w:r>
      <w:r w:rsidRPr="008012AF">
        <w:t>įslaptintais</w:t>
      </w:r>
      <w:r>
        <w:t xml:space="preserve"> </w:t>
      </w:r>
      <w:r w:rsidRPr="008012AF">
        <w:t>dokumentais</w:t>
      </w:r>
      <w:r>
        <w:t xml:space="preserve"> </w:t>
      </w:r>
      <w:r w:rsidRPr="008012AF">
        <w:t>pateikia</w:t>
      </w:r>
      <w:r>
        <w:t xml:space="preserve"> </w:t>
      </w:r>
      <w:r w:rsidRPr="008012AF">
        <w:t>paskirtam</w:t>
      </w:r>
      <w:r>
        <w:t xml:space="preserve"> </w:t>
      </w:r>
      <w:r w:rsidRPr="008012AF">
        <w:t>asmeniui,</w:t>
      </w:r>
      <w:r>
        <w:t xml:space="preserve"> </w:t>
      </w:r>
      <w:r w:rsidRPr="008012AF">
        <w:t>kad</w:t>
      </w:r>
      <w:r>
        <w:t xml:space="preserve"> </w:t>
      </w:r>
      <w:r w:rsidRPr="008012AF">
        <w:t>jis</w:t>
      </w:r>
      <w:r>
        <w:t xml:space="preserve"> </w:t>
      </w:r>
      <w:r w:rsidRPr="008012AF">
        <w:t>jas</w:t>
      </w:r>
      <w:r>
        <w:t xml:space="preserve"> </w:t>
      </w:r>
      <w:r w:rsidRPr="00D37C7D">
        <w:t>paskirstytų</w:t>
      </w:r>
      <w:r>
        <w:t xml:space="preserve"> </w:t>
      </w:r>
      <w:r w:rsidRPr="00D37C7D">
        <w:t>ir</w:t>
      </w:r>
      <w:r>
        <w:t xml:space="preserve"> </w:t>
      </w:r>
      <w:r w:rsidRPr="00D37C7D">
        <w:t>perduotų</w:t>
      </w:r>
      <w:r>
        <w:t xml:space="preserve"> </w:t>
      </w:r>
      <w:r w:rsidRPr="00D37C7D">
        <w:t>registruoti</w:t>
      </w:r>
      <w:r w:rsidRPr="008012AF">
        <w:t>.</w:t>
      </w:r>
      <w:r>
        <w:t xml:space="preserve"> </w:t>
      </w:r>
      <w:r w:rsidRPr="008012AF">
        <w:t>Šiuo</w:t>
      </w:r>
      <w:r>
        <w:t xml:space="preserve"> </w:t>
      </w:r>
      <w:r w:rsidRPr="008012AF">
        <w:t>asmeniu</w:t>
      </w:r>
      <w:r>
        <w:t xml:space="preserve"> </w:t>
      </w:r>
      <w:r w:rsidRPr="008012AF">
        <w:t>gali</w:t>
      </w:r>
      <w:r>
        <w:t xml:space="preserve"> </w:t>
      </w:r>
      <w:r w:rsidRPr="008012AF">
        <w:t>būti</w:t>
      </w:r>
      <w:r>
        <w:t xml:space="preserve"> </w:t>
      </w:r>
      <w:r w:rsidRPr="008012AF">
        <w:t>paskirtas</w:t>
      </w:r>
      <w:r>
        <w:t xml:space="preserve"> </w:t>
      </w:r>
      <w:r w:rsidRPr="008012AF">
        <w:t>ir</w:t>
      </w:r>
      <w:r>
        <w:t xml:space="preserve"> </w:t>
      </w:r>
      <w:r w:rsidRPr="008012AF">
        <w:t>vienas</w:t>
      </w:r>
      <w:r>
        <w:t xml:space="preserve"> </w:t>
      </w:r>
      <w:r w:rsidRPr="008012AF">
        <w:t>iš</w:t>
      </w:r>
      <w:r>
        <w:t xml:space="preserve"> </w:t>
      </w:r>
      <w:r w:rsidRPr="008012AF">
        <w:t>už</w:t>
      </w:r>
      <w:r>
        <w:t xml:space="preserve"> </w:t>
      </w:r>
      <w:r w:rsidRPr="008012AF">
        <w:t>įslaptintos</w:t>
      </w:r>
      <w:r>
        <w:t xml:space="preserve"> </w:t>
      </w:r>
      <w:r w:rsidRPr="008012AF">
        <w:t>informacijos</w:t>
      </w:r>
      <w:r>
        <w:t xml:space="preserve"> </w:t>
      </w:r>
      <w:r w:rsidRPr="008012AF">
        <w:t>administravimą</w:t>
      </w:r>
      <w:r>
        <w:t xml:space="preserve"> </w:t>
      </w:r>
      <w:r w:rsidRPr="008012AF">
        <w:t>atsakingų</w:t>
      </w:r>
      <w:r>
        <w:t xml:space="preserve"> </w:t>
      </w:r>
      <w:r w:rsidRPr="008012AF">
        <w:t>asmenų</w:t>
      </w:r>
      <w:r>
        <w:t xml:space="preserve"> </w:t>
      </w:r>
      <w:r w:rsidRPr="008012AF">
        <w:t>arba</w:t>
      </w:r>
      <w:r>
        <w:t xml:space="preserve"> </w:t>
      </w:r>
      <w:r w:rsidRPr="008012AF">
        <w:t>siuntas</w:t>
      </w:r>
      <w:r>
        <w:t xml:space="preserve"> </w:t>
      </w:r>
      <w:r w:rsidRPr="008012AF">
        <w:t>priimantis</w:t>
      </w:r>
      <w:r>
        <w:t xml:space="preserve"> </w:t>
      </w:r>
      <w:r w:rsidRPr="008012AF">
        <w:t>asmuo.</w:t>
      </w:r>
      <w:r>
        <w:t xml:space="preserve"> </w:t>
      </w:r>
      <w:r w:rsidRPr="008012AF">
        <w:t>Paskirto</w:t>
      </w:r>
      <w:r>
        <w:t xml:space="preserve"> </w:t>
      </w:r>
      <w:r w:rsidRPr="008012AF">
        <w:t>asmens</w:t>
      </w:r>
      <w:r>
        <w:t xml:space="preserve"> </w:t>
      </w:r>
      <w:r w:rsidRPr="008012AF">
        <w:t>kompetencija</w:t>
      </w:r>
      <w:r>
        <w:t xml:space="preserve"> </w:t>
      </w:r>
      <w:r w:rsidRPr="008012AF">
        <w:t>turi</w:t>
      </w:r>
      <w:r>
        <w:t xml:space="preserve"> </w:t>
      </w:r>
      <w:r w:rsidRPr="008012AF">
        <w:t>būti</w:t>
      </w:r>
      <w:r>
        <w:t xml:space="preserve"> </w:t>
      </w:r>
      <w:r w:rsidRPr="008012AF">
        <w:t>nustatyta</w:t>
      </w:r>
      <w:r>
        <w:t xml:space="preserve"> </w:t>
      </w:r>
      <w:r w:rsidRPr="008012AF">
        <w:t>Teismo</w:t>
      </w:r>
      <w:r>
        <w:t xml:space="preserve"> </w:t>
      </w:r>
      <w:r w:rsidRPr="008012AF">
        <w:t>pirmininko</w:t>
      </w:r>
      <w:r>
        <w:t xml:space="preserve"> </w:t>
      </w:r>
      <w:r w:rsidRPr="008012AF">
        <w:t>įsakymu</w:t>
      </w:r>
      <w:r>
        <w:t xml:space="preserve"> </w:t>
      </w:r>
      <w:r w:rsidRPr="008012AF">
        <w:t>ar</w:t>
      </w:r>
      <w:r>
        <w:t xml:space="preserve"> </w:t>
      </w:r>
      <w:r w:rsidRPr="008012AF">
        <w:t>Teismo</w:t>
      </w:r>
      <w:r>
        <w:t xml:space="preserve"> </w:t>
      </w:r>
      <w:r w:rsidRPr="008012AF">
        <w:t>vidaus</w:t>
      </w:r>
      <w:r>
        <w:t xml:space="preserve"> </w:t>
      </w:r>
      <w:r w:rsidRPr="008012AF">
        <w:t>teisės</w:t>
      </w:r>
      <w:r>
        <w:t xml:space="preserve"> </w:t>
      </w:r>
      <w:r w:rsidRPr="008012AF">
        <w:t>aktu.</w:t>
      </w:r>
    </w:p>
    <w:p w:rsidR="00821DA3" w:rsidRPr="008012AF" w:rsidRDefault="00821DA3" w:rsidP="00821DA3">
      <w:r>
        <w:t>14</w:t>
      </w:r>
      <w:r w:rsidRPr="008012AF">
        <w:t>.</w:t>
      </w:r>
      <w:r>
        <w:t xml:space="preserve"> </w:t>
      </w:r>
      <w:r w:rsidRPr="008012AF">
        <w:t>Paskirtas</w:t>
      </w:r>
      <w:r>
        <w:t xml:space="preserve"> </w:t>
      </w:r>
      <w:r w:rsidRPr="008012AF">
        <w:t>asmuo</w:t>
      </w:r>
      <w:r>
        <w:t xml:space="preserve"> </w:t>
      </w:r>
      <w:r w:rsidRPr="008012AF">
        <w:t>perduoti</w:t>
      </w:r>
      <w:r>
        <w:t xml:space="preserve"> </w:t>
      </w:r>
      <w:r w:rsidRPr="008012AF">
        <w:t>įslaptintus</w:t>
      </w:r>
      <w:r>
        <w:t xml:space="preserve"> </w:t>
      </w:r>
      <w:r w:rsidRPr="008012AF">
        <w:t>dokumentus</w:t>
      </w:r>
      <w:r>
        <w:t xml:space="preserve"> </w:t>
      </w:r>
      <w:r w:rsidRPr="008012AF">
        <w:t>už</w:t>
      </w:r>
      <w:r>
        <w:t xml:space="preserve"> </w:t>
      </w:r>
      <w:r w:rsidRPr="008012AF">
        <w:t>įslaptintos</w:t>
      </w:r>
      <w:r>
        <w:t xml:space="preserve"> </w:t>
      </w:r>
      <w:r w:rsidRPr="008012AF">
        <w:t>informacijos</w:t>
      </w:r>
      <w:r>
        <w:t xml:space="preserve"> </w:t>
      </w:r>
      <w:r w:rsidRPr="008012AF">
        <w:t>administravimą</w:t>
      </w:r>
      <w:r>
        <w:t xml:space="preserve"> </w:t>
      </w:r>
      <w:r w:rsidRPr="008012AF">
        <w:t>atsakingam</w:t>
      </w:r>
      <w:r>
        <w:t xml:space="preserve"> </w:t>
      </w:r>
      <w:r w:rsidRPr="008012AF">
        <w:t>asmeniui</w:t>
      </w:r>
      <w:r>
        <w:t xml:space="preserve"> </w:t>
      </w:r>
      <w:r w:rsidRPr="008012AF">
        <w:t>turi:</w:t>
      </w:r>
    </w:p>
    <w:p w:rsidR="00821DA3" w:rsidRPr="008012AF" w:rsidRDefault="00821DA3" w:rsidP="00821DA3">
      <w:r>
        <w:t>14</w:t>
      </w:r>
      <w:r w:rsidRPr="008012AF">
        <w:t>.1</w:t>
      </w:r>
      <w:r>
        <w:t xml:space="preserve"> </w:t>
      </w:r>
      <w:r w:rsidRPr="008012AF">
        <w:t>dokumentus</w:t>
      </w:r>
      <w:r>
        <w:t xml:space="preserve"> </w:t>
      </w:r>
      <w:r w:rsidRPr="008012AF">
        <w:t>su</w:t>
      </w:r>
      <w:r>
        <w:t xml:space="preserve"> </w:t>
      </w:r>
      <w:r w:rsidRPr="008012AF">
        <w:t>žyma</w:t>
      </w:r>
      <w:r>
        <w:t xml:space="preserve"> </w:t>
      </w:r>
      <w:r w:rsidRPr="008012AF">
        <w:t>„Riboto</w:t>
      </w:r>
      <w:r>
        <w:t xml:space="preserve"> </w:t>
      </w:r>
      <w:r w:rsidRPr="008012AF">
        <w:t>naudojimo“</w:t>
      </w:r>
      <w:r>
        <w:t xml:space="preserve"> </w:t>
      </w:r>
      <w:r w:rsidRPr="008012AF">
        <w:t>ir</w:t>
      </w:r>
      <w:r>
        <w:t xml:space="preserve"> </w:t>
      </w:r>
      <w:r w:rsidRPr="008012AF">
        <w:t>„Konfidencialiai“</w:t>
      </w:r>
      <w:r>
        <w:t xml:space="preserve"> </w:t>
      </w:r>
      <w:r w:rsidRPr="008012AF">
        <w:t>–</w:t>
      </w:r>
      <w:r>
        <w:t xml:space="preserve"> </w:t>
      </w:r>
      <w:r w:rsidRPr="008012AF">
        <w:t>tą</w:t>
      </w:r>
      <w:r>
        <w:t xml:space="preserve"> </w:t>
      </w:r>
      <w:r w:rsidRPr="008012AF">
        <w:t>pačią</w:t>
      </w:r>
      <w:r>
        <w:t xml:space="preserve"> </w:t>
      </w:r>
      <w:r w:rsidRPr="008012AF">
        <w:t>dieną,</w:t>
      </w:r>
      <w:r>
        <w:t xml:space="preserve"> </w:t>
      </w:r>
      <w:r w:rsidRPr="008012AF">
        <w:t>kai</w:t>
      </w:r>
      <w:r>
        <w:t xml:space="preserve"> </w:t>
      </w:r>
      <w:r w:rsidRPr="008012AF">
        <w:t>jam</w:t>
      </w:r>
      <w:r>
        <w:t xml:space="preserve"> </w:t>
      </w:r>
      <w:r w:rsidRPr="008012AF">
        <w:t>perduodama</w:t>
      </w:r>
      <w:r>
        <w:t xml:space="preserve"> </w:t>
      </w:r>
      <w:r w:rsidRPr="008012AF">
        <w:t>siunta</w:t>
      </w:r>
      <w:r>
        <w:t xml:space="preserve"> </w:t>
      </w:r>
      <w:r w:rsidRPr="008012AF">
        <w:t>su</w:t>
      </w:r>
      <w:r>
        <w:t xml:space="preserve"> </w:t>
      </w:r>
      <w:r w:rsidRPr="008012AF">
        <w:t>tokiais</w:t>
      </w:r>
      <w:r>
        <w:t xml:space="preserve"> </w:t>
      </w:r>
      <w:r w:rsidRPr="008012AF">
        <w:t>dokumentais;</w:t>
      </w:r>
    </w:p>
    <w:p w:rsidR="00821DA3" w:rsidRPr="008012AF" w:rsidRDefault="00821DA3" w:rsidP="00821DA3">
      <w:r>
        <w:t>14</w:t>
      </w:r>
      <w:r w:rsidRPr="008012AF">
        <w:t>.2.</w:t>
      </w:r>
      <w:r>
        <w:t xml:space="preserve"> </w:t>
      </w:r>
      <w:r w:rsidRPr="008012AF">
        <w:t>dokumentus</w:t>
      </w:r>
      <w:r>
        <w:t xml:space="preserve"> </w:t>
      </w:r>
      <w:r w:rsidRPr="008012AF">
        <w:t>su</w:t>
      </w:r>
      <w:r>
        <w:t xml:space="preserve"> </w:t>
      </w:r>
      <w:r w:rsidRPr="008012AF">
        <w:t>žyma</w:t>
      </w:r>
      <w:r>
        <w:t xml:space="preserve"> </w:t>
      </w:r>
      <w:r w:rsidRPr="008012AF">
        <w:t>„Visiškai</w:t>
      </w:r>
      <w:r>
        <w:t xml:space="preserve"> </w:t>
      </w:r>
      <w:r w:rsidRPr="008012AF">
        <w:t>slaptai“</w:t>
      </w:r>
      <w:r>
        <w:t xml:space="preserve"> </w:t>
      </w:r>
      <w:r w:rsidRPr="008012AF">
        <w:t>ir</w:t>
      </w:r>
      <w:r>
        <w:t xml:space="preserve"> </w:t>
      </w:r>
      <w:r w:rsidRPr="008012AF">
        <w:t>„Slaptai“</w:t>
      </w:r>
      <w:r>
        <w:t xml:space="preserve"> </w:t>
      </w:r>
      <w:r w:rsidRPr="008012AF">
        <w:t>–</w:t>
      </w:r>
      <w:r>
        <w:t xml:space="preserve"> </w:t>
      </w:r>
      <w:r w:rsidRPr="009E4E48">
        <w:t>nedelsiant</w:t>
      </w:r>
      <w:r w:rsidRPr="008012AF">
        <w:t>,</w:t>
      </w:r>
      <w:r>
        <w:t xml:space="preserve"> </w:t>
      </w:r>
      <w:r w:rsidRPr="008012AF">
        <w:t>kai</w:t>
      </w:r>
      <w:r>
        <w:t xml:space="preserve"> </w:t>
      </w:r>
      <w:r w:rsidRPr="008012AF">
        <w:t>jam</w:t>
      </w:r>
      <w:r>
        <w:t xml:space="preserve"> </w:t>
      </w:r>
      <w:r w:rsidRPr="008012AF">
        <w:t>perduodama</w:t>
      </w:r>
      <w:r>
        <w:t xml:space="preserve"> </w:t>
      </w:r>
      <w:r w:rsidRPr="008012AF">
        <w:t>siunta</w:t>
      </w:r>
      <w:r>
        <w:t xml:space="preserve"> </w:t>
      </w:r>
      <w:r w:rsidRPr="008012AF">
        <w:t>su</w:t>
      </w:r>
      <w:r>
        <w:t xml:space="preserve"> </w:t>
      </w:r>
      <w:r w:rsidRPr="008012AF">
        <w:t>tokiais</w:t>
      </w:r>
      <w:r>
        <w:t xml:space="preserve"> </w:t>
      </w:r>
      <w:r w:rsidRPr="008012AF">
        <w:t>dokumentais.</w:t>
      </w:r>
      <w:r>
        <w:t xml:space="preserve"> </w:t>
      </w:r>
    </w:p>
    <w:p w:rsidR="00821DA3" w:rsidRPr="008012AF" w:rsidRDefault="00821DA3" w:rsidP="00821DA3">
      <w:r>
        <w:t>15</w:t>
      </w:r>
      <w:r w:rsidRPr="008012AF">
        <w:t>.</w:t>
      </w:r>
      <w:r>
        <w:t xml:space="preserve"> </w:t>
      </w:r>
      <w:r w:rsidRPr="008012AF">
        <w:t>Už</w:t>
      </w:r>
      <w:r>
        <w:t xml:space="preserve"> </w:t>
      </w:r>
      <w:r w:rsidRPr="008012AF">
        <w:t>įslaptintos</w:t>
      </w:r>
      <w:r>
        <w:t xml:space="preserve"> </w:t>
      </w:r>
      <w:r w:rsidRPr="008012AF">
        <w:t>informacijos</w:t>
      </w:r>
      <w:r>
        <w:t xml:space="preserve"> </w:t>
      </w:r>
      <w:r w:rsidRPr="008012AF">
        <w:t>administravimą</w:t>
      </w:r>
      <w:r>
        <w:t xml:space="preserve"> </w:t>
      </w:r>
      <w:r w:rsidRPr="008012AF">
        <w:t>atsakingas</w:t>
      </w:r>
      <w:r>
        <w:t xml:space="preserve"> </w:t>
      </w:r>
      <w:r w:rsidRPr="008012AF">
        <w:t>asmuo,</w:t>
      </w:r>
      <w:r>
        <w:t xml:space="preserve"> </w:t>
      </w:r>
      <w:r w:rsidRPr="008012AF">
        <w:t>gavęs</w:t>
      </w:r>
      <w:r>
        <w:t xml:space="preserve"> </w:t>
      </w:r>
      <w:r w:rsidRPr="008012AF">
        <w:t>siuntą</w:t>
      </w:r>
      <w:r>
        <w:t xml:space="preserve"> </w:t>
      </w:r>
      <w:r w:rsidRPr="008012AF">
        <w:t>su</w:t>
      </w:r>
      <w:r>
        <w:t xml:space="preserve"> </w:t>
      </w:r>
      <w:r w:rsidRPr="008012AF">
        <w:t>įslaptintais</w:t>
      </w:r>
      <w:r>
        <w:t xml:space="preserve"> </w:t>
      </w:r>
      <w:r w:rsidRPr="008012AF">
        <w:t>dokumentais,</w:t>
      </w:r>
      <w:r>
        <w:t xml:space="preserve"> </w:t>
      </w:r>
      <w:r w:rsidRPr="008012AF">
        <w:t>vadovaudamasis</w:t>
      </w:r>
      <w:r>
        <w:t xml:space="preserve"> </w:t>
      </w:r>
      <w:r w:rsidRPr="008012AF">
        <w:t>Įslaptintos</w:t>
      </w:r>
      <w:r>
        <w:t xml:space="preserve"> </w:t>
      </w:r>
      <w:r w:rsidRPr="008012AF">
        <w:t>informacijos</w:t>
      </w:r>
      <w:r>
        <w:t xml:space="preserve"> </w:t>
      </w:r>
      <w:r w:rsidRPr="008012AF">
        <w:t>administravimo</w:t>
      </w:r>
      <w:r>
        <w:t xml:space="preserve"> </w:t>
      </w:r>
      <w:r w:rsidRPr="008012AF">
        <w:t>taisyklių</w:t>
      </w:r>
      <w:r>
        <w:t xml:space="preserve"> </w:t>
      </w:r>
      <w:r w:rsidRPr="008012AF">
        <w:t>VI</w:t>
      </w:r>
      <w:r>
        <w:t xml:space="preserve"> </w:t>
      </w:r>
      <w:r w:rsidRPr="008012AF">
        <w:t>skyriumi</w:t>
      </w:r>
      <w:r>
        <w:t xml:space="preserve"> </w:t>
      </w:r>
      <w:r w:rsidRPr="008012AF">
        <w:t>ją</w:t>
      </w:r>
      <w:r>
        <w:t xml:space="preserve"> </w:t>
      </w:r>
      <w:r w:rsidRPr="008012AF">
        <w:t>atplėšia,</w:t>
      </w:r>
      <w:r>
        <w:t xml:space="preserve"> </w:t>
      </w:r>
      <w:r w:rsidRPr="008012AF">
        <w:t>patikrina</w:t>
      </w:r>
      <w:r>
        <w:t xml:space="preserve"> </w:t>
      </w:r>
      <w:r w:rsidRPr="008012AF">
        <w:t>joje</w:t>
      </w:r>
      <w:r>
        <w:t xml:space="preserve"> </w:t>
      </w:r>
      <w:r w:rsidRPr="008012AF">
        <w:t>esančius</w:t>
      </w:r>
      <w:r>
        <w:t xml:space="preserve"> </w:t>
      </w:r>
      <w:r w:rsidRPr="008012AF">
        <w:t>dokumentus</w:t>
      </w:r>
      <w:r>
        <w:t xml:space="preserve"> </w:t>
      </w:r>
      <w:r w:rsidRPr="008012AF">
        <w:t>ir</w:t>
      </w:r>
      <w:r>
        <w:t xml:space="preserve"> </w:t>
      </w:r>
      <w:r w:rsidRPr="008012AF">
        <w:t>užregistruoja</w:t>
      </w:r>
      <w:r>
        <w:t xml:space="preserve"> </w:t>
      </w:r>
      <w:r w:rsidRPr="008012AF">
        <w:t>dokumentus</w:t>
      </w:r>
      <w:r>
        <w:t xml:space="preserve"> </w:t>
      </w:r>
      <w:r w:rsidRPr="008012AF">
        <w:t>Teismo</w:t>
      </w:r>
      <w:r>
        <w:t xml:space="preserve"> </w:t>
      </w:r>
      <w:r w:rsidRPr="008012AF">
        <w:t>gautų</w:t>
      </w:r>
      <w:r>
        <w:t xml:space="preserve"> </w:t>
      </w:r>
      <w:r w:rsidRPr="008012AF">
        <w:t>įslaptintų</w:t>
      </w:r>
      <w:r>
        <w:t xml:space="preserve"> </w:t>
      </w:r>
      <w:r w:rsidRPr="008012AF">
        <w:t>dokumentų</w:t>
      </w:r>
      <w:r>
        <w:t xml:space="preserve"> </w:t>
      </w:r>
      <w:r w:rsidRPr="008012AF">
        <w:t>registre.</w:t>
      </w:r>
    </w:p>
    <w:p w:rsidR="00821DA3" w:rsidRPr="008012AF" w:rsidRDefault="00821DA3" w:rsidP="00821DA3"/>
    <w:p w:rsidR="00821DA3" w:rsidRPr="008012AF" w:rsidRDefault="00821DA3" w:rsidP="00821DA3">
      <w:pPr>
        <w:jc w:val="center"/>
        <w:rPr>
          <w:b/>
        </w:rPr>
      </w:pPr>
      <w:r w:rsidRPr="008012AF">
        <w:rPr>
          <w:b/>
        </w:rPr>
        <w:t>III.</w:t>
      </w:r>
      <w:r>
        <w:rPr>
          <w:b/>
        </w:rPr>
        <w:t xml:space="preserve"> </w:t>
      </w:r>
      <w:r w:rsidRPr="008012AF">
        <w:rPr>
          <w:b/>
        </w:rPr>
        <w:t>UŽREGISTRUOTŲ</w:t>
      </w:r>
      <w:r>
        <w:rPr>
          <w:b/>
        </w:rPr>
        <w:t xml:space="preserve"> </w:t>
      </w:r>
      <w:r w:rsidRPr="008012AF">
        <w:rPr>
          <w:b/>
        </w:rPr>
        <w:t>ĮSLAPTINTŲ</w:t>
      </w:r>
      <w:r>
        <w:rPr>
          <w:b/>
        </w:rPr>
        <w:t xml:space="preserve"> </w:t>
      </w:r>
      <w:r w:rsidRPr="008012AF">
        <w:rPr>
          <w:b/>
        </w:rPr>
        <w:t>DOKUMENTŲ</w:t>
      </w:r>
      <w:r>
        <w:rPr>
          <w:b/>
        </w:rPr>
        <w:t xml:space="preserve"> </w:t>
      </w:r>
      <w:r w:rsidRPr="008012AF">
        <w:rPr>
          <w:b/>
        </w:rPr>
        <w:t>PERDAVIMAS</w:t>
      </w:r>
      <w:r>
        <w:rPr>
          <w:b/>
        </w:rPr>
        <w:t xml:space="preserve"> </w:t>
      </w:r>
      <w:r w:rsidRPr="008012AF">
        <w:rPr>
          <w:b/>
        </w:rPr>
        <w:t>VYKDYTOJAMS</w:t>
      </w:r>
    </w:p>
    <w:p w:rsidR="00821DA3" w:rsidRPr="008012AF" w:rsidRDefault="00821DA3" w:rsidP="00821DA3"/>
    <w:p w:rsidR="00821DA3" w:rsidRPr="008012AF" w:rsidRDefault="00821DA3" w:rsidP="00821DA3">
      <w:r>
        <w:t>16</w:t>
      </w:r>
      <w:r w:rsidRPr="008012AF">
        <w:t>.</w:t>
      </w:r>
      <w:r>
        <w:t xml:space="preserve"> </w:t>
      </w:r>
      <w:r w:rsidRPr="008012AF">
        <w:t>Užregistruoti</w:t>
      </w:r>
      <w:r>
        <w:t xml:space="preserve"> </w:t>
      </w:r>
      <w:r w:rsidRPr="008012AF">
        <w:t>Teismo</w:t>
      </w:r>
      <w:r>
        <w:t xml:space="preserve"> </w:t>
      </w:r>
      <w:r w:rsidRPr="008012AF">
        <w:t>gauti</w:t>
      </w:r>
      <w:r>
        <w:t xml:space="preserve"> </w:t>
      </w:r>
      <w:r w:rsidRPr="008012AF">
        <w:t>įslaptinti</w:t>
      </w:r>
      <w:r>
        <w:t xml:space="preserve"> </w:t>
      </w:r>
      <w:r w:rsidRPr="008012AF">
        <w:t>dokumentai</w:t>
      </w:r>
      <w:r>
        <w:t xml:space="preserve"> </w:t>
      </w:r>
      <w:r w:rsidRPr="008012AF">
        <w:t>už</w:t>
      </w:r>
      <w:r>
        <w:t xml:space="preserve"> </w:t>
      </w:r>
      <w:r w:rsidRPr="008012AF">
        <w:t>įslaptintos</w:t>
      </w:r>
      <w:r>
        <w:t xml:space="preserve"> </w:t>
      </w:r>
      <w:r w:rsidRPr="008012AF">
        <w:t>informacijos</w:t>
      </w:r>
      <w:r>
        <w:t xml:space="preserve"> </w:t>
      </w:r>
      <w:r w:rsidRPr="008012AF">
        <w:t>administravimą</w:t>
      </w:r>
      <w:r>
        <w:t xml:space="preserve"> </w:t>
      </w:r>
      <w:r w:rsidRPr="008012AF">
        <w:t>atsakingo</w:t>
      </w:r>
      <w:r>
        <w:t xml:space="preserve"> </w:t>
      </w:r>
      <w:r w:rsidRPr="008012AF">
        <w:t>asmens</w:t>
      </w:r>
      <w:r>
        <w:t xml:space="preserve"> </w:t>
      </w:r>
      <w:r w:rsidRPr="008012AF">
        <w:t>perduodami:</w:t>
      </w:r>
    </w:p>
    <w:p w:rsidR="00821DA3" w:rsidRPr="008012AF" w:rsidRDefault="00821DA3" w:rsidP="00821DA3">
      <w:r>
        <w:t>16</w:t>
      </w:r>
      <w:r w:rsidRPr="008012AF">
        <w:t>.1.</w:t>
      </w:r>
      <w:r>
        <w:t xml:space="preserve"> </w:t>
      </w:r>
      <w:r w:rsidRPr="008012AF">
        <w:t>konkrečiam</w:t>
      </w:r>
      <w:r>
        <w:t xml:space="preserve"> </w:t>
      </w:r>
      <w:r w:rsidRPr="008012AF">
        <w:t>vykdytojui,</w:t>
      </w:r>
      <w:r>
        <w:t xml:space="preserve"> </w:t>
      </w:r>
      <w:r w:rsidRPr="008012AF">
        <w:t>jei:</w:t>
      </w:r>
    </w:p>
    <w:p w:rsidR="00821DA3" w:rsidRPr="008012AF" w:rsidRDefault="00821DA3" w:rsidP="00821DA3">
      <w:r>
        <w:lastRenderedPageBreak/>
        <w:t>16</w:t>
      </w:r>
      <w:r w:rsidRPr="008012AF">
        <w:t>.1.1.</w:t>
      </w:r>
      <w:r>
        <w:t xml:space="preserve"> </w:t>
      </w:r>
      <w:r w:rsidRPr="008012AF">
        <w:t>Teismo</w:t>
      </w:r>
      <w:r>
        <w:t xml:space="preserve"> </w:t>
      </w:r>
      <w:r w:rsidRPr="008012AF">
        <w:t>gauti</w:t>
      </w:r>
      <w:r>
        <w:t xml:space="preserve"> </w:t>
      </w:r>
      <w:r w:rsidRPr="008012AF">
        <w:t>įslaptinti</w:t>
      </w:r>
      <w:r>
        <w:t xml:space="preserve"> </w:t>
      </w:r>
      <w:r w:rsidRPr="008012AF">
        <w:t>dokumentai</w:t>
      </w:r>
      <w:r>
        <w:t xml:space="preserve"> </w:t>
      </w:r>
      <w:r w:rsidRPr="008012AF">
        <w:t>buvo</w:t>
      </w:r>
      <w:r>
        <w:t xml:space="preserve"> </w:t>
      </w:r>
      <w:r w:rsidRPr="008012AF">
        <w:t>siunčiami</w:t>
      </w:r>
      <w:r>
        <w:t xml:space="preserve"> </w:t>
      </w:r>
      <w:r w:rsidRPr="008012AF">
        <w:t>atsakant</w:t>
      </w:r>
      <w:r>
        <w:t xml:space="preserve"> </w:t>
      </w:r>
      <w:r w:rsidRPr="008012AF">
        <w:t>į</w:t>
      </w:r>
      <w:r>
        <w:t xml:space="preserve"> </w:t>
      </w:r>
      <w:r w:rsidRPr="008012AF">
        <w:t>konkretaus</w:t>
      </w:r>
      <w:r>
        <w:t xml:space="preserve"> </w:t>
      </w:r>
      <w:r w:rsidRPr="008012AF">
        <w:t>Teismo</w:t>
      </w:r>
      <w:r>
        <w:t xml:space="preserve"> </w:t>
      </w:r>
      <w:r w:rsidRPr="008012AF">
        <w:t>darbuotojo</w:t>
      </w:r>
      <w:r>
        <w:t xml:space="preserve"> </w:t>
      </w:r>
      <w:r w:rsidRPr="008012AF">
        <w:t>užklausą,</w:t>
      </w:r>
    </w:p>
    <w:p w:rsidR="00821DA3" w:rsidRPr="008012AF" w:rsidRDefault="00821DA3" w:rsidP="00821DA3">
      <w:r w:rsidRPr="008012AF">
        <w:t>1</w:t>
      </w:r>
      <w:r>
        <w:t>6</w:t>
      </w:r>
      <w:r w:rsidRPr="008012AF">
        <w:t>.1.2.</w:t>
      </w:r>
      <w:r>
        <w:t xml:space="preserve"> </w:t>
      </w:r>
      <w:r w:rsidRPr="008012AF">
        <w:t>ant</w:t>
      </w:r>
      <w:r>
        <w:t xml:space="preserve"> </w:t>
      </w:r>
      <w:r w:rsidRPr="008012AF">
        <w:t>siuntos,</w:t>
      </w:r>
      <w:r>
        <w:t xml:space="preserve"> </w:t>
      </w:r>
      <w:r w:rsidRPr="008012AF">
        <w:t>siuntos</w:t>
      </w:r>
      <w:r>
        <w:t xml:space="preserve"> </w:t>
      </w:r>
      <w:r w:rsidRPr="008012AF">
        <w:t>lydraštyje</w:t>
      </w:r>
      <w:r>
        <w:t xml:space="preserve"> </w:t>
      </w:r>
      <w:r w:rsidRPr="008012AF">
        <w:t>ar</w:t>
      </w:r>
      <w:r>
        <w:t xml:space="preserve"> </w:t>
      </w:r>
      <w:r w:rsidRPr="008012AF">
        <w:t>kitokiu</w:t>
      </w:r>
      <w:r>
        <w:t xml:space="preserve"> </w:t>
      </w:r>
      <w:r w:rsidRPr="008012AF">
        <w:t>būdu</w:t>
      </w:r>
      <w:r>
        <w:t xml:space="preserve"> </w:t>
      </w:r>
      <w:r w:rsidRPr="008012AF">
        <w:t>yra</w:t>
      </w:r>
      <w:r>
        <w:t xml:space="preserve"> </w:t>
      </w:r>
      <w:r w:rsidRPr="008012AF">
        <w:t>nurodytas</w:t>
      </w:r>
      <w:r>
        <w:t xml:space="preserve"> </w:t>
      </w:r>
      <w:r w:rsidRPr="008012AF">
        <w:t>konkretus</w:t>
      </w:r>
      <w:r>
        <w:t xml:space="preserve"> </w:t>
      </w:r>
      <w:r w:rsidRPr="008012AF">
        <w:t>vykdytojas,</w:t>
      </w:r>
      <w:r>
        <w:t xml:space="preserve"> </w:t>
      </w:r>
      <w:r w:rsidRPr="008012AF">
        <w:t>kuriam</w:t>
      </w:r>
      <w:r>
        <w:t xml:space="preserve"> </w:t>
      </w:r>
      <w:r w:rsidRPr="008012AF">
        <w:t>yra</w:t>
      </w:r>
      <w:r>
        <w:t xml:space="preserve"> </w:t>
      </w:r>
      <w:r w:rsidRPr="008012AF">
        <w:t>skirti</w:t>
      </w:r>
      <w:r>
        <w:t xml:space="preserve"> </w:t>
      </w:r>
      <w:r w:rsidRPr="008012AF">
        <w:t>šie</w:t>
      </w:r>
      <w:r>
        <w:t xml:space="preserve"> </w:t>
      </w:r>
      <w:r w:rsidRPr="008012AF">
        <w:t>įslaptinti</w:t>
      </w:r>
      <w:r>
        <w:t xml:space="preserve"> </w:t>
      </w:r>
      <w:r w:rsidRPr="008012AF">
        <w:t>dokumentai</w:t>
      </w:r>
      <w:r>
        <w:t xml:space="preserve"> </w:t>
      </w:r>
      <w:r w:rsidRPr="008012AF">
        <w:t>(pvz.,</w:t>
      </w:r>
      <w:r>
        <w:t xml:space="preserve"> </w:t>
      </w:r>
      <w:r w:rsidRPr="008012AF">
        <w:t>yra</w:t>
      </w:r>
      <w:r>
        <w:t xml:space="preserve"> </w:t>
      </w:r>
      <w:r w:rsidRPr="008012AF">
        <w:t>uždėta</w:t>
      </w:r>
      <w:r>
        <w:t xml:space="preserve"> </w:t>
      </w:r>
      <w:r w:rsidRPr="008012AF">
        <w:t>nuoroda</w:t>
      </w:r>
      <w:r>
        <w:t xml:space="preserve"> </w:t>
      </w:r>
      <w:r w:rsidRPr="008012AF">
        <w:t>„Asmeniškai“)</w:t>
      </w:r>
      <w:r>
        <w:t xml:space="preserve"> </w:t>
      </w:r>
      <w:r w:rsidRPr="008012AF">
        <w:t>arba</w:t>
      </w:r>
      <w:r>
        <w:t xml:space="preserve"> </w:t>
      </w:r>
      <w:r w:rsidRPr="008012AF">
        <w:t>yra</w:t>
      </w:r>
      <w:r>
        <w:t xml:space="preserve"> </w:t>
      </w:r>
      <w:r w:rsidRPr="008012AF">
        <w:t>nurodyta</w:t>
      </w:r>
      <w:r>
        <w:t xml:space="preserve"> </w:t>
      </w:r>
      <w:r w:rsidRPr="008012AF">
        <w:t>kitokia</w:t>
      </w:r>
      <w:r>
        <w:t xml:space="preserve"> </w:t>
      </w:r>
      <w:r w:rsidRPr="008012AF">
        <w:t>informacija,</w:t>
      </w:r>
      <w:r>
        <w:t xml:space="preserve"> </w:t>
      </w:r>
      <w:r w:rsidRPr="008012AF">
        <w:t>leidžianti</w:t>
      </w:r>
      <w:r>
        <w:t xml:space="preserve"> </w:t>
      </w:r>
      <w:r w:rsidRPr="008012AF">
        <w:t>nustatyti,</w:t>
      </w:r>
      <w:r>
        <w:t xml:space="preserve"> </w:t>
      </w:r>
      <w:r w:rsidRPr="008012AF">
        <w:t>kuriam</w:t>
      </w:r>
      <w:r>
        <w:t xml:space="preserve"> </w:t>
      </w:r>
      <w:r w:rsidRPr="008012AF">
        <w:t>konkrečiam</w:t>
      </w:r>
      <w:r>
        <w:t xml:space="preserve"> </w:t>
      </w:r>
      <w:r w:rsidRPr="008012AF">
        <w:t>vykdytojui</w:t>
      </w:r>
      <w:r>
        <w:t xml:space="preserve"> </w:t>
      </w:r>
      <w:r w:rsidRPr="008012AF">
        <w:t>turi</w:t>
      </w:r>
      <w:r>
        <w:t xml:space="preserve"> </w:t>
      </w:r>
      <w:r w:rsidRPr="008012AF">
        <w:t>būti</w:t>
      </w:r>
      <w:r>
        <w:t xml:space="preserve"> </w:t>
      </w:r>
      <w:r w:rsidRPr="008012AF">
        <w:t>perduota</w:t>
      </w:r>
      <w:r>
        <w:t xml:space="preserve"> </w:t>
      </w:r>
      <w:r w:rsidRPr="008012AF">
        <w:t>Teismo</w:t>
      </w:r>
      <w:r>
        <w:t xml:space="preserve"> </w:t>
      </w:r>
      <w:r w:rsidRPr="008012AF">
        <w:t>gauta</w:t>
      </w:r>
      <w:r>
        <w:t xml:space="preserve"> </w:t>
      </w:r>
      <w:r w:rsidRPr="008012AF">
        <w:t>įslaptinta</w:t>
      </w:r>
      <w:r>
        <w:t xml:space="preserve"> </w:t>
      </w:r>
      <w:r w:rsidRPr="008012AF">
        <w:t>informacija;</w:t>
      </w:r>
    </w:p>
    <w:p w:rsidR="00821DA3" w:rsidRPr="004C6C06" w:rsidRDefault="00821DA3" w:rsidP="00821DA3">
      <w:r w:rsidRPr="008012AF">
        <w:t>1</w:t>
      </w:r>
      <w:r>
        <w:t>6</w:t>
      </w:r>
      <w:r w:rsidRPr="008012AF">
        <w:t>.2.</w:t>
      </w:r>
      <w:r>
        <w:t xml:space="preserve"> </w:t>
      </w:r>
      <w:r w:rsidRPr="008012AF">
        <w:t>Teismo</w:t>
      </w:r>
      <w:r>
        <w:t xml:space="preserve"> </w:t>
      </w:r>
      <w:r w:rsidRPr="008012AF">
        <w:t>pirmininkui,</w:t>
      </w:r>
      <w:r>
        <w:t xml:space="preserve"> </w:t>
      </w:r>
      <w:r w:rsidRPr="008012AF">
        <w:t>jeigu</w:t>
      </w:r>
      <w:r>
        <w:t xml:space="preserve"> </w:t>
      </w:r>
      <w:r w:rsidRPr="008012AF">
        <w:t>įslaptinti</w:t>
      </w:r>
      <w:r>
        <w:t xml:space="preserve"> </w:t>
      </w:r>
      <w:r w:rsidRPr="008012AF">
        <w:t>dokumentai</w:t>
      </w:r>
      <w:r>
        <w:t xml:space="preserve"> </w:t>
      </w:r>
      <w:r w:rsidRPr="008012AF">
        <w:t>buvo</w:t>
      </w:r>
      <w:r>
        <w:t xml:space="preserve"> </w:t>
      </w:r>
      <w:r w:rsidRPr="008012AF">
        <w:t>siunčiami</w:t>
      </w:r>
      <w:r>
        <w:t xml:space="preserve"> </w:t>
      </w:r>
      <w:r w:rsidRPr="008012AF">
        <w:t>ne</w:t>
      </w:r>
      <w:r>
        <w:t xml:space="preserve"> </w:t>
      </w:r>
      <w:r w:rsidRPr="008012AF">
        <w:t>vykdant</w:t>
      </w:r>
      <w:r>
        <w:t xml:space="preserve"> </w:t>
      </w:r>
      <w:r w:rsidRPr="008012AF">
        <w:t>konkretaus</w:t>
      </w:r>
      <w:r>
        <w:t xml:space="preserve"> </w:t>
      </w:r>
      <w:r w:rsidRPr="008012AF">
        <w:t>Teismo</w:t>
      </w:r>
      <w:r>
        <w:t xml:space="preserve"> </w:t>
      </w:r>
      <w:r w:rsidRPr="008012AF">
        <w:t>darbuotojo</w:t>
      </w:r>
      <w:r>
        <w:t xml:space="preserve"> </w:t>
      </w:r>
      <w:r w:rsidRPr="008012AF">
        <w:t>užklausą</w:t>
      </w:r>
      <w:r>
        <w:t xml:space="preserve"> </w:t>
      </w:r>
      <w:r w:rsidRPr="008012AF">
        <w:t>ir</w:t>
      </w:r>
      <w:r>
        <w:t xml:space="preserve"> </w:t>
      </w:r>
      <w:r w:rsidRPr="009E4E48">
        <w:t>(ar)</w:t>
      </w:r>
      <w:r>
        <w:t xml:space="preserve"> </w:t>
      </w:r>
      <w:r w:rsidRPr="008012AF">
        <w:t>ant</w:t>
      </w:r>
      <w:r>
        <w:t xml:space="preserve"> </w:t>
      </w:r>
      <w:r w:rsidRPr="008012AF">
        <w:t>siuntos,</w:t>
      </w:r>
      <w:r>
        <w:t xml:space="preserve"> </w:t>
      </w:r>
      <w:r w:rsidRPr="008012AF">
        <w:t>siuntos</w:t>
      </w:r>
      <w:r>
        <w:t xml:space="preserve"> </w:t>
      </w:r>
      <w:r w:rsidRPr="008012AF">
        <w:t>lydraštyje</w:t>
      </w:r>
      <w:r>
        <w:t xml:space="preserve"> </w:t>
      </w:r>
      <w:r w:rsidRPr="008012AF">
        <w:t>ar</w:t>
      </w:r>
      <w:r>
        <w:t xml:space="preserve"> </w:t>
      </w:r>
      <w:r w:rsidRPr="008012AF">
        <w:t>kitokiu</w:t>
      </w:r>
      <w:r>
        <w:t xml:space="preserve"> </w:t>
      </w:r>
      <w:r w:rsidRPr="008012AF">
        <w:t>būdu</w:t>
      </w:r>
      <w:r>
        <w:t xml:space="preserve"> </w:t>
      </w:r>
      <w:r w:rsidRPr="008012AF">
        <w:t>nėra</w:t>
      </w:r>
      <w:r>
        <w:t xml:space="preserve"> </w:t>
      </w:r>
      <w:r w:rsidRPr="008012AF">
        <w:t>nurodytas</w:t>
      </w:r>
      <w:r>
        <w:t xml:space="preserve"> </w:t>
      </w:r>
      <w:r w:rsidRPr="004C6C06">
        <w:t xml:space="preserve">konkretus vykdytojas. </w:t>
      </w:r>
    </w:p>
    <w:p w:rsidR="00821DA3" w:rsidRPr="004C6C06" w:rsidRDefault="00821DA3" w:rsidP="00821DA3">
      <w:r w:rsidRPr="004C6C06">
        <w:t xml:space="preserve">17. Jei konkretus vykdytojas neturi leidimo dirbti ar susipažinti su atitinkamą slaptumo žymą turinčia įslaptinta informacija ar tokio leidimo galiojimo terminas pasibaigė, už įslaptintos informacijos administravimą atsakingas asmuo inicijuoja leidimo dirbti ar susipažinti su atitinkamą slaptumo žymą turinčia įslaptinta informacija išdavimą konkrečiam vykdytojui arba užduoties vykdymas ir visi su užduotimi susiję įslaptinti dokumentai perduodami kitam Teismo pirmininko paskirtam vykdytojui. </w:t>
      </w:r>
    </w:p>
    <w:p w:rsidR="00821DA3" w:rsidRPr="004C6C06" w:rsidRDefault="00821DA3" w:rsidP="00821DA3">
      <w:r w:rsidRPr="004C6C06">
        <w:t>18. Jei įslaptinti dokumentai buvo perduoti Teismo pirmininkui, kad jis priimtų sprendimą dėl užregistruotų įslaptintų dokumentų perdavimo vykdytojams</w:t>
      </w:r>
      <w:r w:rsidRPr="004C6C06">
        <w:rPr>
          <w:b/>
        </w:rPr>
        <w:t xml:space="preserve">, </w:t>
      </w:r>
      <w:r w:rsidRPr="004C6C06">
        <w:t>teismo pirmininkas ant įslaptintų dokumentų parašo rezoliuciją (pavedimą), nurodydamas konkrečius vykdytojus, ir dokumentus grąžina juos užregistravusiam už įslaptintos informacijos administravimą atsakingam asmeniui.</w:t>
      </w:r>
    </w:p>
    <w:p w:rsidR="00821DA3" w:rsidRPr="004C6C06" w:rsidRDefault="00821DA3" w:rsidP="00821DA3">
      <w:r w:rsidRPr="004C6C06">
        <w:t>19. Prieš perduodamas užregistruotus Teismo gautus įslaptintus dokumentus konkrečiam vykdytojui, už įslaptintos informacijos administravimą atsakingas asmuo turi patikrinti, ar vykdytojas turi leidimą dirbti ar susipažinti su įslaptinta informacija, žymima atitinkama slaptumo žyma.</w:t>
      </w:r>
    </w:p>
    <w:p w:rsidR="00821DA3" w:rsidRPr="004C6C06" w:rsidRDefault="00821DA3" w:rsidP="00821DA3">
      <w:r w:rsidRPr="004C6C06">
        <w:t>20. Konkrečiam vykdytojui neturint teisės gauti leidimą dirbti ar susipažinti su įslaptinta informacija ar dėl kitokių priežasčių negalint perduoti Teismo gautų įslaptintų dokumentų konkrečiam vykdytojui, už įslaptintos informacijos administravimą atsakingas asmuo kreipiasi į Teismo pirmininką, kad jis priimtų sprendimą perduoti užduoties vykdymą ir Teismo gautą įslaptintą informaciją kitam vykdytojui. Priimdamas šį sprendimą Teismo pirmininkas gali konsultuotis su įslaptintos informacijos siuntėju. Jeigu Teismo gautų įslaptintų dokumentų perdavimas kitam vykdytojui įvertinamas kaip netikslingas, pažeidžiantis viešąjį interesą ar nustatomas kitas Teismo gautos įslaptintos informacijos perdavimo kitam vykdytojui netikslingumą ar negalimumą nulemiantis veiksnys, Teismo pirmininkas priima sprendimą gautus įslaptintus dokumentus grąžinti siuntėjui.</w:t>
      </w:r>
    </w:p>
    <w:p w:rsidR="00821DA3" w:rsidRPr="008012AF" w:rsidRDefault="00821DA3" w:rsidP="00821DA3">
      <w:r w:rsidRPr="004C6C06">
        <w:t>21. Užregistruoti įslaptinti dokumentai perduodami vykdytojams vadovaujantis Įslaptintos informacijos administravimo taisyklių nustatyta tvarka.</w:t>
      </w:r>
      <w:r>
        <w:t xml:space="preserve"> </w:t>
      </w:r>
    </w:p>
    <w:p w:rsidR="00821DA3" w:rsidRPr="008012AF" w:rsidRDefault="00821DA3" w:rsidP="00821DA3"/>
    <w:p w:rsidR="00821DA3" w:rsidRPr="008012AF" w:rsidRDefault="00821DA3" w:rsidP="00821DA3">
      <w:pPr>
        <w:jc w:val="center"/>
        <w:rPr>
          <w:b/>
        </w:rPr>
      </w:pPr>
      <w:r w:rsidRPr="008012AF">
        <w:rPr>
          <w:b/>
        </w:rPr>
        <w:t>IV.</w:t>
      </w:r>
      <w:r>
        <w:rPr>
          <w:b/>
        </w:rPr>
        <w:t xml:space="preserve"> </w:t>
      </w:r>
      <w:r w:rsidRPr="008012AF">
        <w:rPr>
          <w:b/>
        </w:rPr>
        <w:t>BAIGIAMOSIOS</w:t>
      </w:r>
      <w:r>
        <w:rPr>
          <w:b/>
        </w:rPr>
        <w:t xml:space="preserve"> </w:t>
      </w:r>
      <w:r w:rsidRPr="008012AF">
        <w:rPr>
          <w:b/>
        </w:rPr>
        <w:t>NUOSTATOS</w:t>
      </w:r>
    </w:p>
    <w:p w:rsidR="00821DA3" w:rsidRPr="008012AF" w:rsidRDefault="00821DA3" w:rsidP="00821DA3"/>
    <w:p w:rsidR="00821DA3" w:rsidRPr="008012AF" w:rsidRDefault="00821DA3" w:rsidP="00821DA3">
      <w:r w:rsidRPr="004C6C06">
        <w:t>22. Už Tvarkos aprašo nuostatų pažeidimą, netinkamą jų vykdymą, veiksmus, kurie galėjo sudaryti sąlygas įslaptintos informacijos praradimui ar atskleidimui tretiesiems asmenims, Teismų darbuotojai gali būti traukiami teisės aktuose numatytai atsakomybėn.</w:t>
      </w:r>
    </w:p>
    <w:p w:rsidR="00821DA3" w:rsidRPr="008012AF" w:rsidRDefault="00821DA3" w:rsidP="00821DA3">
      <w:pPr>
        <w:pStyle w:val="Pagrindinistekstas1"/>
        <w:ind w:firstLine="709"/>
        <w:jc w:val="center"/>
      </w:pPr>
      <w:r w:rsidRPr="008012AF">
        <w:rPr>
          <w:rFonts w:ascii="Times New Roman" w:hAnsi="Times New Roman"/>
          <w:sz w:val="24"/>
          <w:szCs w:val="24"/>
          <w:lang w:val="lt-LT"/>
        </w:rPr>
        <w:t>__________________________</w:t>
      </w:r>
    </w:p>
    <w:p w:rsidR="00821DA3" w:rsidRDefault="00821DA3">
      <w:pPr>
        <w:spacing w:after="200"/>
        <w:ind w:firstLine="0"/>
        <w:jc w:val="left"/>
      </w:pPr>
      <w:r>
        <w:br w:type="page"/>
      </w:r>
    </w:p>
    <w:p w:rsidR="00821DA3" w:rsidRPr="00821DA3" w:rsidRDefault="00821DA3" w:rsidP="00821DA3">
      <w:pPr>
        <w:jc w:val="right"/>
      </w:pPr>
      <w:r w:rsidRPr="00821DA3">
        <w:lastRenderedPageBreak/>
        <w:t>PATVIRTINTA</w:t>
      </w:r>
    </w:p>
    <w:p w:rsidR="00821DA3" w:rsidRDefault="00821DA3" w:rsidP="00821DA3">
      <w:pPr>
        <w:jc w:val="right"/>
      </w:pPr>
      <w:r w:rsidRPr="00821DA3">
        <w:t xml:space="preserve">Teisėjų tarybos 2013 m. </w:t>
      </w:r>
      <w:r>
        <w:t>kovo</w:t>
      </w:r>
      <w:r w:rsidRPr="00821DA3">
        <w:t xml:space="preserve"> 1 d.</w:t>
      </w:r>
    </w:p>
    <w:p w:rsidR="00821DA3" w:rsidRDefault="00821DA3" w:rsidP="00821DA3">
      <w:pPr>
        <w:jc w:val="right"/>
      </w:pPr>
      <w:r w:rsidRPr="00821DA3">
        <w:t xml:space="preserve"> nutarimu Nr. 13P-</w:t>
      </w:r>
      <w:r w:rsidR="00143399">
        <w:t>22</w:t>
      </w:r>
      <w:r w:rsidRPr="00821DA3">
        <w:t>-(7.1.2)</w:t>
      </w:r>
    </w:p>
    <w:p w:rsidR="00821DA3" w:rsidRPr="00BF3296" w:rsidRDefault="00821DA3" w:rsidP="00821DA3">
      <w:pPr>
        <w:jc w:val="right"/>
        <w:rPr>
          <w:b/>
        </w:rPr>
      </w:pPr>
    </w:p>
    <w:p w:rsidR="00821DA3" w:rsidRPr="00BF3296" w:rsidRDefault="00821DA3" w:rsidP="00821DA3">
      <w:pPr>
        <w:jc w:val="center"/>
        <w:rPr>
          <w:b/>
        </w:rPr>
      </w:pPr>
      <w:r w:rsidRPr="00BF3296">
        <w:rPr>
          <w:b/>
        </w:rPr>
        <w:t xml:space="preserve">PAVYZDINĖS </w:t>
      </w:r>
      <w:r>
        <w:rPr>
          <w:b/>
        </w:rPr>
        <w:t>ĮSLAPTINTOS INFORMACIJOS, ŽYMIMOS SLAPTUMO ŽYMA „RIBOTO NAUDOJIMO“, ADMINISTRAVIMO</w:t>
      </w:r>
      <w:r w:rsidRPr="00BF3296">
        <w:rPr>
          <w:b/>
        </w:rPr>
        <w:t xml:space="preserve"> LIETUVOS RESPUBLIKOS TEISMUOSE TAISYKLĖS</w:t>
      </w:r>
    </w:p>
    <w:p w:rsidR="00821DA3" w:rsidRPr="00BF3296" w:rsidRDefault="00821DA3" w:rsidP="00821DA3">
      <w:pPr>
        <w:ind w:firstLine="1298"/>
        <w:jc w:val="center"/>
        <w:rPr>
          <w:b/>
        </w:rPr>
      </w:pPr>
    </w:p>
    <w:p w:rsidR="00821DA3" w:rsidRPr="00BF3296" w:rsidRDefault="00821DA3" w:rsidP="00821DA3">
      <w:pPr>
        <w:jc w:val="center"/>
        <w:rPr>
          <w:b/>
        </w:rPr>
      </w:pPr>
      <w:r w:rsidRPr="00BF3296">
        <w:rPr>
          <w:b/>
        </w:rPr>
        <w:t>I. BENDROSIOS NUOSTATOS</w:t>
      </w:r>
    </w:p>
    <w:p w:rsidR="00821DA3" w:rsidRPr="00BF3296" w:rsidRDefault="00821DA3" w:rsidP="00821DA3">
      <w:pPr>
        <w:ind w:firstLine="1298"/>
      </w:pPr>
    </w:p>
    <w:p w:rsidR="00821DA3" w:rsidRPr="00BF3296" w:rsidRDefault="00821DA3" w:rsidP="00821DA3">
      <w:pPr>
        <w:numPr>
          <w:ilvl w:val="0"/>
          <w:numId w:val="4"/>
        </w:numPr>
        <w:tabs>
          <w:tab w:val="left" w:pos="993"/>
        </w:tabs>
        <w:ind w:left="0" w:firstLine="709"/>
      </w:pPr>
      <w:r w:rsidRPr="00BF3296">
        <w:t>Pavyzdinės įslaptintų dokumentų, žymimų slaptumo žyma „Riboto naudojimo“, vieno vykdytojo perdavimo kitam vykdytojui, platinimo, dauginimo ar kopijavimo, padarytų kopijų naikinimo, kitų asmenų supažindinimo su jų turiniu, įslaptintų dokumentų ir laikmenų, žymimų slaptumo žyma „Riboto naudojimo“, patikrinimų Lietuvos Respublikos teismuose taisyklės (toliau – Taisyklės) nustato pavyzdinę riboto naudojimo dokumentų perdavimo, platinimo, dauginimo, supažindinimo su jų turiniu, kopijų naikinimo, patikrinimų Lietuvos Respublikos teismuose (toliau – Teismai) tvarką.</w:t>
      </w:r>
    </w:p>
    <w:p w:rsidR="00821DA3" w:rsidRPr="00BF3296" w:rsidRDefault="00821DA3" w:rsidP="00821DA3">
      <w:pPr>
        <w:numPr>
          <w:ilvl w:val="0"/>
          <w:numId w:val="4"/>
        </w:numPr>
        <w:tabs>
          <w:tab w:val="left" w:pos="993"/>
        </w:tabs>
        <w:ind w:left="0" w:firstLine="709"/>
      </w:pPr>
      <w:r w:rsidRPr="00BF3296">
        <w:t>Taisyklės parengtos vadovaujantis Lietuvos Respublikos valstybės ir tarnybos paslapčių įstatymu (</w:t>
      </w:r>
      <w:proofErr w:type="spellStart"/>
      <w:r w:rsidRPr="00BF3296">
        <w:t>Žin</w:t>
      </w:r>
      <w:proofErr w:type="spellEnd"/>
      <w:r w:rsidRPr="00BF3296">
        <w:t>., 1999, Nr. 105-3019; 2004, Nr. 4-29</w:t>
      </w:r>
      <w:hyperlink r:id="rId12" w:history="1"/>
      <w:r w:rsidRPr="00BF3296">
        <w:t>), Įslaptintos informacijos administravimo taisyklėmis, patvirtintomis Lietuvos Respublikos Vyriausybės 2005 m. gruodžio 5 d. nutarimu Nr. 1307 (</w:t>
      </w:r>
      <w:proofErr w:type="spellStart"/>
      <w:r w:rsidRPr="00BF3296">
        <w:t>Žin</w:t>
      </w:r>
      <w:proofErr w:type="spellEnd"/>
      <w:r w:rsidRPr="00BF3296">
        <w:t>., 2005, Nr. 143-5193; 2010, Nr. 130-6638), Teisės dirbti ar susipažinti su įslaptinta informacija, žymima slaptumo žyma „Riboto naudojimo“, suteikimo bendraisiais principais, patvirtintais Lietuvos Respublikos paslapčių apsaugos koordinavimo komisijos 2006 m. rugsėjo 29 d. posėdžio protokolu Nr. 5 (</w:t>
      </w:r>
      <w:proofErr w:type="spellStart"/>
      <w:r w:rsidRPr="00BF3296">
        <w:t>Žin</w:t>
      </w:r>
      <w:proofErr w:type="spellEnd"/>
      <w:r w:rsidRPr="00BF3296">
        <w:t xml:space="preserve">., 2007, Nr. 5-258), Įslaptintai informacijai įrašyti skirtų laikmenų administravimo tvarkos aprašu, patvirtintu </w:t>
      </w:r>
      <w:r w:rsidRPr="00BF3296">
        <w:rPr>
          <w:lang w:eastAsia="ar-SA"/>
        </w:rPr>
        <w:t>Lietuvos Respublikos Vyriausybės 2010 m. liepos 7</w:t>
      </w:r>
      <w:r w:rsidRPr="00BF3296">
        <w:t xml:space="preserve"> </w:t>
      </w:r>
      <w:r w:rsidRPr="00BF3296">
        <w:rPr>
          <w:lang w:eastAsia="ar-SA"/>
        </w:rPr>
        <w:t xml:space="preserve">d. nutarimu Nr. </w:t>
      </w:r>
      <w:r w:rsidRPr="00BF3296">
        <w:t>1014 (</w:t>
      </w:r>
      <w:proofErr w:type="spellStart"/>
      <w:r w:rsidRPr="00BF3296">
        <w:t>Žin</w:t>
      </w:r>
      <w:proofErr w:type="spellEnd"/>
      <w:r w:rsidRPr="00BF3296">
        <w:t>., 2010, Nr. 85-4466), ir kitais teisės aktais.</w:t>
      </w:r>
    </w:p>
    <w:p w:rsidR="00821DA3" w:rsidRPr="00BF3296" w:rsidRDefault="00821DA3" w:rsidP="00821DA3">
      <w:pPr>
        <w:numPr>
          <w:ilvl w:val="0"/>
          <w:numId w:val="4"/>
        </w:numPr>
        <w:tabs>
          <w:tab w:val="left" w:pos="993"/>
        </w:tabs>
        <w:ind w:left="0" w:firstLine="709"/>
      </w:pPr>
      <w:r w:rsidRPr="00BF3296">
        <w:t>Taisyklėse vartojamos sąvokos:</w:t>
      </w:r>
    </w:p>
    <w:p w:rsidR="00821DA3" w:rsidRPr="00BF3296" w:rsidRDefault="00821DA3" w:rsidP="00821DA3">
      <w:pPr>
        <w:ind w:firstLine="709"/>
        <w:rPr>
          <w:b/>
        </w:rPr>
      </w:pPr>
      <w:r w:rsidRPr="00BF3296">
        <w:rPr>
          <w:b/>
        </w:rPr>
        <w:t>Laikmena</w:t>
      </w:r>
      <w:r w:rsidRPr="00BF3296">
        <w:t xml:space="preserve"> – atmintinė įslaptintiems duomenims ir (arba) programinei įrangai įrašyti, tvarkyti, laikyti ar saugoti. Laikmenos yra optiniai diskai (CD, DVD, BLUE-RAY), lankstieji diskeliai, standieji diskai, USB atmintinės, atminties kortelės, magnetinės juostos, magnetinės kortelės, įrenginiai, kuriuose atmintinės įmontuotos stacionariai ir kurių negalima išardyti, taip pat kiti objektai, skirti įslaptintai informacijai įrašyti, tvarkyti, laikyti, saugoti.</w:t>
      </w:r>
    </w:p>
    <w:p w:rsidR="00821DA3" w:rsidRPr="00BF3296" w:rsidRDefault="00821DA3" w:rsidP="00821DA3">
      <w:pPr>
        <w:ind w:firstLine="709"/>
      </w:pPr>
      <w:r w:rsidRPr="00BF3296">
        <w:rPr>
          <w:b/>
        </w:rPr>
        <w:t>Padauginti riboto naudojimo dokumentai</w:t>
      </w:r>
      <w:r w:rsidRPr="00BF3296">
        <w:t xml:space="preserve"> – riboto naudojimo dokumentų kopijos, nuorašai, išrašai, vertimai.</w:t>
      </w:r>
    </w:p>
    <w:p w:rsidR="00821DA3" w:rsidRPr="00BF3296" w:rsidRDefault="00821DA3" w:rsidP="00821DA3">
      <w:pPr>
        <w:ind w:firstLine="709"/>
      </w:pPr>
      <w:r w:rsidRPr="00BF3296">
        <w:rPr>
          <w:b/>
        </w:rPr>
        <w:t xml:space="preserve">Riboto naudojimo dokumentai </w:t>
      </w:r>
      <w:r w:rsidRPr="00BF3296">
        <w:t xml:space="preserve">– įslaptinti dokumentai, žymimi slaptumo žyma „Riboto naudojimo“. </w:t>
      </w:r>
    </w:p>
    <w:p w:rsidR="00821DA3" w:rsidRPr="00BF3296" w:rsidRDefault="00821DA3" w:rsidP="00821DA3">
      <w:pPr>
        <w:ind w:firstLine="709"/>
      </w:pPr>
      <w:r w:rsidRPr="00BF3296">
        <w:rPr>
          <w:b/>
        </w:rPr>
        <w:t>Riboto naudojimo informacija</w:t>
      </w:r>
      <w:r w:rsidRPr="00BF3296">
        <w:t xml:space="preserve"> – įslaptinta informacija, žymima slaptumo žyma „Riboto naudojimo“.</w:t>
      </w:r>
    </w:p>
    <w:p w:rsidR="00821DA3" w:rsidRPr="00BF3296" w:rsidRDefault="00821DA3" w:rsidP="00821DA3">
      <w:pPr>
        <w:ind w:firstLine="709"/>
      </w:pPr>
      <w:r w:rsidRPr="00BF3296">
        <w:rPr>
          <w:b/>
        </w:rPr>
        <w:t>Už įslaptintos informacijos administravimą atsakingas asmuo</w:t>
      </w:r>
      <w:r w:rsidRPr="00BF3296">
        <w:t xml:space="preserve"> – Teismo pirmininko paskirtas Teismo darbuotojas ar tarnautojas, kuriam pavestas Valstybės ir tarnybos paslapčių įstatymo 28 straipsnyje numatytų funkcijų vykdymas.</w:t>
      </w:r>
    </w:p>
    <w:p w:rsidR="00821DA3" w:rsidRPr="00BF3296" w:rsidRDefault="00821DA3" w:rsidP="00821DA3">
      <w:pPr>
        <w:ind w:firstLine="709"/>
      </w:pPr>
      <w:r w:rsidRPr="00BF3296">
        <w:rPr>
          <w:b/>
          <w:bCs/>
        </w:rPr>
        <w:t>Vykdytojas</w:t>
      </w:r>
      <w:r w:rsidRPr="00BF3296">
        <w:t xml:space="preserve"> – asmuo, parengęs riboto naudojimo dokumentą arba vykdantis užduotis, tiesiogiai susijusias su riboto naudojimo dokumentu, kuris turi leidimą dirbti ar susipažinti su įslaptinta informacija, žymima slaptumo žyma „Riboto naudojimo“. </w:t>
      </w:r>
    </w:p>
    <w:p w:rsidR="00821DA3" w:rsidRDefault="00821DA3" w:rsidP="00821DA3">
      <w:pPr>
        <w:numPr>
          <w:ilvl w:val="0"/>
          <w:numId w:val="4"/>
        </w:numPr>
        <w:tabs>
          <w:tab w:val="left" w:pos="993"/>
        </w:tabs>
        <w:ind w:left="0" w:firstLine="709"/>
      </w:pPr>
      <w:r w:rsidRPr="00BF3296">
        <w:t>Kitos Taisyklėse vartojamos sąvokos atitinka 2 punkte nurodytuose teisės aktuose vartojamas sąvokas.</w:t>
      </w:r>
    </w:p>
    <w:p w:rsidR="00821DA3" w:rsidRDefault="00821DA3" w:rsidP="00821DA3">
      <w:pPr>
        <w:numPr>
          <w:ilvl w:val="0"/>
          <w:numId w:val="4"/>
        </w:numPr>
        <w:tabs>
          <w:tab w:val="left" w:pos="993"/>
        </w:tabs>
        <w:ind w:left="0" w:firstLine="709"/>
      </w:pPr>
      <w:r>
        <w:lastRenderedPageBreak/>
        <w:t>K</w:t>
      </w:r>
      <w:r w:rsidRPr="008F7C58">
        <w:t>iek įslaptintos informacijos, žymimos slaptumo žyma „Riboto naudojimo“,</w:t>
      </w:r>
      <w:r>
        <w:t xml:space="preserve"> administravimo</w:t>
      </w:r>
      <w:r w:rsidRPr="008F7C58">
        <w:t xml:space="preserve"> nereglamentuoja šios Taisyklės, taikomos Lietuvos Respublikos Vyriausybės patvirtintų Įslaptintos informacijos administravimo taisyklių nuostatos.</w:t>
      </w:r>
    </w:p>
    <w:p w:rsidR="00821DA3" w:rsidRPr="000A2FDB" w:rsidRDefault="00821DA3" w:rsidP="00821DA3">
      <w:pPr>
        <w:numPr>
          <w:ilvl w:val="0"/>
          <w:numId w:val="4"/>
        </w:numPr>
        <w:tabs>
          <w:tab w:val="left" w:pos="993"/>
        </w:tabs>
        <w:ind w:left="0" w:firstLine="709"/>
      </w:pPr>
      <w:r w:rsidRPr="000A2FDB">
        <w:t>Teismai, rengdami ir  tvirtindami savo taisykles, turi teisę atsižvelgti į turimus materialinius ir nematerialinius išteklius, susiklosčiusią praktiką ir kitas aplinkybes bei neįgyvendinti visų šių Taisyklių reikalavimų.</w:t>
      </w:r>
    </w:p>
    <w:p w:rsidR="00821DA3" w:rsidRPr="00BF3296" w:rsidRDefault="00821DA3" w:rsidP="00821DA3">
      <w:pPr>
        <w:tabs>
          <w:tab w:val="left" w:pos="993"/>
        </w:tabs>
        <w:ind w:firstLine="709"/>
      </w:pPr>
    </w:p>
    <w:p w:rsidR="00821DA3" w:rsidRPr="00BF3296" w:rsidRDefault="00821DA3" w:rsidP="00821DA3">
      <w:pPr>
        <w:ind w:firstLine="709"/>
        <w:jc w:val="center"/>
        <w:rPr>
          <w:b/>
        </w:rPr>
      </w:pPr>
      <w:r w:rsidRPr="00BF3296">
        <w:rPr>
          <w:b/>
        </w:rPr>
        <w:t>II. RIBOTO NAUDOJIMO DOKUMENTŲ VIENO VYKDYTOJO PERDAVIMAS KITAM VYKDYTOJUI</w:t>
      </w:r>
    </w:p>
    <w:p w:rsidR="00821DA3" w:rsidRPr="00BF3296" w:rsidRDefault="00821DA3" w:rsidP="00821DA3">
      <w:pPr>
        <w:tabs>
          <w:tab w:val="left" w:pos="993"/>
        </w:tabs>
        <w:ind w:firstLine="709"/>
        <w:rPr>
          <w:b/>
        </w:rPr>
      </w:pPr>
    </w:p>
    <w:p w:rsidR="00821DA3" w:rsidRPr="00BF3296" w:rsidRDefault="00821DA3" w:rsidP="00821DA3">
      <w:pPr>
        <w:numPr>
          <w:ilvl w:val="0"/>
          <w:numId w:val="4"/>
        </w:numPr>
        <w:tabs>
          <w:tab w:val="left" w:pos="993"/>
        </w:tabs>
        <w:ind w:left="0" w:firstLine="709"/>
      </w:pPr>
      <w:r w:rsidRPr="00BF3296">
        <w:t>Riboto naudojimo dokumentai gali būti vieno vykdytojo perduoti kitam vykdytojui, nurodant tokį perdavimą Vykdytojams perduodamų įslaptintų dokumentų apskaitos žurnale (Įslaptintos informacijos administravimo taisyklių 8 priedas). Jei vykdytojas perduoda riboto naudojimo dokumentą kitam vykdytojui, jis apie įslaptinto dokumento perdavimo faktą informuoja už įslaptintos informacijos administravimą atsakingą asmenį, kuris šiuos duomenis įrašo Vykdytojams perduodamų įslaptintų dokumentų apskaitos žurnale. Vykdytojas, kuriam buvo perduotas riboto naudojimo dokumentas, turi dokumento perdavimo dieną pasirašyti Vykdytojams perduodamų įslaptintų dokumentų apskaitos žurnale, taip patvirtindamas riboto naudojimo dokumento perdavimo faktą.</w:t>
      </w:r>
    </w:p>
    <w:p w:rsidR="00821DA3" w:rsidRPr="00BF3296" w:rsidRDefault="00821DA3" w:rsidP="00821DA3">
      <w:pPr>
        <w:tabs>
          <w:tab w:val="left" w:pos="993"/>
        </w:tabs>
        <w:ind w:firstLine="709"/>
      </w:pPr>
    </w:p>
    <w:p w:rsidR="00821DA3" w:rsidRPr="00BF3296" w:rsidRDefault="00821DA3" w:rsidP="00821DA3">
      <w:pPr>
        <w:ind w:firstLine="709"/>
        <w:jc w:val="center"/>
        <w:rPr>
          <w:b/>
        </w:rPr>
      </w:pPr>
      <w:r w:rsidRPr="00BF3296">
        <w:rPr>
          <w:b/>
        </w:rPr>
        <w:t>III. RIBOTO NAUDOJIMO DOKUMENTŲ PLATINIMAS, DAUGINIMAS IR KOPIJAVIMAS</w:t>
      </w:r>
    </w:p>
    <w:p w:rsidR="00821DA3" w:rsidRPr="00BF3296" w:rsidRDefault="00821DA3" w:rsidP="00821DA3">
      <w:pPr>
        <w:tabs>
          <w:tab w:val="left" w:pos="993"/>
        </w:tabs>
        <w:ind w:firstLine="709"/>
      </w:pPr>
    </w:p>
    <w:p w:rsidR="00821DA3" w:rsidRDefault="00821DA3" w:rsidP="00821DA3">
      <w:pPr>
        <w:numPr>
          <w:ilvl w:val="0"/>
          <w:numId w:val="4"/>
        </w:numPr>
        <w:tabs>
          <w:tab w:val="left" w:pos="993"/>
        </w:tabs>
        <w:ind w:left="0" w:firstLine="709"/>
      </w:pPr>
      <w:r w:rsidRPr="00BF3296">
        <w:t>Riboto naudojimo dokumentai vykdytojo sprendimu gali būti platinami, dauginami ar kopijuojami laikantis principo „Būtina žinoti“, jeigu riboto naudojimo dokumentas nėra pažymėtas nuoroda „Būtinas informacijos rengėjo sutikimas“.</w:t>
      </w:r>
    </w:p>
    <w:p w:rsidR="00821DA3" w:rsidRDefault="00821DA3" w:rsidP="00821DA3">
      <w:pPr>
        <w:numPr>
          <w:ilvl w:val="0"/>
          <w:numId w:val="4"/>
        </w:numPr>
        <w:tabs>
          <w:tab w:val="left" w:pos="993"/>
        </w:tabs>
        <w:ind w:left="0" w:firstLine="709"/>
      </w:pPr>
      <w:r w:rsidRPr="008A25DE">
        <w:t>Sprendimą leisti dauginti ar kopijuoti riboto naudojimo dokumentą parašo vykdytojas riboto naudojimo dokumento paskutinio lapo antros pusės viršuje, nurodydamas asmenį ir dauginimo ar kopijavimo apimtį, pvz., „Leidžiu (</w:t>
      </w:r>
      <w:r w:rsidRPr="008A25DE">
        <w:rPr>
          <w:i/>
        </w:rPr>
        <w:t>asmens vardas ir pavardė naudininko linksniu</w:t>
      </w:r>
      <w:r w:rsidRPr="008A25DE">
        <w:t>) padaryti vieną šio dokumento kopiją“. Po sprendimu pasirašoma ir nurodoma data.</w:t>
      </w:r>
    </w:p>
    <w:p w:rsidR="00821DA3" w:rsidRDefault="00821DA3" w:rsidP="00821DA3">
      <w:pPr>
        <w:numPr>
          <w:ilvl w:val="0"/>
          <w:numId w:val="4"/>
        </w:numPr>
        <w:tabs>
          <w:tab w:val="left" w:pos="993"/>
        </w:tabs>
        <w:ind w:left="0" w:firstLine="709"/>
      </w:pPr>
      <w:r>
        <w:t>Teismo pirmininko sprendimu riboto naudojimo dokumentų dauginimas gali būti pavestas už įslaptintos informacijos administravimą atsakingam asmeniui arba kitam Teismo darbuotojui, turinčiam teisę dirbti ar susipažinti su įslaptinta informacija, žymima slaptumo žyma „Riboto naudojimo“.</w:t>
      </w:r>
    </w:p>
    <w:p w:rsidR="00821DA3" w:rsidRDefault="00821DA3" w:rsidP="00821DA3">
      <w:pPr>
        <w:numPr>
          <w:ilvl w:val="0"/>
          <w:numId w:val="4"/>
        </w:numPr>
        <w:tabs>
          <w:tab w:val="left" w:pos="993"/>
        </w:tabs>
        <w:ind w:left="0" w:firstLine="709"/>
      </w:pPr>
      <w:r w:rsidRPr="008A25DE">
        <w:t>Padauginto riboto naudojimo dokumento pirmo lapo viršutinės paraštės dešinėje pusėje ryškesnėmis raidėmis už įslaptintų dokumentų administravimą atsakingas asmuo įrašo (arba deda spaudą), pvz.: „Kopija Nr. 2“ , „Nuorašas Nr. 3“, „Vertimas Nr. 1“.</w:t>
      </w:r>
    </w:p>
    <w:p w:rsidR="00821DA3" w:rsidRDefault="00821DA3" w:rsidP="00821DA3">
      <w:pPr>
        <w:numPr>
          <w:ilvl w:val="0"/>
          <w:numId w:val="4"/>
        </w:numPr>
        <w:tabs>
          <w:tab w:val="left" w:pos="993"/>
        </w:tabs>
        <w:ind w:left="0" w:firstLine="709"/>
      </w:pPr>
      <w:r w:rsidRPr="008A25DE">
        <w:t>Dauginamo riboto naudojimo dokumento paskutinio lapo antros pusės apačioje, kairėje pusėje, už įslaptintų dokumentų administravimą atsakingas asmuo nurodo padarytų kopijų, nuorašų, išrašų ar vertimų egzempliorių skaičių, jų numerius, lapų skaičių, kopijų, nuorašų, išrašų ar vertimų perdavimą.</w:t>
      </w:r>
    </w:p>
    <w:p w:rsidR="00821DA3" w:rsidRDefault="00821DA3" w:rsidP="00821DA3">
      <w:pPr>
        <w:numPr>
          <w:ilvl w:val="0"/>
          <w:numId w:val="4"/>
        </w:numPr>
        <w:tabs>
          <w:tab w:val="left" w:pos="993"/>
        </w:tabs>
        <w:ind w:left="0" w:firstLine="709"/>
      </w:pPr>
      <w:r w:rsidRPr="008A25DE">
        <w:t xml:space="preserve">Informaciją apie riboto naudojimo dokumentų padauginimą nurodoma Įslaptintų dokumentų dauginimo apskaitos žurnale (Įslaptintos informacijos administravimo taisyklių 9 priedas), kuriame įrašomas dauginamo įslaptinto dokumento pavadinimas (antraštė), registracijos data ir numeris, egzemplioriaus numeris, slaptumo žyma ir šalia esančios nuorodos, </w:t>
      </w:r>
      <w:r w:rsidRPr="00D73CC4">
        <w:t>vykdytojo, kuriam buvo duotas leidimas dauginti įslaptintą dokumentą, pareigos, vardas ir pavardė</w:t>
      </w:r>
      <w:r w:rsidRPr="008A25DE">
        <w:t xml:space="preserve">, leidimo dauginti apimtis, </w:t>
      </w:r>
      <w:r w:rsidRPr="008A25DE">
        <w:lastRenderedPageBreak/>
        <w:t>dauginimo būdas, data, padaugintų įslaptintų dokumentų numeriai, dokumentus gavusių darbuotojų vardai ir pavardės.</w:t>
      </w:r>
      <w:r>
        <w:t xml:space="preserve"> </w:t>
      </w:r>
      <w:r w:rsidRPr="0011240D">
        <w:t>Riboto naudojimo dokumento kopiją padaręs Teismo darbuotojas pasirašo Įslaptintų dokumentų dauginimo apskaitos žurnale ir nurodo riboto naudojimo dokumentų kopijų padarymo datą.</w:t>
      </w:r>
    </w:p>
    <w:p w:rsidR="00821DA3" w:rsidRDefault="00821DA3" w:rsidP="00821DA3">
      <w:pPr>
        <w:numPr>
          <w:ilvl w:val="0"/>
          <w:numId w:val="4"/>
        </w:numPr>
        <w:tabs>
          <w:tab w:val="left" w:pos="993"/>
        </w:tabs>
        <w:ind w:left="0" w:firstLine="709"/>
      </w:pPr>
      <w:r w:rsidRPr="008A25DE">
        <w:t>Padauginto riboto naudojimo dokumento slaptumo žyma atitinka dauginamo riboto naudojimo dokumento slaptumo žymą.</w:t>
      </w:r>
    </w:p>
    <w:p w:rsidR="00821DA3" w:rsidRPr="0011240D" w:rsidRDefault="00821DA3" w:rsidP="00821DA3">
      <w:pPr>
        <w:numPr>
          <w:ilvl w:val="0"/>
          <w:numId w:val="4"/>
        </w:numPr>
        <w:tabs>
          <w:tab w:val="left" w:pos="993"/>
        </w:tabs>
        <w:ind w:left="0" w:firstLine="709"/>
      </w:pPr>
      <w:r w:rsidRPr="0011240D">
        <w:t>Įvykdęs užduotį Teismo darbuotojas turi grąžinti riboto naudojimo dokumento kopiją už įslaptintos informacijos administravimą atsakingam asmeniui. Riboto naudojimo dokumento kopijos grąžinimo faktas turi būti užfiksuotas Įslaptintų dokumentų dauginimo apskaitos žurnale.</w:t>
      </w:r>
    </w:p>
    <w:p w:rsidR="00821DA3" w:rsidRPr="00BF3296" w:rsidRDefault="00821DA3" w:rsidP="00821DA3">
      <w:pPr>
        <w:ind w:firstLine="709"/>
        <w:jc w:val="center"/>
        <w:rPr>
          <w:b/>
        </w:rPr>
      </w:pPr>
    </w:p>
    <w:p w:rsidR="00821DA3" w:rsidRPr="00BF3296" w:rsidRDefault="00821DA3" w:rsidP="00821DA3">
      <w:pPr>
        <w:ind w:firstLine="709"/>
        <w:jc w:val="center"/>
        <w:rPr>
          <w:b/>
        </w:rPr>
      </w:pPr>
      <w:r w:rsidRPr="00BF3296">
        <w:rPr>
          <w:b/>
        </w:rPr>
        <w:t>IV. PADAUGINTŲ RIBOTO NAUDOJIMO DOKUMENTŲ NAIKINIMAS</w:t>
      </w:r>
    </w:p>
    <w:p w:rsidR="00821DA3" w:rsidRPr="00BF3296" w:rsidRDefault="00821DA3" w:rsidP="00821DA3">
      <w:pPr>
        <w:tabs>
          <w:tab w:val="left" w:pos="993"/>
          <w:tab w:val="left" w:pos="1134"/>
        </w:tabs>
        <w:ind w:firstLine="709"/>
      </w:pPr>
    </w:p>
    <w:p w:rsidR="00821DA3" w:rsidRDefault="00821DA3" w:rsidP="00821DA3">
      <w:pPr>
        <w:numPr>
          <w:ilvl w:val="0"/>
          <w:numId w:val="4"/>
        </w:numPr>
        <w:tabs>
          <w:tab w:val="left" w:pos="993"/>
          <w:tab w:val="left" w:pos="1134"/>
        </w:tabs>
        <w:ind w:left="0" w:firstLine="709"/>
      </w:pPr>
      <w:r w:rsidRPr="008A25DE">
        <w:t>Nereikalingos riboto naudojimo dokumentų kopijos, nuorašai, išrašai ar vertimai grąžinami už įslaptintų dokumentų administravimą atsakingam asmeniui.</w:t>
      </w:r>
    </w:p>
    <w:p w:rsidR="00821DA3" w:rsidRDefault="00821DA3" w:rsidP="00821DA3">
      <w:pPr>
        <w:numPr>
          <w:ilvl w:val="0"/>
          <w:numId w:val="4"/>
        </w:numPr>
        <w:tabs>
          <w:tab w:val="left" w:pos="993"/>
          <w:tab w:val="left" w:pos="1134"/>
        </w:tabs>
        <w:ind w:left="0" w:firstLine="709"/>
      </w:pPr>
      <w:r w:rsidRPr="008A25DE">
        <w:t>Grąžintos nereikalingos riboto naudojimo dokumentų kopijos, nuorašai, išrašai ar vertimai naikinami neatsižvelgiant į riboto naudojimo dokumentų saugojimo terminus. Padaugintus riboto naudojimo dokumentus naikinti atrenka už įslaptintų dokumentų administravimą atsakingas asmuo.</w:t>
      </w:r>
    </w:p>
    <w:p w:rsidR="00821DA3" w:rsidRDefault="00821DA3" w:rsidP="00821DA3">
      <w:pPr>
        <w:numPr>
          <w:ilvl w:val="0"/>
          <w:numId w:val="4"/>
        </w:numPr>
        <w:tabs>
          <w:tab w:val="left" w:pos="993"/>
          <w:tab w:val="left" w:pos="1134"/>
        </w:tabs>
        <w:ind w:left="0" w:firstLine="709"/>
      </w:pPr>
      <w:r w:rsidRPr="008A25DE">
        <w:t>Atrinktiems naikinti padaugintiems riboto naudojimo dokumentams surašomas padaugintų įslaptintų dokumentų naikinimo aktas (Įslaptintos informacijos administravimo taisyklių 10 priedas), kuriame nurodomas padauginto riboto naudojimo dokumento pavadinimas (antraštė), registracijos data ir numeris, egzemplioriaus numeris, slaptumo žyma ir šalia esančios nuorodos, kopijos, nuorašo, išrašo, vertimo numeris, naikinimo būdas, atsakingi už sunaikinimą darbuotojai. Riboto naudojimo dokumentų kopijų, nuorašų, išrašų, vertimų naikinimo aktą tvirtina Teismo pirmininkas.</w:t>
      </w:r>
    </w:p>
    <w:p w:rsidR="00821DA3" w:rsidRDefault="00821DA3" w:rsidP="00821DA3">
      <w:pPr>
        <w:numPr>
          <w:ilvl w:val="0"/>
          <w:numId w:val="4"/>
        </w:numPr>
        <w:tabs>
          <w:tab w:val="left" w:pos="993"/>
          <w:tab w:val="left" w:pos="1134"/>
        </w:tabs>
        <w:ind w:left="0" w:firstLine="709"/>
      </w:pPr>
      <w:r w:rsidRPr="008A25DE">
        <w:t xml:space="preserve">Už įslaptintų dokumentų administravimą atsakingas asmuo patvirtina padaugintų riboto naudojimo dokumentų sunaikinimo faktą pasirašydamas padaugintų įslaptintų dokumentų naikinimo akte.  </w:t>
      </w:r>
    </w:p>
    <w:p w:rsidR="00821DA3" w:rsidRPr="008A25DE" w:rsidRDefault="00821DA3" w:rsidP="00821DA3">
      <w:pPr>
        <w:numPr>
          <w:ilvl w:val="0"/>
          <w:numId w:val="4"/>
        </w:numPr>
        <w:tabs>
          <w:tab w:val="left" w:pos="993"/>
          <w:tab w:val="left" w:pos="1134"/>
        </w:tabs>
        <w:ind w:left="0" w:firstLine="709"/>
      </w:pPr>
      <w:r w:rsidRPr="008A25DE">
        <w:t>Už įslaptintų dokumentų administravimą atsakingas asmuo padaugintų įslaptintų dokumentų naikinimo akto datą ir numerį nurodo Įslaptintų dokumentų dauginimo apskaitos žurnale prie kiekvieno žurnale nurodyto padauginto. Padaugintų riboto naudojimo dokumentų sunaikinimo faktas riboto naudojimo dokumente papildomai nenurodomas.</w:t>
      </w:r>
    </w:p>
    <w:p w:rsidR="00821DA3" w:rsidRPr="00BF3296" w:rsidRDefault="00821DA3" w:rsidP="00821DA3">
      <w:pPr>
        <w:tabs>
          <w:tab w:val="left" w:pos="993"/>
        </w:tabs>
        <w:ind w:firstLine="709"/>
      </w:pPr>
    </w:p>
    <w:p w:rsidR="00821DA3" w:rsidRPr="00BF3296" w:rsidRDefault="00821DA3" w:rsidP="00821DA3">
      <w:pPr>
        <w:ind w:firstLine="709"/>
        <w:jc w:val="center"/>
        <w:rPr>
          <w:b/>
        </w:rPr>
      </w:pPr>
      <w:r w:rsidRPr="00BF3296">
        <w:rPr>
          <w:b/>
        </w:rPr>
        <w:t>V. KITŲ ASMENŲ SUPAŽIN</w:t>
      </w:r>
      <w:r>
        <w:rPr>
          <w:b/>
        </w:rPr>
        <w:t>DIN</w:t>
      </w:r>
      <w:r w:rsidRPr="00BF3296">
        <w:rPr>
          <w:b/>
        </w:rPr>
        <w:t>IMAS SU RIBOTO NAUDOJIMO DOKUMENTŲ TURINIU</w:t>
      </w:r>
    </w:p>
    <w:p w:rsidR="00821DA3" w:rsidRPr="00BF3296" w:rsidRDefault="00821DA3" w:rsidP="00821DA3">
      <w:pPr>
        <w:tabs>
          <w:tab w:val="left" w:pos="993"/>
        </w:tabs>
        <w:ind w:firstLine="709"/>
      </w:pPr>
    </w:p>
    <w:p w:rsidR="00821DA3" w:rsidRPr="00BF3296" w:rsidRDefault="00821DA3" w:rsidP="00821DA3">
      <w:pPr>
        <w:numPr>
          <w:ilvl w:val="0"/>
          <w:numId w:val="4"/>
        </w:numPr>
        <w:tabs>
          <w:tab w:val="left" w:pos="993"/>
          <w:tab w:val="left" w:pos="1134"/>
        </w:tabs>
        <w:ind w:left="0" w:firstLine="709"/>
      </w:pPr>
      <w:r w:rsidRPr="00BF3296">
        <w:t>Su įslaptinta informacija, žymima slaptumo žyma „Riboto naudojimo“, turi teisę susipažinti asmenys, kuriems ši teisė yra suteikta vadovaujantis įstatymais ir kuriems tokios informacijos reikia jų pareigoms atlikti. Be Teismo darbuotojų, turinčių leidimą dirbti ar susipažinti su įslaptinta informacija, ši teisė suteikiama:</w:t>
      </w:r>
    </w:p>
    <w:p w:rsidR="00821DA3" w:rsidRPr="00BF3296" w:rsidRDefault="00C02A49" w:rsidP="00821DA3">
      <w:pPr>
        <w:tabs>
          <w:tab w:val="left" w:pos="993"/>
          <w:tab w:val="left" w:pos="1134"/>
        </w:tabs>
        <w:ind w:firstLine="709"/>
      </w:pPr>
      <w:r>
        <w:t>21</w:t>
      </w:r>
      <w:r w:rsidR="00821DA3" w:rsidRPr="00BF3296">
        <w:t>.1. rangovo (subrangovo) darbuotojams, kurie vykdydami užduotis, pavestas pagal paslapčių subjekto ir rangovo sudarytą pirkimo sutartį, dirbs ar susipažins su riboto naudojimo dokumentais;</w:t>
      </w:r>
      <w:r w:rsidR="00821DA3" w:rsidRPr="004378C9">
        <w:rPr>
          <w:highlight w:val="yellow"/>
        </w:rPr>
        <w:t xml:space="preserve"> </w:t>
      </w:r>
    </w:p>
    <w:p w:rsidR="00821DA3" w:rsidRPr="00BF3296" w:rsidRDefault="00C02A49" w:rsidP="00821DA3">
      <w:pPr>
        <w:tabs>
          <w:tab w:val="left" w:pos="993"/>
          <w:tab w:val="left" w:pos="1134"/>
        </w:tabs>
        <w:ind w:firstLine="709"/>
      </w:pPr>
      <w:r>
        <w:t>21</w:t>
      </w:r>
      <w:r w:rsidR="00821DA3" w:rsidRPr="00BF3296">
        <w:t>.2. įtariamiesiems (kaltinamiesiems) ir įtariamųjų (kaltinamųjų) gynėjams;</w:t>
      </w:r>
    </w:p>
    <w:p w:rsidR="00821DA3" w:rsidRPr="00BF3296" w:rsidRDefault="00C02A49" w:rsidP="00821DA3">
      <w:pPr>
        <w:tabs>
          <w:tab w:val="left" w:pos="993"/>
          <w:tab w:val="left" w:pos="1134"/>
        </w:tabs>
        <w:ind w:firstLine="709"/>
      </w:pPr>
      <w:r>
        <w:t>21</w:t>
      </w:r>
      <w:r w:rsidR="00821DA3" w:rsidRPr="00BF3296">
        <w:t>.3. kitų institucijų darbuotojams, turintiems leidimus dirbti ar susipažinti su įslaptinta informacija.</w:t>
      </w:r>
    </w:p>
    <w:p w:rsidR="00821DA3" w:rsidRPr="00BF3296" w:rsidRDefault="00821DA3" w:rsidP="00821DA3">
      <w:pPr>
        <w:numPr>
          <w:ilvl w:val="0"/>
          <w:numId w:val="4"/>
        </w:numPr>
        <w:tabs>
          <w:tab w:val="left" w:pos="993"/>
          <w:tab w:val="left" w:pos="1134"/>
        </w:tabs>
        <w:ind w:left="0" w:firstLine="709"/>
      </w:pPr>
      <w:r w:rsidRPr="00BF3296">
        <w:t>Teisė dirbti ar susipažinti su riboto naudojimo dokumentais suteikiama rangovo (subrangovo) darbuotojams, kurie:</w:t>
      </w:r>
    </w:p>
    <w:p w:rsidR="00821DA3" w:rsidRPr="00BF3296" w:rsidRDefault="00821DA3" w:rsidP="00821DA3">
      <w:pPr>
        <w:tabs>
          <w:tab w:val="left" w:pos="993"/>
          <w:tab w:val="left" w:pos="1134"/>
        </w:tabs>
        <w:ind w:firstLine="709"/>
      </w:pPr>
      <w:r>
        <w:lastRenderedPageBreak/>
        <w:t>2</w:t>
      </w:r>
      <w:r w:rsidR="00C02A49">
        <w:t>2</w:t>
      </w:r>
      <w:r w:rsidRPr="00BF3296">
        <w:t>.1. raštiškai pasižada saugoti riboto naudojimo informaciją – pasirašo Lietuvos Respublikos paslapčių apsaugos koordinavimo komisijos 2005 m. lapkričio 28 d. sprendimu (protokolas Nr. 7) patvirtintą Pasižadėjimą saugoti įslaptintą informaciją;</w:t>
      </w:r>
    </w:p>
    <w:p w:rsidR="00821DA3" w:rsidRPr="00BF3296" w:rsidRDefault="00821DA3" w:rsidP="00821DA3">
      <w:pPr>
        <w:tabs>
          <w:tab w:val="left" w:pos="993"/>
          <w:tab w:val="left" w:pos="1134"/>
        </w:tabs>
        <w:ind w:firstLine="709"/>
      </w:pPr>
      <w:r>
        <w:t>2</w:t>
      </w:r>
      <w:r w:rsidR="00C02A49">
        <w:t>2</w:t>
      </w:r>
      <w:r w:rsidRPr="00BF3296">
        <w:t>.2. yra pasirašytinai supažindinti su įstatymų nustatyta atsakomybe už neteisėtą disponavimą įslaptinta informacija, įslaptintos informacijos atskleidimą, praradimą, pagrobimą ar kitokį neteisėtą įgijimą, taip pat su įslaptintos informacijos apsaugą reglamentuojančių teisės aktų reikalavimais.</w:t>
      </w:r>
    </w:p>
    <w:p w:rsidR="00821DA3" w:rsidRDefault="00821DA3" w:rsidP="00821DA3">
      <w:pPr>
        <w:numPr>
          <w:ilvl w:val="0"/>
          <w:numId w:val="4"/>
        </w:numPr>
        <w:tabs>
          <w:tab w:val="left" w:pos="993"/>
          <w:tab w:val="left" w:pos="1134"/>
        </w:tabs>
        <w:ind w:left="0" w:firstLine="709"/>
      </w:pPr>
      <w:r w:rsidRPr="008A25DE">
        <w:t>Rangovo (subrangovo) darbuotojų pasižadėjimai saugoti riboto naudojimo informaciją saugomi kartu su sudaryta rangos sutartimi.</w:t>
      </w:r>
    </w:p>
    <w:p w:rsidR="00821DA3" w:rsidRDefault="00821DA3" w:rsidP="00821DA3">
      <w:pPr>
        <w:numPr>
          <w:ilvl w:val="0"/>
          <w:numId w:val="4"/>
        </w:numPr>
        <w:tabs>
          <w:tab w:val="left" w:pos="993"/>
          <w:tab w:val="left" w:pos="1134"/>
        </w:tabs>
        <w:ind w:left="0" w:firstLine="709"/>
      </w:pPr>
      <w:r w:rsidRPr="008A25DE">
        <w:t>Rangovo (subrangovo), su kuriuo Teismas yra sudaręs pirkimo sutartį, darbuotojų, kurie vykdydami užduotis turės dirbti ar susipažinti su riboto naudojimo dokumentais, vardinį sąrašą sudaro rangovo ar subrangovo administracija, suderinusi su Teismo pirmininku. Sąrašo pakeitimai gali būti daromi tik suderinus su Teismo pirmininku.</w:t>
      </w:r>
    </w:p>
    <w:p w:rsidR="00821DA3" w:rsidRDefault="00821DA3" w:rsidP="00821DA3">
      <w:pPr>
        <w:numPr>
          <w:ilvl w:val="0"/>
          <w:numId w:val="4"/>
        </w:numPr>
        <w:tabs>
          <w:tab w:val="left" w:pos="993"/>
          <w:tab w:val="left" w:pos="1134"/>
        </w:tabs>
        <w:ind w:left="0" w:firstLine="709"/>
      </w:pPr>
      <w:r w:rsidRPr="008A25DE">
        <w:t>Įtariamasis (kaltinamasis) ir įtariamojo (kaltinamojo) gynėjai, prieš jiems suteikiant teisę susipažinti su riboto naudojimo dokumentų turiniu, yra įspėjami dėl baudžiamosios atsakomybės už įslaptintos informacijos atskleidimą.</w:t>
      </w:r>
    </w:p>
    <w:p w:rsidR="00821DA3" w:rsidRDefault="00821DA3" w:rsidP="00821DA3">
      <w:pPr>
        <w:numPr>
          <w:ilvl w:val="0"/>
          <w:numId w:val="4"/>
        </w:numPr>
        <w:tabs>
          <w:tab w:val="left" w:pos="993"/>
          <w:tab w:val="left" w:pos="1134"/>
        </w:tabs>
        <w:ind w:left="0" w:firstLine="709"/>
      </w:pPr>
      <w:r w:rsidRPr="008A25DE">
        <w:t>Įtariamajam (kaltinamajam) ir įtariamojo (kaltinamojo) gynėjams susipažinimo su ikiteisminio tyrimo medžiaga metu draudžiama daryti ikiteisminio tyrimo medžiagos kopijas ir išrašus informacijos, kuri sudaro riboto naudojimo valstybės ar tarnybos paslaptį.</w:t>
      </w:r>
    </w:p>
    <w:p w:rsidR="00821DA3" w:rsidRDefault="00821DA3" w:rsidP="00821DA3">
      <w:pPr>
        <w:numPr>
          <w:ilvl w:val="0"/>
          <w:numId w:val="4"/>
        </w:numPr>
        <w:tabs>
          <w:tab w:val="left" w:pos="993"/>
          <w:tab w:val="left" w:pos="1134"/>
        </w:tabs>
        <w:ind w:left="0" w:firstLine="709"/>
      </w:pPr>
      <w:r w:rsidRPr="008A25DE">
        <w:t>Kitų institucijų darbuotojai, norėdami susipažinti su Teismo turima riboto naudojimo informacija, privalo pateikti institucijos, kurioje dirba, vadovo tikslinį siuntimą. Siuntime turi būti patvirtinta, kad asmuo turi leidimą dirbti ar susipažinti su riboto naudojimo informacija, taip pat tiesioginių pareigų vykdymu pagrįstas poreikis susipažinti su konkrečia riboto naudojimo informacija ir nurodyta, su kokios apimties įslaptinta informacija asmeniui reikia susipažinti. Sprendimą dėl teisės susipažinti su Teismo turima riboto naudojimo informacija priima Teismo pirmininkas.</w:t>
      </w:r>
    </w:p>
    <w:p w:rsidR="00821DA3" w:rsidRDefault="00821DA3" w:rsidP="00821DA3">
      <w:pPr>
        <w:numPr>
          <w:ilvl w:val="0"/>
          <w:numId w:val="4"/>
        </w:numPr>
        <w:tabs>
          <w:tab w:val="left" w:pos="993"/>
          <w:tab w:val="left" w:pos="1134"/>
        </w:tabs>
        <w:ind w:left="0" w:firstLine="709"/>
      </w:pPr>
      <w:r w:rsidRPr="008A25DE">
        <w:t>Asmuo, turintis teisę susipažinti su Teismo parengtais ar gautais riboto naudojimo dokumentais, norėdamas susipažinti su šiais dokumentais, turi pateikti už įslaptintos informacijos administravimą atsakingam asmeniui jo asmens tapatybę patvirtinantį dokumentą ir kitus dokumentus, pagrindžiančius jo teisę susipažinti ar dirbti su riboto naudojimo informacija (rangovo (subrangovo) darbuotojo pažymėjimą, atstovavimo baudžiamojoje byloje sutartį ir pan.).</w:t>
      </w:r>
    </w:p>
    <w:p w:rsidR="00821DA3" w:rsidRDefault="00821DA3" w:rsidP="00821DA3">
      <w:pPr>
        <w:numPr>
          <w:ilvl w:val="0"/>
          <w:numId w:val="4"/>
        </w:numPr>
        <w:tabs>
          <w:tab w:val="left" w:pos="993"/>
          <w:tab w:val="left" w:pos="1134"/>
        </w:tabs>
        <w:ind w:left="0" w:firstLine="709"/>
      </w:pPr>
      <w:r w:rsidRPr="008A25DE">
        <w:t>Kiti asmenys, turintys teisę susipažinti su Teismo turima riboto naudojimo informacija, su šia informacija gali susipažinti tik Teismo saugumo zonose.</w:t>
      </w:r>
    </w:p>
    <w:p w:rsidR="00821DA3" w:rsidRPr="008A25DE" w:rsidRDefault="00821DA3" w:rsidP="00821DA3">
      <w:pPr>
        <w:numPr>
          <w:ilvl w:val="0"/>
          <w:numId w:val="4"/>
        </w:numPr>
        <w:tabs>
          <w:tab w:val="left" w:pos="993"/>
          <w:tab w:val="left" w:pos="1134"/>
        </w:tabs>
        <w:ind w:left="0" w:firstLine="709"/>
      </w:pPr>
      <w:r w:rsidRPr="008A25DE">
        <w:t>Su riboto naudojimo dokumentu susipažinęs asmuo riboto naudojimo dokumento paskutinio lapo antrojoje pusėje rašo žodį „Susipažinau“, pasirašo, nurodo vardą ir pavardę, datą.</w:t>
      </w:r>
    </w:p>
    <w:p w:rsidR="00821DA3" w:rsidRPr="00BF3296" w:rsidRDefault="00821DA3" w:rsidP="00821DA3">
      <w:pPr>
        <w:tabs>
          <w:tab w:val="left" w:pos="993"/>
          <w:tab w:val="left" w:pos="1134"/>
        </w:tabs>
        <w:ind w:firstLine="709"/>
      </w:pPr>
    </w:p>
    <w:p w:rsidR="00821DA3" w:rsidRPr="00BF3296" w:rsidRDefault="00821DA3" w:rsidP="00821DA3">
      <w:pPr>
        <w:tabs>
          <w:tab w:val="left" w:pos="993"/>
          <w:tab w:val="left" w:pos="1134"/>
        </w:tabs>
        <w:ind w:firstLine="709"/>
        <w:jc w:val="center"/>
        <w:rPr>
          <w:b/>
        </w:rPr>
      </w:pPr>
      <w:r w:rsidRPr="00BF3296">
        <w:rPr>
          <w:b/>
        </w:rPr>
        <w:t>VI. RIBOTO NAUDOJIMO DOKUMENTŲ IR LAIKMENŲ PATIKRINIMAI</w:t>
      </w:r>
    </w:p>
    <w:p w:rsidR="00821DA3" w:rsidRPr="00BF3296" w:rsidRDefault="00821DA3" w:rsidP="00821DA3">
      <w:pPr>
        <w:tabs>
          <w:tab w:val="left" w:pos="993"/>
          <w:tab w:val="left" w:pos="1134"/>
        </w:tabs>
        <w:ind w:firstLine="709"/>
      </w:pPr>
    </w:p>
    <w:p w:rsidR="00821DA3" w:rsidRDefault="00821DA3" w:rsidP="00821DA3">
      <w:pPr>
        <w:numPr>
          <w:ilvl w:val="0"/>
          <w:numId w:val="4"/>
        </w:numPr>
        <w:tabs>
          <w:tab w:val="left" w:pos="993"/>
          <w:tab w:val="left" w:pos="1134"/>
        </w:tabs>
        <w:ind w:left="0" w:firstLine="709"/>
      </w:pPr>
      <w:r w:rsidRPr="008A25DE">
        <w:t>Teismo saugomų riboto naudojimo dokumentų patikrinimų metu tikrinama, ar Teismo tvarkomuose įslaptintų dokumentų registruose įrašyti riboto naudojimo dokumentai saugomi nurodytose bylose.</w:t>
      </w:r>
    </w:p>
    <w:p w:rsidR="00821DA3" w:rsidRDefault="00821DA3" w:rsidP="00821DA3">
      <w:pPr>
        <w:numPr>
          <w:ilvl w:val="0"/>
          <w:numId w:val="4"/>
        </w:numPr>
        <w:tabs>
          <w:tab w:val="left" w:pos="993"/>
          <w:tab w:val="left" w:pos="1134"/>
        </w:tabs>
        <w:ind w:left="0" w:firstLine="709"/>
      </w:pPr>
      <w:r w:rsidRPr="008A25DE">
        <w:t>Teismo saugomų laikmenų su slaptumo žyma „Riboto naudojimo“ patikrinimo tikslas, vadovaujantis Įslaptintai informacijai įrašyti skirtų laikmenų administravimo tvarkos aprašu, nustatyti, ar Teismas, rangovas (subrangovas) disponuoja visomis įslaptintai informacijai įrašyti skirtų laikmenų registre (Įslaptintai informacijai įrašyti skirtų laikmenų</w:t>
      </w:r>
      <w:r w:rsidRPr="008A25DE">
        <w:rPr>
          <w:caps/>
        </w:rPr>
        <w:t xml:space="preserve"> </w:t>
      </w:r>
      <w:r w:rsidRPr="008A25DE">
        <w:t>administravimo tvarkos aprašo 1 priedas) užregistruotomis laikmenomis.</w:t>
      </w:r>
    </w:p>
    <w:p w:rsidR="00821DA3" w:rsidRDefault="00821DA3" w:rsidP="00821DA3">
      <w:pPr>
        <w:numPr>
          <w:ilvl w:val="0"/>
          <w:numId w:val="4"/>
        </w:numPr>
        <w:tabs>
          <w:tab w:val="left" w:pos="993"/>
          <w:tab w:val="left" w:pos="1134"/>
        </w:tabs>
        <w:ind w:left="0" w:firstLine="709"/>
      </w:pPr>
      <w:r w:rsidRPr="008A25DE">
        <w:t>Teismo saugomi įslaptinti dokumentai ir laikmenos su slaptumo žyma „Riboto naudojimo“ tikrinami kas ketverius metus.</w:t>
      </w:r>
    </w:p>
    <w:p w:rsidR="00821DA3" w:rsidRDefault="00821DA3" w:rsidP="00821DA3">
      <w:pPr>
        <w:numPr>
          <w:ilvl w:val="0"/>
          <w:numId w:val="4"/>
        </w:numPr>
        <w:tabs>
          <w:tab w:val="left" w:pos="993"/>
          <w:tab w:val="left" w:pos="1134"/>
        </w:tabs>
        <w:ind w:left="0" w:firstLine="709"/>
      </w:pPr>
      <w:r w:rsidRPr="008A25DE">
        <w:lastRenderedPageBreak/>
        <w:t>Teismo saugomų riboto naudojimo dokumentų patikrinimo išvados įforminamos aktu, kuriame nurodomas patikrintas laikotarpis ir Teismo tvarkomi įslaptintų dokumentų registrai, pagal kuriuos atliktas patikrinimas. Jeigu užregistruoto riboto naudojimo dokumento nerandama, akte nurodomas nerasto riboto naudojimo dokumento pavadinimas (antraštė), registracijos data ir numeris, slaptumo žyma, egzemplioriaus numeris ir lapų skaičius, jeigu riboto naudojimo dokumentas gautas – riboto naudojimo dokumento rengėjas, kiti dokumentų registre įrašyti su riboto naudojimo dokumentu susiję duomenys. Aktą tvirtina Teismo pirmininkas.</w:t>
      </w:r>
    </w:p>
    <w:p w:rsidR="00821DA3" w:rsidRDefault="00821DA3" w:rsidP="00821DA3">
      <w:pPr>
        <w:numPr>
          <w:ilvl w:val="0"/>
          <w:numId w:val="4"/>
        </w:numPr>
        <w:tabs>
          <w:tab w:val="left" w:pos="993"/>
          <w:tab w:val="left" w:pos="1134"/>
        </w:tabs>
        <w:ind w:left="0" w:firstLine="709"/>
      </w:pPr>
      <w:r w:rsidRPr="008A25DE">
        <w:t>Jei Teismui priklausančios laikmenos su slaptumo žyma „Riboto naudojimo“ saugomos Teisme, patikrinimo išvados įforminamos Įslaptintai informacijai įrašyti skirtų laikmenų patikrinimo aktu (Įslaptintai informacijai įrašyti skirtų laikmenų</w:t>
      </w:r>
      <w:r w:rsidRPr="008A25DE">
        <w:rPr>
          <w:caps/>
        </w:rPr>
        <w:t xml:space="preserve"> </w:t>
      </w:r>
      <w:r w:rsidRPr="008A25DE">
        <w:t>administravimo tvarkos aprašo</w:t>
      </w:r>
      <w:r w:rsidRPr="008A25DE">
        <w:rPr>
          <w:b/>
          <w:caps/>
        </w:rPr>
        <w:t xml:space="preserve"> </w:t>
      </w:r>
      <w:r w:rsidRPr="008A25DE">
        <w:t xml:space="preserve">6 priedas), kurį tvirtina Teismo pirmininkas. </w:t>
      </w:r>
    </w:p>
    <w:p w:rsidR="00821DA3" w:rsidRPr="008A25DE" w:rsidRDefault="00821DA3" w:rsidP="00821DA3">
      <w:pPr>
        <w:numPr>
          <w:ilvl w:val="0"/>
          <w:numId w:val="4"/>
        </w:numPr>
        <w:tabs>
          <w:tab w:val="left" w:pos="993"/>
          <w:tab w:val="left" w:pos="1134"/>
        </w:tabs>
        <w:ind w:left="0" w:firstLine="709"/>
      </w:pPr>
      <w:r w:rsidRPr="008A25DE">
        <w:t>Jei Teismui priklausančias laikmenas su slaptumo žyma „Riboto naudojimo“ saugo rangovas (subrangovas), patikrinimo išvados įforminamos Įslaptintai informacijai įrašyti skirtų laikmenų patikrinimo aktu, kurį tvirtina rangovo (subrangovo) vadovas ar jo įgaliotas asmuo. Rangovo (subrangovo) atlikto patikrinimo išvados perduodamos Teismui, su kuriuo yra sudarytas įslaptintas sandoris.</w:t>
      </w:r>
    </w:p>
    <w:p w:rsidR="00821DA3" w:rsidRPr="00BF3296" w:rsidRDefault="00821DA3" w:rsidP="00821DA3">
      <w:pPr>
        <w:tabs>
          <w:tab w:val="left" w:pos="993"/>
          <w:tab w:val="left" w:pos="1134"/>
        </w:tabs>
        <w:ind w:firstLine="709"/>
      </w:pPr>
    </w:p>
    <w:p w:rsidR="00821DA3" w:rsidRPr="00BF3296" w:rsidRDefault="00821DA3" w:rsidP="00821DA3">
      <w:pPr>
        <w:tabs>
          <w:tab w:val="left" w:pos="993"/>
          <w:tab w:val="left" w:pos="1134"/>
        </w:tabs>
        <w:ind w:firstLine="709"/>
        <w:jc w:val="center"/>
        <w:rPr>
          <w:b/>
        </w:rPr>
      </w:pPr>
      <w:r w:rsidRPr="00BF3296">
        <w:rPr>
          <w:b/>
        </w:rPr>
        <w:t>VII. BAIGIAMOSIOS NUOSTATOS</w:t>
      </w:r>
    </w:p>
    <w:p w:rsidR="00821DA3" w:rsidRPr="00BF3296" w:rsidRDefault="00821DA3" w:rsidP="00821DA3">
      <w:pPr>
        <w:tabs>
          <w:tab w:val="left" w:pos="993"/>
          <w:tab w:val="left" w:pos="1134"/>
        </w:tabs>
        <w:ind w:firstLine="709"/>
      </w:pPr>
    </w:p>
    <w:p w:rsidR="00821DA3" w:rsidRPr="00BF3296" w:rsidRDefault="00821DA3" w:rsidP="00821DA3">
      <w:pPr>
        <w:numPr>
          <w:ilvl w:val="0"/>
          <w:numId w:val="4"/>
        </w:numPr>
        <w:tabs>
          <w:tab w:val="left" w:pos="993"/>
          <w:tab w:val="left" w:pos="1134"/>
        </w:tabs>
        <w:ind w:left="0" w:firstLine="709"/>
      </w:pPr>
      <w:r w:rsidRPr="00BF3296">
        <w:t xml:space="preserve">Už Taisyklių nuostatų pažeidimą, netinkamą jų vykdymą, taip pat už riboto naudojimo dokumentų praradimą ar atskleidimą tretiesiems asmenims vykdytojai gali būti traukiami </w:t>
      </w:r>
      <w:r>
        <w:t>teisės aktuose numatytai</w:t>
      </w:r>
      <w:r w:rsidRPr="00BF3296">
        <w:t xml:space="preserve"> atsakomybėn.</w:t>
      </w:r>
    </w:p>
    <w:p w:rsidR="00821DA3" w:rsidRPr="00BF3296" w:rsidRDefault="00821DA3" w:rsidP="00821DA3">
      <w:pPr>
        <w:tabs>
          <w:tab w:val="left" w:pos="993"/>
          <w:tab w:val="left" w:pos="1134"/>
        </w:tabs>
        <w:ind w:firstLine="709"/>
      </w:pPr>
    </w:p>
    <w:p w:rsidR="00821DA3" w:rsidRPr="00BF3296" w:rsidRDefault="00821DA3" w:rsidP="00821DA3">
      <w:pPr>
        <w:pStyle w:val="Pagrindinistekstas1"/>
        <w:ind w:firstLine="709"/>
        <w:jc w:val="center"/>
        <w:rPr>
          <w:rFonts w:ascii="Times New Roman" w:hAnsi="Times New Roman"/>
          <w:sz w:val="24"/>
          <w:szCs w:val="24"/>
          <w:lang w:val="lt-LT"/>
        </w:rPr>
      </w:pPr>
      <w:r w:rsidRPr="00BF3296">
        <w:rPr>
          <w:rFonts w:ascii="Times New Roman" w:hAnsi="Times New Roman"/>
          <w:sz w:val="24"/>
          <w:szCs w:val="24"/>
          <w:lang w:val="lt-LT"/>
        </w:rPr>
        <w:t>__________________________</w:t>
      </w:r>
    </w:p>
    <w:p w:rsidR="00821DA3" w:rsidRPr="00BF3296" w:rsidRDefault="00821DA3" w:rsidP="00821DA3">
      <w:pPr>
        <w:tabs>
          <w:tab w:val="left" w:pos="993"/>
          <w:tab w:val="left" w:pos="1134"/>
        </w:tabs>
        <w:ind w:firstLine="709"/>
      </w:pPr>
    </w:p>
    <w:p w:rsidR="00821DA3" w:rsidRDefault="00821DA3">
      <w:pPr>
        <w:spacing w:after="200"/>
        <w:ind w:firstLine="0"/>
        <w:jc w:val="left"/>
      </w:pPr>
      <w:r>
        <w:br w:type="page"/>
      </w:r>
    </w:p>
    <w:p w:rsidR="00821DA3" w:rsidRPr="00821DA3" w:rsidRDefault="00821DA3" w:rsidP="00821DA3">
      <w:pPr>
        <w:jc w:val="right"/>
      </w:pPr>
      <w:r w:rsidRPr="00821DA3">
        <w:lastRenderedPageBreak/>
        <w:t>PATVIRTINTA</w:t>
      </w:r>
    </w:p>
    <w:p w:rsidR="00821DA3" w:rsidRDefault="00821DA3" w:rsidP="00821DA3">
      <w:pPr>
        <w:jc w:val="right"/>
      </w:pPr>
      <w:r w:rsidRPr="00821DA3">
        <w:t xml:space="preserve">Teisėjų tarybos 2013 m. </w:t>
      </w:r>
      <w:r>
        <w:t>kovo</w:t>
      </w:r>
      <w:r w:rsidRPr="00821DA3">
        <w:t xml:space="preserve"> 1 d.</w:t>
      </w:r>
    </w:p>
    <w:p w:rsidR="00821DA3" w:rsidRDefault="00821DA3" w:rsidP="00821DA3">
      <w:pPr>
        <w:jc w:val="right"/>
      </w:pPr>
      <w:r w:rsidRPr="00821DA3">
        <w:t xml:space="preserve"> nutarimu Nr. 13P-</w:t>
      </w:r>
      <w:r w:rsidR="00143399">
        <w:t>22</w:t>
      </w:r>
      <w:r w:rsidRPr="00821DA3">
        <w:t>-(7.1.2)</w:t>
      </w:r>
    </w:p>
    <w:p w:rsidR="00821DA3" w:rsidRPr="00821DA3" w:rsidRDefault="00821DA3" w:rsidP="00821DA3">
      <w:pPr>
        <w:jc w:val="center"/>
        <w:rPr>
          <w:b/>
          <w:szCs w:val="22"/>
        </w:rPr>
      </w:pPr>
    </w:p>
    <w:p w:rsidR="00821DA3" w:rsidRPr="00821DA3" w:rsidRDefault="00821DA3" w:rsidP="00821DA3">
      <w:pPr>
        <w:jc w:val="center"/>
        <w:rPr>
          <w:b/>
        </w:rPr>
      </w:pPr>
      <w:r w:rsidRPr="00821DA3">
        <w:rPr>
          <w:b/>
        </w:rPr>
        <w:t>PAVYZDINIS ĮSLAPTINTOS INFORMACIJOS FIZINĖS APSAUGOS PROCEDŪRŲ APRAŠAS</w:t>
      </w:r>
    </w:p>
    <w:p w:rsidR="00821DA3" w:rsidRPr="00821DA3" w:rsidRDefault="00821DA3" w:rsidP="00821DA3">
      <w:pPr>
        <w:jc w:val="center"/>
        <w:rPr>
          <w:b/>
        </w:rPr>
      </w:pPr>
    </w:p>
    <w:p w:rsidR="00821DA3" w:rsidRPr="00821DA3" w:rsidRDefault="00821DA3" w:rsidP="00821DA3">
      <w:pPr>
        <w:jc w:val="center"/>
        <w:rPr>
          <w:b/>
        </w:rPr>
      </w:pPr>
      <w:r w:rsidRPr="00821DA3">
        <w:rPr>
          <w:b/>
        </w:rPr>
        <w:t>I SKYRIUS</w:t>
      </w:r>
    </w:p>
    <w:p w:rsidR="00821DA3" w:rsidRPr="00821DA3" w:rsidRDefault="00821DA3" w:rsidP="00821DA3">
      <w:pPr>
        <w:jc w:val="center"/>
        <w:rPr>
          <w:b/>
        </w:rPr>
      </w:pPr>
      <w:r w:rsidRPr="00821DA3">
        <w:rPr>
          <w:b/>
        </w:rPr>
        <w:t>BENDROSIOS NUOSTATOS</w:t>
      </w:r>
    </w:p>
    <w:p w:rsidR="00821DA3" w:rsidRPr="00821DA3" w:rsidRDefault="00821DA3" w:rsidP="00821DA3">
      <w:pPr>
        <w:jc w:val="center"/>
      </w:pPr>
    </w:p>
    <w:p w:rsidR="00821DA3" w:rsidRPr="00821DA3" w:rsidRDefault="00821DA3" w:rsidP="00821DA3">
      <w:r w:rsidRPr="00821DA3">
        <w:t>1. Pavyzdinio įslaptintos informacijos fizinės apsaugos procedūrų aprašo (toliau – Aprašas) tikslas – aprašyti pavyzdines procedūras, kurios sudarytų sąlygas užtikrinti Lietuvos Respublikos teismuose (toliau – Teismai) tvarkomos ir saugomos įslaptintos informacijos fizinės apsaugos tinkamą įgyvendinimą.</w:t>
      </w:r>
    </w:p>
    <w:p w:rsidR="00821DA3" w:rsidRPr="00821DA3" w:rsidRDefault="00821DA3" w:rsidP="00821DA3">
      <w:r w:rsidRPr="00821DA3">
        <w:t>2.</w:t>
      </w:r>
      <w:r w:rsidRPr="00821DA3">
        <w:rPr>
          <w:szCs w:val="22"/>
        </w:rPr>
        <w:t xml:space="preserve"> Aprašas </w:t>
      </w:r>
      <w:r w:rsidRPr="00821DA3">
        <w:t>parengtas vadovaujantis Lietuvos Respublikos valstybės ir tarnybos paslapčių įstatymu (</w:t>
      </w:r>
      <w:proofErr w:type="spellStart"/>
      <w:r w:rsidRPr="00821DA3">
        <w:t>Žin</w:t>
      </w:r>
      <w:proofErr w:type="spellEnd"/>
      <w:r w:rsidRPr="00821DA3">
        <w:t>., 1999, Nr. 105-3019; 2004, Nr. 4-29) ir Lietuvos Respublikos paslapčių apsaugos koordinavimo komisijos 2007 m. vasario mėn. 2 d. protokolu Nr. 56-1KF patvirtintais Bendraisiais įslaptintos informacijos fizinės apsaugos reikalavimais (</w:t>
      </w:r>
      <w:proofErr w:type="spellStart"/>
      <w:r w:rsidRPr="00821DA3">
        <w:t>Žin</w:t>
      </w:r>
      <w:proofErr w:type="spellEnd"/>
      <w:r w:rsidRPr="00821DA3">
        <w:t>., 2007, Nr. 29-1085).</w:t>
      </w:r>
    </w:p>
    <w:p w:rsidR="00821DA3" w:rsidRPr="00821DA3" w:rsidRDefault="00821DA3" w:rsidP="00821DA3">
      <w:r w:rsidRPr="00821DA3">
        <w:t xml:space="preserve">3. Apraše vartojamos sąvokos </w:t>
      </w:r>
      <w:r w:rsidRPr="00821DA3">
        <w:rPr>
          <w:szCs w:val="22"/>
        </w:rPr>
        <w:t xml:space="preserve">atitinka </w:t>
      </w:r>
      <w:r w:rsidRPr="00821DA3">
        <w:t>Lietuvos Respublikos v</w:t>
      </w:r>
      <w:r w:rsidRPr="00821DA3">
        <w:rPr>
          <w:szCs w:val="22"/>
        </w:rPr>
        <w:t>alstybės ir tarnybos paslapčių įstatyme ir Bendruosiuose įslaptintos informacijos fizinės apsaugos reikalavimuose (</w:t>
      </w:r>
      <w:proofErr w:type="spellStart"/>
      <w:r w:rsidRPr="00821DA3">
        <w:t>Žin</w:t>
      </w:r>
      <w:proofErr w:type="spellEnd"/>
      <w:r w:rsidRPr="00821DA3">
        <w:t>., 2007, Nr. 29-1085) vartojamas sąvokas.</w:t>
      </w:r>
    </w:p>
    <w:p w:rsidR="00821DA3" w:rsidRPr="00821DA3" w:rsidRDefault="00821DA3" w:rsidP="00821DA3">
      <w:r w:rsidRPr="00821DA3">
        <w:t>4.  Teismai, rengdami ir  tvirtindami savo aprašus, turi teisę atsižvelgti į turimus materialinius ir nematerialinius išteklius, susiklosčiusią praktiką ir kitas aplinkybes bei neįgyvendinti visų šio Aprašo reikalavimų.</w:t>
      </w:r>
    </w:p>
    <w:p w:rsidR="00821DA3" w:rsidRPr="00821DA3" w:rsidRDefault="00821DA3" w:rsidP="00821DA3"/>
    <w:p w:rsidR="00821DA3" w:rsidRPr="00821DA3" w:rsidRDefault="00821DA3" w:rsidP="00821DA3">
      <w:pPr>
        <w:jc w:val="center"/>
        <w:rPr>
          <w:b/>
        </w:rPr>
      </w:pPr>
    </w:p>
    <w:p w:rsidR="00821DA3" w:rsidRPr="00821DA3" w:rsidRDefault="00821DA3" w:rsidP="00821DA3">
      <w:pPr>
        <w:jc w:val="center"/>
        <w:rPr>
          <w:b/>
        </w:rPr>
      </w:pPr>
      <w:r w:rsidRPr="00821DA3">
        <w:rPr>
          <w:b/>
        </w:rPr>
        <w:t>II SKYRIUS</w:t>
      </w:r>
    </w:p>
    <w:p w:rsidR="00821DA3" w:rsidRPr="00821DA3" w:rsidRDefault="00821DA3" w:rsidP="00821DA3">
      <w:pPr>
        <w:jc w:val="center"/>
        <w:rPr>
          <w:b/>
        </w:rPr>
      </w:pPr>
      <w:r w:rsidRPr="00821DA3">
        <w:rPr>
          <w:b/>
        </w:rPr>
        <w:t>TEISMO SAUGUMO ZONŲ STEBĖJIMAS</w:t>
      </w:r>
    </w:p>
    <w:p w:rsidR="00821DA3" w:rsidRPr="00821DA3" w:rsidRDefault="00821DA3" w:rsidP="00821DA3"/>
    <w:p w:rsidR="00821DA3" w:rsidRPr="00821DA3" w:rsidRDefault="00821DA3" w:rsidP="00821DA3">
      <w:r w:rsidRPr="00821DA3">
        <w:t>5. Teisme taikomas saugumo zonos apsaugos vykdymo tipas nustatomas vadovaujantis Bendrųjų įslaptintos informacijos fizinės apsaugos reikalavimų 1 priedo „Fizinės apsaugos priemonės“ 16 punkto nuostatomis.</w:t>
      </w:r>
      <w:r w:rsidRPr="00821DA3">
        <w:rPr>
          <w:szCs w:val="22"/>
        </w:rPr>
        <w:t xml:space="preserve"> </w:t>
      </w:r>
      <w:r w:rsidRPr="00821DA3">
        <w:t>Skirtingoms Teismo saugumo zonoms gali būti nustatomi skirtingi apsaugos vykdymo tipai.</w:t>
      </w:r>
    </w:p>
    <w:p w:rsidR="00821DA3" w:rsidRPr="00821DA3" w:rsidRDefault="00821DA3" w:rsidP="00821DA3">
      <w:r w:rsidRPr="00821DA3">
        <w:t>6. Priklausomai nuo taikomo apsaugos vykdymo tipo Teisme gali būti taikomos šios Teismo saugumo zonų stebėjimo priemonės:</w:t>
      </w:r>
    </w:p>
    <w:p w:rsidR="00821DA3" w:rsidRPr="00821DA3" w:rsidRDefault="00821DA3" w:rsidP="00821DA3">
      <w:r w:rsidRPr="00821DA3">
        <w:t>6.1.  periodinis Teismo saugumo zonos patikrinimas;</w:t>
      </w:r>
    </w:p>
    <w:p w:rsidR="00821DA3" w:rsidRPr="00821DA3" w:rsidRDefault="00821DA3" w:rsidP="00821DA3">
      <w:pPr>
        <w:rPr>
          <w:szCs w:val="22"/>
        </w:rPr>
      </w:pPr>
      <w:r w:rsidRPr="00821DA3">
        <w:t xml:space="preserve">6.2. stebėjimas situacijos Teismo saugumo zonoje ir jos prieigose uždarąja </w:t>
      </w:r>
      <w:r w:rsidRPr="00821DA3">
        <w:rPr>
          <w:szCs w:val="22"/>
        </w:rPr>
        <w:t>vaizdo stebėjimo sistema ir (arba) centralizuotu ar vietiniu stebėjimo pultu.</w:t>
      </w:r>
    </w:p>
    <w:p w:rsidR="00821DA3" w:rsidRPr="00821DA3" w:rsidRDefault="00821DA3" w:rsidP="00821DA3">
      <w:r w:rsidRPr="00821DA3">
        <w:rPr>
          <w:szCs w:val="22"/>
        </w:rPr>
        <w:t xml:space="preserve">7. Vykdant periodinius Teismo </w:t>
      </w:r>
      <w:r w:rsidRPr="00821DA3">
        <w:t>saugumo zonos patikrinimus, jos patikrinimų laiko intervalai neturi viršyti 6 val. Vienas patikrinimas turi būti atliekamas prasidėjus Teismo ne darbo valandoms, o kitas – prieš Teismo darbo dienos pradžią. Teismo saugumo zonos patikrinimo metu nustatoma, ar įjungtos apsaugos sistemos (apsauginė įsilaužimo signalizacija, apsauginė įsibrovimo signalizacija, priešgaisrinė signalizacija), jos veikia ir nėra pažeistos, ar nėra neteisėto patekimo į Teismo saugumo zoną požymių. Vykdant Teismo saugumo zonos patikrinimą, apsaugos poste nuolat turi budėti vienas apsaugos darbuotojas.</w:t>
      </w:r>
    </w:p>
    <w:p w:rsidR="00821DA3" w:rsidRPr="00821DA3" w:rsidRDefault="00821DA3" w:rsidP="00821DA3">
      <w:r w:rsidRPr="00821DA3">
        <w:lastRenderedPageBreak/>
        <w:t>8. Centralizuoto ar vietinio stebėjimo pulte gavus pranešimą, arba uždarosios vaizdo stebėjimo sistemos pagalba ar patikrinimo metu nustačius, kad Teismo saugumo zonos apsaugos sistemos neveikia ir yra pažeistos, kad yra neteisėtai patekta į Teismo saugumo zoną, šie faktai turi būti užfiksuoti vykdomos apsaugos žurnale (1 priedas), apie tai turi būti pranešta už įslaptintos informacijos fizinę apsaugą atsakingam asmeniui ir Teismo pirmininkui. Nustačius tokių faktų, apsaugos darbuotojai turi imtis papildomų priemonių, būtinų Teismo saugumo zonos apsaugos užtikrinimui (budėjimas prie įėjimų ir išėjimų į Teismo saugumo zoną, Teismo saugumo zonos patikrinimo vykdymas ir pan.) ir skirtų užkirsti kelią Teisme saugomos įslaptintos informacijos praradimui ar atskleidimui (neteisėtai į Teismo saugumo zonos patalpas patekusio (-</w:t>
      </w:r>
      <w:proofErr w:type="spellStart"/>
      <w:r w:rsidRPr="00821DA3">
        <w:t>ių</w:t>
      </w:r>
      <w:proofErr w:type="spellEnd"/>
      <w:r w:rsidRPr="00821DA3">
        <w:t>) asmens (-ų) sulaikymas ir pan.).</w:t>
      </w:r>
    </w:p>
    <w:p w:rsidR="00821DA3" w:rsidRPr="00821DA3" w:rsidRDefault="00821DA3" w:rsidP="00821DA3">
      <w:r w:rsidRPr="00821DA3">
        <w:t>9. Kilus įtarimams, kad dėl apsaugos sistemų neveikimo ar pažeidimo arba neteisėto patekimo į Teismo saugumo zoną galėjo būti atskleista ar prarasta įslaptinta informacija, apie nurodytus įvykius informuojamas Lietuvos Respublikos valstybės saugumo departamentas.</w:t>
      </w:r>
    </w:p>
    <w:p w:rsidR="00821DA3" w:rsidRPr="00821DA3" w:rsidRDefault="00821DA3" w:rsidP="00821DA3">
      <w:r w:rsidRPr="00821DA3">
        <w:t>10. Apsaugos darbuotojai privalo pildyti vykdomos apsaugos žurnalą. Vykdomos apsaugos žurnale turi būti fiksuojama apsaugos darbuotojų pamainos pradžia ir pabaiga, visi nustatyti Teismo saugumo zonos saugumo pažeidimo įvykiai (pažeidimo nustatymo momentas, pobūdis, trukmė). Apskaitos žurnalo pildymą prižiūri už įslaptintos informacijos fizinę apsaugą atsakingas asmuo. Apie visus netinkamo apskaitos žurnalo pildymo atvejus ar kitus Teismo saugumo zonos stebėjimo pažeidimus už įslaptintos informacijos fizinę apsaugą atsakingas asmuo informuoja Teismo pirmininką.</w:t>
      </w:r>
    </w:p>
    <w:p w:rsidR="00821DA3" w:rsidRPr="00821DA3" w:rsidRDefault="00821DA3" w:rsidP="00821DA3">
      <w:pPr>
        <w:jc w:val="center"/>
        <w:rPr>
          <w:b/>
        </w:rPr>
      </w:pPr>
    </w:p>
    <w:p w:rsidR="00821DA3" w:rsidRPr="00821DA3" w:rsidRDefault="00821DA3" w:rsidP="00821DA3">
      <w:pPr>
        <w:jc w:val="center"/>
        <w:rPr>
          <w:b/>
        </w:rPr>
      </w:pPr>
      <w:r w:rsidRPr="00821DA3">
        <w:rPr>
          <w:b/>
        </w:rPr>
        <w:t xml:space="preserve">III SKYRIUS </w:t>
      </w:r>
    </w:p>
    <w:p w:rsidR="00821DA3" w:rsidRPr="00821DA3" w:rsidRDefault="00821DA3" w:rsidP="00821DA3">
      <w:pPr>
        <w:jc w:val="center"/>
        <w:rPr>
          <w:b/>
        </w:rPr>
      </w:pPr>
      <w:r w:rsidRPr="00821DA3">
        <w:rPr>
          <w:b/>
        </w:rPr>
        <w:t>SIGNALIZACIJOS ĮJUNGIMO IR IŠJUNGIMO, PATALPŲ ATRAKINIMO IR UŽRAKINIMO TVARKA</w:t>
      </w:r>
    </w:p>
    <w:p w:rsidR="00821DA3" w:rsidRPr="00821DA3" w:rsidRDefault="00821DA3" w:rsidP="00821DA3">
      <w:pPr>
        <w:jc w:val="center"/>
        <w:rPr>
          <w:b/>
        </w:rPr>
      </w:pPr>
    </w:p>
    <w:p w:rsidR="00821DA3" w:rsidRPr="00821DA3" w:rsidRDefault="00821DA3" w:rsidP="00821DA3">
      <w:r w:rsidRPr="00821DA3">
        <w:t xml:space="preserve">11. Apsaugines įsilaužimo ir užpuolimo signalizacijas įjungia už įslaptintos informacijos fizinę apsaugą atsakingas asmuo ar kitas Teismo pirmininko įgaliotas asmuo. Apsauginių įsilaužimo ir užpuolimo signalizacijų įjungimas ar išjungimas fiksuojamas apsauginių signalizacijų įjungimo ir išjungimo žurnale (2 priedas). Žurnale nurodomas apsauginės signalizacijos įjungimo ir išjungimo laikas, ją įjungusio ar išjungusio asmens vardas, pavardė, pareigos. Apsauginių įsilaužimo ir užpuolimų signalizacijų įjungimo ir išjungimo grafikus ar aplinkybes nustato Teismo pirmininkas ar jo įgaliotas asmuo. </w:t>
      </w:r>
    </w:p>
    <w:p w:rsidR="00821DA3" w:rsidRPr="00821DA3" w:rsidRDefault="00821DA3" w:rsidP="00821DA3">
      <w:r w:rsidRPr="00821DA3">
        <w:t>12. Apsauginės įsilaužimo ir užpuolimo signalizacijos įjungimas ir išjungimas vykdomas laikantis signalizacijos naudojimo instrukcijose nurodytos tvarkos.</w:t>
      </w:r>
    </w:p>
    <w:p w:rsidR="00821DA3" w:rsidRPr="00821DA3" w:rsidRDefault="00821DA3" w:rsidP="00821DA3">
      <w:r w:rsidRPr="00821DA3">
        <w:t>13. Teismo pirmininkas turi paskirti įgaliotą asmenį, kuris turės teisę susipažinti su Teismo saugumo zonoje saugomu užrašytu signalizacijos įjungimo ir išjungimo šifru, kai asmuo, kuriam Teismo pirmininko sprendimu yra suteikta ši informacija, yra nepasiekiamas.</w:t>
      </w:r>
    </w:p>
    <w:p w:rsidR="00821DA3" w:rsidRPr="00821DA3" w:rsidRDefault="00821DA3" w:rsidP="00821DA3">
      <w:r w:rsidRPr="00821DA3">
        <w:t>14. Priešgaisrinė signalizacija turi būti visą laiką įjungta.</w:t>
      </w:r>
    </w:p>
    <w:p w:rsidR="00821DA3" w:rsidRPr="00821DA3" w:rsidRDefault="00821DA3" w:rsidP="00821DA3">
      <w:r w:rsidRPr="00821DA3">
        <w:t xml:space="preserve">15. Teismo saugumo zoną atrakinti ir užrakinti gali tik šią teisę turintys asmenys. </w:t>
      </w:r>
    </w:p>
    <w:p w:rsidR="00821DA3" w:rsidRPr="00821DA3" w:rsidRDefault="00821DA3" w:rsidP="00821DA3">
      <w:r w:rsidRPr="00821DA3">
        <w:t>16. Prieš atrakindamas Teismo saugumo zoną, asmuo privalo įsitikinti, kad ant durų ar rakinimo mechanizmų nėra aiškių įsilaužimo į patalpas ar kitokio kitų asmenų neteisėto patekimo į Teismo saugumo zoną požymių. Nustačius tokių požymių buvimą, apie tai yra pranešama už įslaptintos informacijos fizinę apsaugą atsakingam asmeniui ir Teismo pirmininkui.</w:t>
      </w:r>
    </w:p>
    <w:p w:rsidR="00821DA3" w:rsidRPr="00821DA3" w:rsidRDefault="00821DA3" w:rsidP="00821DA3">
      <w:r w:rsidRPr="00821DA3">
        <w:t xml:space="preserve">17. Palikdamas Teismo saugumo zoną, Teismo darbuotojas patikrina, ar patalpose nėra pašalinių asmenų arba svetimų ar neaiškios kilmės daiktų. Nustačius nurodytų asmenų ar daiktų </w:t>
      </w:r>
      <w:r w:rsidRPr="00821DA3">
        <w:lastRenderedPageBreak/>
        <w:t>buvimą, apie tai nedelsiant turi būti pranešta už įslaptintos informacijos fizinę apsaugą atsakingam asmeniui.</w:t>
      </w:r>
    </w:p>
    <w:p w:rsidR="00821DA3" w:rsidRPr="00821DA3" w:rsidRDefault="00821DA3" w:rsidP="00821DA3">
      <w:r w:rsidRPr="00821DA3">
        <w:t>18. Teismo saugumo zonos patalpos neturi būti paliekami atrakinti, kai jose nėra asmens, turinčio teisės būti šiose patalpose.</w:t>
      </w:r>
    </w:p>
    <w:p w:rsidR="00821DA3" w:rsidRPr="00821DA3" w:rsidRDefault="00821DA3" w:rsidP="00821DA3">
      <w:r w:rsidRPr="00821DA3">
        <w:t>19. Visą laiką, kai nedirbama su seifuose ar metalinėse spintose saugomais įslaptintais dokumentais, šie seifai ir metalinės spintos turi būti užrakintos. Prieš atrakinant metalines spintas ir seifus, kuriuose saugoma Teismo turima įslaptinta informacija, Teismo darbuotojas turi patikrinti, ar nėra aiškių įsilaužimo į metalinę spintą ar seifą požymių. Nustačius tokių požymių, apie tai pranešama už įslaptintos informacijos fizinę apsaugą atsakingam asmeniui ir Teismo pirmininkui.</w:t>
      </w:r>
    </w:p>
    <w:p w:rsidR="00821DA3" w:rsidRPr="00821DA3" w:rsidRDefault="00821DA3" w:rsidP="00821DA3">
      <w:pPr>
        <w:rPr>
          <w:szCs w:val="22"/>
        </w:rPr>
      </w:pPr>
    </w:p>
    <w:p w:rsidR="00821DA3" w:rsidRPr="00821DA3" w:rsidRDefault="00821DA3" w:rsidP="00821DA3"/>
    <w:p w:rsidR="00821DA3" w:rsidRPr="00821DA3" w:rsidRDefault="00821DA3" w:rsidP="00821DA3">
      <w:pPr>
        <w:jc w:val="center"/>
        <w:rPr>
          <w:b/>
        </w:rPr>
      </w:pPr>
      <w:r w:rsidRPr="00821DA3">
        <w:rPr>
          <w:b/>
        </w:rPr>
        <w:t>IV SKYRIUS</w:t>
      </w:r>
    </w:p>
    <w:p w:rsidR="00821DA3" w:rsidRPr="00821DA3" w:rsidRDefault="00821DA3" w:rsidP="00821DA3">
      <w:pPr>
        <w:jc w:val="center"/>
        <w:rPr>
          <w:b/>
        </w:rPr>
      </w:pPr>
      <w:r w:rsidRPr="00821DA3">
        <w:rPr>
          <w:b/>
        </w:rPr>
        <w:t xml:space="preserve"> PATEKIMO Į TEISMO SAUGUMO ZONAS AR SEIFUS TVARKA</w:t>
      </w:r>
    </w:p>
    <w:p w:rsidR="00821DA3" w:rsidRPr="00821DA3" w:rsidRDefault="00821DA3" w:rsidP="00821DA3"/>
    <w:p w:rsidR="00821DA3" w:rsidRPr="00821DA3" w:rsidRDefault="00821DA3" w:rsidP="00821DA3">
      <w:pPr>
        <w:jc w:val="center"/>
        <w:rPr>
          <w:b/>
        </w:rPr>
      </w:pPr>
      <w:r w:rsidRPr="00821DA3">
        <w:rPr>
          <w:b/>
        </w:rPr>
        <w:t>I SKIRSNIS</w:t>
      </w:r>
    </w:p>
    <w:p w:rsidR="00821DA3" w:rsidRPr="00821DA3" w:rsidRDefault="00821DA3" w:rsidP="00821DA3">
      <w:pPr>
        <w:jc w:val="center"/>
        <w:rPr>
          <w:b/>
        </w:rPr>
      </w:pPr>
      <w:r w:rsidRPr="00821DA3">
        <w:rPr>
          <w:b/>
        </w:rPr>
        <w:t>PATEKIMAS Į TEISMO SAUGUMO ZONAS</w:t>
      </w:r>
    </w:p>
    <w:p w:rsidR="00821DA3" w:rsidRPr="00821DA3" w:rsidRDefault="00821DA3" w:rsidP="00821DA3">
      <w:pPr>
        <w:jc w:val="center"/>
      </w:pPr>
    </w:p>
    <w:p w:rsidR="00821DA3" w:rsidRPr="00821DA3" w:rsidRDefault="00821DA3" w:rsidP="00821DA3">
      <w:r w:rsidRPr="00821DA3">
        <w:t>20. Teisme taikomos įeigos kontrolės tipas nustatomas vadovaujantis Bendrųjų įslaptintos informacijos fizinės apsaugos reikalavimų 1 priedo „Fizinės apsaugos priemonės“ 13 p. ir  standarto LST EN 50133-1:2001 nuostatomis. Skirtingoms Teismo saugumo zonoms gali būti nustatomi skirtingi įeigos kontrolės tipai.</w:t>
      </w:r>
    </w:p>
    <w:p w:rsidR="00821DA3" w:rsidRPr="00821DA3" w:rsidRDefault="00821DA3" w:rsidP="00821DA3">
      <w:r w:rsidRPr="00821DA3">
        <w:t>21. Priklausomai nuo taikomo įeigos kontrolės tipo patekti į Teismo saugumo zonas gali pasinaudojus viena ar daugiau iš šių priemonių:</w:t>
      </w:r>
    </w:p>
    <w:p w:rsidR="00821DA3" w:rsidRPr="00821DA3" w:rsidRDefault="00821DA3" w:rsidP="00821DA3">
      <w:r w:rsidRPr="00821DA3">
        <w:t xml:space="preserve">21.1. sistema, kurios veikimas pagrįstas </w:t>
      </w:r>
      <w:proofErr w:type="spellStart"/>
      <w:r w:rsidRPr="00821DA3">
        <w:t>kortelinės</w:t>
      </w:r>
      <w:proofErr w:type="spellEnd"/>
      <w:r w:rsidRPr="00821DA3">
        <w:t xml:space="preserve"> sistemos naudojimu;</w:t>
      </w:r>
    </w:p>
    <w:p w:rsidR="00821DA3" w:rsidRPr="00821DA3" w:rsidRDefault="00821DA3" w:rsidP="00821DA3">
      <w:r w:rsidRPr="00821DA3">
        <w:t>21.2. unikalūs asmens identifikavimo numeriai;</w:t>
      </w:r>
    </w:p>
    <w:p w:rsidR="00821DA3" w:rsidRPr="00821DA3" w:rsidRDefault="00821DA3" w:rsidP="00821DA3">
      <w:r w:rsidRPr="00821DA3">
        <w:t>21.3. biometrinė identifikavimo sistema;</w:t>
      </w:r>
    </w:p>
    <w:p w:rsidR="00821DA3" w:rsidRPr="00821DA3" w:rsidRDefault="00821DA3" w:rsidP="00821DA3">
      <w:r w:rsidRPr="00821DA3">
        <w:t>21.4. įsiminamos informacijos įvedimas;</w:t>
      </w:r>
    </w:p>
    <w:p w:rsidR="00821DA3" w:rsidRPr="00821DA3" w:rsidRDefault="00821DA3" w:rsidP="00821DA3">
      <w:r w:rsidRPr="00821DA3">
        <w:t>21.5. darbuotojų vykdoma įeigos kontrolės sistema, kai prieš asmens patekimą į Teismo saugumo zoną apsaugos darbuotojas arba Teismo pirmininko įgaliotas asmuo patikrina asmens tapatybę;</w:t>
      </w:r>
    </w:p>
    <w:p w:rsidR="00821DA3" w:rsidRPr="00821DA3" w:rsidRDefault="00821DA3" w:rsidP="00821DA3">
      <w:r w:rsidRPr="00821DA3">
        <w:t>21.6. atrakinus mechaninį užraktą.</w:t>
      </w:r>
    </w:p>
    <w:p w:rsidR="00821DA3" w:rsidRPr="00821DA3" w:rsidRDefault="00821DA3" w:rsidP="00821DA3">
      <w:r w:rsidRPr="00821DA3">
        <w:t>22. Patekimo į Teismo saugumo zoną kontrolės priemonė gali reikalauti tik netiesioginės apsaugos darbuotojo priežiūros.</w:t>
      </w:r>
    </w:p>
    <w:p w:rsidR="00821DA3" w:rsidRPr="00821DA3" w:rsidRDefault="00821DA3" w:rsidP="00821DA3">
      <w:r w:rsidRPr="00821DA3">
        <w:t xml:space="preserve">23. </w:t>
      </w:r>
      <w:r w:rsidRPr="00821DA3">
        <w:rPr>
          <w:szCs w:val="22"/>
        </w:rPr>
        <w:t>Įeigos kontrolės sistema gali būti sukomplektuota kartu su įeigos barjeru (durimis), kuris neleidžia pakartoti įeigos ir užtikrina režimą „viena transakcija – vienas patekimas“, arba gali būti nustatytas barjero (durų) atidarymo laiko terminas.</w:t>
      </w:r>
      <w:r w:rsidRPr="00821DA3">
        <w:t xml:space="preserve"> </w:t>
      </w:r>
    </w:p>
    <w:p w:rsidR="00821DA3" w:rsidRPr="00821DA3" w:rsidRDefault="00821DA3" w:rsidP="00821DA3">
      <w:r w:rsidRPr="00821DA3">
        <w:t>24. Teisme taikomos patekimo į Teismo saugumo zoną priemonės visais atvejais turi užtikrinti, kad į šią zoną negalėtų patekti tai daryti leidimo neturintis asmuo. Lankytojo patekimą į Teismo saugumo zoną organizuoja už įslaptintos informacijos administravimą atsakingas asmuo ar kitas Teismo pirmininko įgaliotas asmuo.</w:t>
      </w:r>
    </w:p>
    <w:p w:rsidR="00821DA3" w:rsidRPr="00821DA3" w:rsidRDefault="00821DA3" w:rsidP="00821DA3">
      <w:r w:rsidRPr="00821DA3">
        <w:t>25. Asmens patekimas į saugumo zonas turi nesudaryti sąlygų atskleisti Teismo seifuose ar ADA sistemose saugomą įslaptintą informaciją.</w:t>
      </w:r>
    </w:p>
    <w:p w:rsidR="00821DA3" w:rsidRPr="00821DA3" w:rsidRDefault="00821DA3" w:rsidP="00821DA3">
      <w:r w:rsidRPr="00821DA3">
        <w:t>26. Teismo pirmininkas gali įpareigoti apsaugos darbuotojus ar jo įgaliotus asmenis nuolat vykdyti atsitiktinę į Teismo saugumo zoną įeinančio asmens įnešamų ir išnešamų daiktų peržiūrą</w:t>
      </w:r>
    </w:p>
    <w:p w:rsidR="00821DA3" w:rsidRPr="00821DA3" w:rsidRDefault="00821DA3" w:rsidP="00821DA3"/>
    <w:p w:rsidR="00C02A49" w:rsidRDefault="00C02A49" w:rsidP="00821DA3">
      <w:pPr>
        <w:jc w:val="center"/>
        <w:rPr>
          <w:b/>
          <w:szCs w:val="22"/>
        </w:rPr>
      </w:pPr>
    </w:p>
    <w:p w:rsidR="00821DA3" w:rsidRPr="00821DA3" w:rsidRDefault="00821DA3" w:rsidP="00821DA3">
      <w:pPr>
        <w:jc w:val="center"/>
        <w:rPr>
          <w:b/>
          <w:szCs w:val="22"/>
        </w:rPr>
      </w:pPr>
      <w:r w:rsidRPr="00821DA3">
        <w:rPr>
          <w:b/>
          <w:szCs w:val="22"/>
        </w:rPr>
        <w:lastRenderedPageBreak/>
        <w:t>II SKIRSNIS</w:t>
      </w:r>
    </w:p>
    <w:p w:rsidR="00821DA3" w:rsidRPr="00821DA3" w:rsidRDefault="00821DA3" w:rsidP="00821DA3">
      <w:pPr>
        <w:jc w:val="center"/>
        <w:rPr>
          <w:b/>
          <w:szCs w:val="22"/>
        </w:rPr>
      </w:pPr>
      <w:r w:rsidRPr="00821DA3">
        <w:rPr>
          <w:b/>
          <w:szCs w:val="22"/>
        </w:rPr>
        <w:t>PATEKIMO Į SEIFUS TVARKA</w:t>
      </w:r>
    </w:p>
    <w:p w:rsidR="00821DA3" w:rsidRPr="00821DA3" w:rsidRDefault="00821DA3" w:rsidP="00821DA3">
      <w:pPr>
        <w:jc w:val="center"/>
        <w:rPr>
          <w:szCs w:val="22"/>
        </w:rPr>
      </w:pPr>
    </w:p>
    <w:p w:rsidR="00821DA3" w:rsidRPr="00821DA3" w:rsidRDefault="00821DA3" w:rsidP="00821DA3">
      <w:pPr>
        <w:rPr>
          <w:szCs w:val="22"/>
        </w:rPr>
      </w:pPr>
      <w:r w:rsidRPr="00821DA3">
        <w:rPr>
          <w:szCs w:val="22"/>
        </w:rPr>
        <w:t xml:space="preserve">27. Patekti į seifus, kuriuose saugoma Teismo turima įslaptinta informacija gali tik leidimą dirbti ar susipažinti su įslaptinta informacija turintys Teismo darbuotojai. </w:t>
      </w:r>
    </w:p>
    <w:p w:rsidR="00821DA3" w:rsidRPr="00821DA3" w:rsidRDefault="00821DA3" w:rsidP="00821DA3">
      <w:pPr>
        <w:contextualSpacing/>
      </w:pPr>
      <w:r w:rsidRPr="00821DA3">
        <w:t>28. Patekimui į seifą reikalingus raktus ir šifrus išduoda už įslaptintos informacijos fizinę apsaugą atsakingas asmuo, vadovaudamasis raktų ir šifrų išdavimo procedūromis.</w:t>
      </w:r>
    </w:p>
    <w:p w:rsidR="00821DA3" w:rsidRPr="00821DA3" w:rsidRDefault="00821DA3" w:rsidP="00821DA3">
      <w:r w:rsidRPr="00821DA3">
        <w:t>29. Teismo darbuotojo leidime dirbti ar susipažinti su įslaptinta informacija aukščiausia slaptumo kategorija turi atitikti seife saugomos Teismo įslaptintos informacijos aukščiausią slaptumo kategoriją. Jeigu Teismo darbuotojui reikia įslaptintą dokumentą paimti iš seifo, kuriame saugoma įslaptinta informacija, žymima aukštesne nei jo leidime nurodyta žyma, įslaptintą dokumentą iš seifo paima ir Teismo darbuotojui perduoda už įslaptintos informacijos administravimą atsakingas asmuo.</w:t>
      </w:r>
    </w:p>
    <w:p w:rsidR="00821DA3" w:rsidRPr="00821DA3" w:rsidRDefault="00821DA3" w:rsidP="00821DA3">
      <w:pPr>
        <w:rPr>
          <w:b/>
        </w:rPr>
      </w:pPr>
    </w:p>
    <w:p w:rsidR="00821DA3" w:rsidRPr="00821DA3" w:rsidRDefault="00821DA3" w:rsidP="00821DA3">
      <w:pPr>
        <w:jc w:val="center"/>
        <w:rPr>
          <w:b/>
        </w:rPr>
      </w:pPr>
      <w:r w:rsidRPr="00821DA3">
        <w:rPr>
          <w:b/>
        </w:rPr>
        <w:t>V SKYRIUS</w:t>
      </w:r>
    </w:p>
    <w:p w:rsidR="00821DA3" w:rsidRPr="00821DA3" w:rsidRDefault="00821DA3" w:rsidP="00821DA3">
      <w:pPr>
        <w:jc w:val="center"/>
        <w:rPr>
          <w:b/>
        </w:rPr>
      </w:pPr>
      <w:r w:rsidRPr="00821DA3">
        <w:rPr>
          <w:b/>
        </w:rPr>
        <w:t>LANKYTOJŲ REGISTRACIJOS IR JŲ BUVIMO SAUGUMO ZONOJE KONTROLĖS TVARKA</w:t>
      </w:r>
    </w:p>
    <w:p w:rsidR="00821DA3" w:rsidRPr="00821DA3" w:rsidRDefault="00821DA3" w:rsidP="00821DA3">
      <w:pPr>
        <w:rPr>
          <w:b/>
        </w:rPr>
      </w:pPr>
    </w:p>
    <w:p w:rsidR="00821DA3" w:rsidRPr="00821DA3" w:rsidRDefault="00821DA3" w:rsidP="00821DA3">
      <w:r w:rsidRPr="00821DA3">
        <w:t xml:space="preserve">30. Teisme taikomos lankytojų kontrolės tipas nustatomas vadovaujantis Bendrųjų įslaptintos informacijos fizinės apsaugos reikalavimų 1 priedo 15 punktu. </w:t>
      </w:r>
      <w:r w:rsidRPr="00821DA3">
        <w:rPr>
          <w:szCs w:val="22"/>
        </w:rPr>
        <w:t>Skirtingoms Teismo saugumo zonoms gali būti taikomi skirtingi lankytojų kontrolės tipai, pvz., administracinėje saugumo zonoje gali būti taikomas 1 lankytojų kontrolės tipas, o I ar II saugumo zonose – 2 ar 3 lankytojų kontrolės tipas.</w:t>
      </w:r>
    </w:p>
    <w:p w:rsidR="00821DA3" w:rsidRPr="00821DA3" w:rsidRDefault="00821DA3" w:rsidP="00821DA3">
      <w:r w:rsidRPr="00821DA3">
        <w:t>31. Kiekvienas Teismo saugumo zonos lankytojas turi būti registruojamas Teismo saugumo zonos lankytojų registracijos žurnale (3 priedas). Teismo pirmininko sprendimu žurnale gali būti neregistruojami Teismo administracinės saugumo zonos lankytojai.</w:t>
      </w:r>
    </w:p>
    <w:p w:rsidR="00821DA3" w:rsidRPr="00821DA3" w:rsidRDefault="00821DA3" w:rsidP="00821DA3">
      <w:r w:rsidRPr="00821DA3">
        <w:t>32. Už tinkamą Teismo saugumo zonos lankytojų registracijos žurnalo pildymą atsakingas už įslaptintos informacijos administravimą atsakingas asmuo arba kitas Teismo pirmininko įgaliotas asmuo.</w:t>
      </w:r>
    </w:p>
    <w:p w:rsidR="00821DA3" w:rsidRPr="00821DA3" w:rsidRDefault="00821DA3" w:rsidP="00821DA3">
      <w:r w:rsidRPr="00821DA3">
        <w:t>33. Priklausomai nuo taikomo lankytojų kontrolės tipo:</w:t>
      </w:r>
    </w:p>
    <w:p w:rsidR="00821DA3" w:rsidRPr="00821DA3" w:rsidRDefault="00821DA3" w:rsidP="00821DA3">
      <w:r w:rsidRPr="00821DA3">
        <w:t>33.1. lankytojas gali būti lydimas visą buvimo Teismo saugumo zonoje laiką ir privalo segėti lankytojo kortelę;</w:t>
      </w:r>
    </w:p>
    <w:p w:rsidR="00821DA3" w:rsidRPr="00821DA3" w:rsidRDefault="00821DA3" w:rsidP="00821DA3">
      <w:r w:rsidRPr="00821DA3">
        <w:t>33.2. lankytojas nelydimas Teismo saugumo zonoje, bet privalo segėti lankytojo kortelę;</w:t>
      </w:r>
    </w:p>
    <w:p w:rsidR="00821DA3" w:rsidRPr="00821DA3" w:rsidRDefault="00821DA3" w:rsidP="00821DA3">
      <w:r w:rsidRPr="00821DA3">
        <w:t>33.3. lankytojas nelydimas Teismo saugumo zonoje ir neprivalo segėti lankytojo kortelės.</w:t>
      </w:r>
    </w:p>
    <w:p w:rsidR="00821DA3" w:rsidRPr="00821DA3" w:rsidRDefault="00821DA3" w:rsidP="00821DA3">
      <w:pPr>
        <w:jc w:val="center"/>
        <w:rPr>
          <w:b/>
        </w:rPr>
      </w:pPr>
    </w:p>
    <w:p w:rsidR="00821DA3" w:rsidRPr="00821DA3" w:rsidRDefault="00821DA3" w:rsidP="00821DA3">
      <w:pPr>
        <w:jc w:val="center"/>
        <w:rPr>
          <w:b/>
        </w:rPr>
      </w:pPr>
      <w:r w:rsidRPr="00821DA3">
        <w:rPr>
          <w:b/>
        </w:rPr>
        <w:t xml:space="preserve">VI SKYRIUS </w:t>
      </w:r>
    </w:p>
    <w:p w:rsidR="00821DA3" w:rsidRPr="00821DA3" w:rsidRDefault="00821DA3" w:rsidP="00821DA3">
      <w:pPr>
        <w:jc w:val="center"/>
        <w:rPr>
          <w:b/>
        </w:rPr>
      </w:pPr>
      <w:r w:rsidRPr="00821DA3">
        <w:rPr>
          <w:b/>
        </w:rPr>
        <w:t>RAKTŲ IR ŠIFRŲ NAUDOJIMO IR APSKAITOS PROCEDŪROS</w:t>
      </w:r>
    </w:p>
    <w:p w:rsidR="00821DA3" w:rsidRPr="00821DA3" w:rsidRDefault="00821DA3" w:rsidP="00821DA3"/>
    <w:p w:rsidR="00821DA3" w:rsidRPr="00821DA3" w:rsidRDefault="00821DA3" w:rsidP="00821DA3">
      <w:r w:rsidRPr="00821DA3">
        <w:t xml:space="preserve">34. Teismo saugumo zonos patalpų ar seifų raktai ir šifrai Teismo darbuotojų turi būti naudojami tikslingai, tik kai jiems pavestų funkcijų vykdymui yra būtina dirbti ar susipažinti su įslaptinta informacija. </w:t>
      </w:r>
    </w:p>
    <w:p w:rsidR="00821DA3" w:rsidRPr="00821DA3" w:rsidRDefault="00821DA3" w:rsidP="00821DA3">
      <w:r w:rsidRPr="00821DA3">
        <w:t>35. Teismo darbuotojai negali perduoti raktų nuo Teismo saugumo zonos patalpų ar seifų ar atskleisti patekimo į nurodytas patalpas ar seifus šifrų kitiems asmenims.</w:t>
      </w:r>
    </w:p>
    <w:p w:rsidR="00821DA3" w:rsidRPr="00821DA3" w:rsidRDefault="00821DA3" w:rsidP="00821DA3">
      <w:r w:rsidRPr="00821DA3">
        <w:t xml:space="preserve">36. Už įslaptintos informacijos fizinę apsaugą atsakingas asmuo išduoda Teismo darbuotojams, turintiems leidimus dirbti ar susipažinti su įslaptinta informacija, raktus ar kitas identifikavimo priemones (korteles, elektroninius raktus ir pan.) ir (arba) suteikia įsimenamą informaciją (šifrai, slaptažodis ar pan.), reikalingą patekti į Teismo saugumo zonos patalpas arba atrakinti seifus. </w:t>
      </w:r>
    </w:p>
    <w:p w:rsidR="00821DA3" w:rsidRPr="00821DA3" w:rsidRDefault="00821DA3" w:rsidP="00821DA3">
      <w:r w:rsidRPr="00821DA3">
        <w:lastRenderedPageBreak/>
        <w:t>37. Atsižvelgdamas į turimų raktų nuo patalpų ar seifų skaičių, kitas su jų naudojimu susijusias aplinkybes ir siekdamas efektyvios įslaptintos informacijos apsaugos, Teismo pirmininkas ar už įslaptintos informacijos fizinę apsaugą Teisme atsakingas asmuo gali priimti sprendimą dėl raktų nuo Teismo saugumo zonos ar seifų perdavimo nuolatiniam naudojimui Teismo darbuotojams ir grąžinimo.</w:t>
      </w:r>
    </w:p>
    <w:p w:rsidR="00821DA3" w:rsidRPr="00821DA3" w:rsidRDefault="00821DA3" w:rsidP="00821DA3">
      <w:r w:rsidRPr="00821DA3">
        <w:t xml:space="preserve">38. Raktų ar šifrų išdavimas Teismo darbuotojui ir jų grąžinimas turi būti fiksuojamas raktų ir šifrų apskaitos žurnale, kurį pildo už įslaptintos informacijos atsakingas asmuo. </w:t>
      </w:r>
    </w:p>
    <w:p w:rsidR="00821DA3" w:rsidRPr="00821DA3" w:rsidRDefault="00821DA3" w:rsidP="00821DA3">
      <w:r w:rsidRPr="00821DA3">
        <w:t xml:space="preserve">39. Raktą ar šifrą gavęs Teismo darbuotojas pasirašo raktų ir šifrų apskaitos žurnale (4 priedas) ir taip patvirtina rakto ar šifro gavimo faktą. </w:t>
      </w:r>
    </w:p>
    <w:p w:rsidR="00821DA3" w:rsidRPr="00821DA3" w:rsidRDefault="00821DA3" w:rsidP="00821DA3">
      <w:r w:rsidRPr="00821DA3">
        <w:t xml:space="preserve">40. Už įslaptintos informacijos fizinę apsaugą atsakingas asmuo, perdavęs Teismo darbuotojui raktą ar šifrą, turi informuoti Teismo darbuotoją apie atsakomybę, gresiančią už neteisėtą išduoto rakto ar šifro naudojimą, instruktuoti, kaip Teismo darbuotojas turi elgtis rakto praradimo, vagystės ar jo netekimo atveju, šifro atskleidimo ar galimo atskleidimo tretiesiems asmenims arba šifro užmiršimo atveju. </w:t>
      </w:r>
    </w:p>
    <w:p w:rsidR="00821DA3" w:rsidRPr="00821DA3" w:rsidRDefault="00821DA3" w:rsidP="00821DA3">
      <w:r w:rsidRPr="00821DA3">
        <w:t>41. Teismo darbuotojui išduoto rakto nuo Teismo saugumo zonų patalpų ar seifų praradimo, vagystės ar jo netekimo atveju, įeigos į Teismo saugumo zoną ar seifų šifro atskleidimo ar galimo atskleidimo atveju Teismo darbuotojas nedelsdamas privalo informuoti apie tai už įslaptintos informacijos fizinę apsaugą atsakingą asmenį, imtis kitų priemonių, apsaugančių nuo galimos žalos valstybės ar tarnybos paslapties saugumui atsiradimo.</w:t>
      </w:r>
    </w:p>
    <w:p w:rsidR="00821DA3" w:rsidRPr="00821DA3" w:rsidRDefault="00821DA3" w:rsidP="00821DA3">
      <w:pPr>
        <w:rPr>
          <w:b/>
        </w:rPr>
      </w:pPr>
    </w:p>
    <w:p w:rsidR="00821DA3" w:rsidRPr="00821DA3" w:rsidRDefault="00821DA3" w:rsidP="00821DA3"/>
    <w:p w:rsidR="00821DA3" w:rsidRPr="00821DA3" w:rsidRDefault="00821DA3" w:rsidP="00821DA3">
      <w:pPr>
        <w:jc w:val="center"/>
        <w:rPr>
          <w:b/>
        </w:rPr>
      </w:pPr>
      <w:r w:rsidRPr="00821DA3">
        <w:rPr>
          <w:b/>
        </w:rPr>
        <w:t>VII SKYRIUS</w:t>
      </w:r>
    </w:p>
    <w:p w:rsidR="00821DA3" w:rsidRPr="00821DA3" w:rsidRDefault="00821DA3" w:rsidP="00821DA3">
      <w:pPr>
        <w:jc w:val="center"/>
        <w:rPr>
          <w:b/>
        </w:rPr>
      </w:pPr>
      <w:r w:rsidRPr="00821DA3">
        <w:rPr>
          <w:b/>
        </w:rPr>
        <w:t>BAIGIAMOSIOS NUOSTATOS</w:t>
      </w:r>
    </w:p>
    <w:p w:rsidR="00821DA3" w:rsidRPr="00821DA3" w:rsidRDefault="00821DA3" w:rsidP="00821DA3">
      <w:pPr>
        <w:jc w:val="center"/>
        <w:rPr>
          <w:b/>
        </w:rPr>
      </w:pPr>
    </w:p>
    <w:p w:rsidR="00821DA3" w:rsidRPr="00821DA3" w:rsidRDefault="00821DA3" w:rsidP="00821DA3">
      <w:r w:rsidRPr="00821DA3">
        <w:t>42. Už Aprašo nuostatų pažeidimą, netinkamą jų vykdymą, kuris nulėmė ar sudarė sąlygas įslaptintos informacijos praradimui ar atskleidimui tretiesiems asmenims, Teismo darbuotojai gali būti traukiami atsakomybėn teisės aktų nustatyta tvarka.</w:t>
      </w:r>
    </w:p>
    <w:p w:rsidR="00821DA3" w:rsidRPr="00821DA3" w:rsidRDefault="00821DA3" w:rsidP="00821DA3">
      <w:pPr>
        <w:autoSpaceDE w:val="0"/>
        <w:autoSpaceDN w:val="0"/>
        <w:adjustRightInd w:val="0"/>
        <w:spacing w:line="240" w:lineRule="auto"/>
        <w:ind w:firstLine="709"/>
        <w:jc w:val="center"/>
        <w:rPr>
          <w:rFonts w:ascii="TimesLT" w:eastAsia="Times New Roman" w:hAnsi="TimesLT"/>
          <w:sz w:val="20"/>
          <w:szCs w:val="20"/>
        </w:rPr>
      </w:pPr>
      <w:r w:rsidRPr="00821DA3">
        <w:rPr>
          <w:rFonts w:eastAsia="Times New Roman"/>
        </w:rPr>
        <w:t>__________________________</w:t>
      </w:r>
    </w:p>
    <w:p w:rsidR="00821DA3" w:rsidRPr="00821DA3" w:rsidRDefault="00821DA3" w:rsidP="00821DA3">
      <w:pPr>
        <w:sectPr w:rsidR="00821DA3" w:rsidRPr="00821DA3" w:rsidSect="00C02A49">
          <w:pgSz w:w="11906" w:h="16838"/>
          <w:pgMar w:top="993" w:right="567" w:bottom="1134" w:left="1418" w:header="567" w:footer="567" w:gutter="0"/>
          <w:pgNumType w:start="1"/>
          <w:cols w:space="1296"/>
          <w:titlePg/>
          <w:docGrid w:linePitch="360"/>
        </w:sectPr>
      </w:pPr>
    </w:p>
    <w:p w:rsidR="00821DA3" w:rsidRPr="00821DA3" w:rsidRDefault="00821DA3" w:rsidP="00821DA3">
      <w:pPr>
        <w:jc w:val="right"/>
      </w:pPr>
      <w:r w:rsidRPr="00821DA3">
        <w:lastRenderedPageBreak/>
        <w:t>Pavyzdinio įslaptintos informacijos fizinės apsaugos procedūrų aprašo</w:t>
      </w:r>
    </w:p>
    <w:p w:rsidR="00821DA3" w:rsidRPr="00821DA3" w:rsidRDefault="00821DA3" w:rsidP="00821DA3">
      <w:pPr>
        <w:jc w:val="right"/>
      </w:pPr>
      <w:r w:rsidRPr="00821DA3">
        <w:t>1 priedas</w:t>
      </w:r>
    </w:p>
    <w:p w:rsidR="00821DA3" w:rsidRPr="00821DA3" w:rsidRDefault="00821DA3" w:rsidP="00821DA3">
      <w:pPr>
        <w:jc w:val="right"/>
      </w:pPr>
    </w:p>
    <w:p w:rsidR="00821DA3" w:rsidRPr="00821DA3" w:rsidRDefault="00821DA3" w:rsidP="00821DA3">
      <w:pPr>
        <w:jc w:val="center"/>
      </w:pPr>
      <w:r w:rsidRPr="00821DA3">
        <w:t>(apsaugos vykdymo žurnalo forma)</w:t>
      </w:r>
    </w:p>
    <w:p w:rsidR="00821DA3" w:rsidRPr="00821DA3" w:rsidRDefault="00821DA3" w:rsidP="00821DA3">
      <w:pPr>
        <w:jc w:val="center"/>
      </w:pPr>
    </w:p>
    <w:p w:rsidR="00821DA3" w:rsidRPr="00821DA3" w:rsidRDefault="00821DA3" w:rsidP="00821DA3">
      <w:pPr>
        <w:jc w:val="center"/>
        <w:rPr>
          <w:szCs w:val="22"/>
        </w:rPr>
      </w:pPr>
      <w:r w:rsidRPr="00821DA3">
        <w:t>____________________________</w:t>
      </w:r>
    </w:p>
    <w:p w:rsidR="00821DA3" w:rsidRPr="00821DA3" w:rsidRDefault="00821DA3" w:rsidP="00821DA3">
      <w:pPr>
        <w:jc w:val="center"/>
        <w:rPr>
          <w:vertAlign w:val="superscript"/>
        </w:rPr>
      </w:pPr>
      <w:r w:rsidRPr="00821DA3">
        <w:rPr>
          <w:vertAlign w:val="superscript"/>
        </w:rPr>
        <w:t>(Teismo pavadinimas)</w:t>
      </w:r>
    </w:p>
    <w:p w:rsidR="00821DA3" w:rsidRPr="00821DA3" w:rsidRDefault="00821DA3" w:rsidP="00821DA3">
      <w:pPr>
        <w:jc w:val="center"/>
        <w:rPr>
          <w:vertAlign w:val="superscript"/>
        </w:rPr>
      </w:pPr>
      <w:r w:rsidRPr="00821DA3">
        <w:rPr>
          <w:b/>
        </w:rPr>
        <w:t xml:space="preserve">_____ m. APSAUGOS VYKDYMO ŽURNALAS </w:t>
      </w:r>
    </w:p>
    <w:p w:rsidR="00821DA3" w:rsidRPr="00821DA3" w:rsidRDefault="00821DA3" w:rsidP="00821DA3">
      <w:pPr>
        <w:ind w:left="4320"/>
        <w:rPr>
          <w:szCs w:val="18"/>
        </w:rPr>
      </w:pPr>
    </w:p>
    <w:tbl>
      <w:tblPr>
        <w:tblW w:w="1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43"/>
        <w:gridCol w:w="1418"/>
        <w:gridCol w:w="1417"/>
        <w:gridCol w:w="4536"/>
        <w:gridCol w:w="3119"/>
        <w:gridCol w:w="1937"/>
      </w:tblGrid>
      <w:tr w:rsidR="00821DA3" w:rsidRPr="00821DA3" w:rsidTr="00301F4C">
        <w:tc>
          <w:tcPr>
            <w:tcW w:w="675" w:type="dxa"/>
            <w:shd w:val="clear" w:color="auto" w:fill="auto"/>
          </w:tcPr>
          <w:p w:rsidR="00821DA3" w:rsidRPr="00821DA3" w:rsidRDefault="00821DA3" w:rsidP="00821DA3">
            <w:pPr>
              <w:ind w:firstLine="0"/>
            </w:pPr>
            <w:r w:rsidRPr="00821DA3">
              <w:t>Eil.Nr.</w:t>
            </w:r>
          </w:p>
        </w:tc>
        <w:tc>
          <w:tcPr>
            <w:tcW w:w="1843" w:type="dxa"/>
            <w:shd w:val="clear" w:color="auto" w:fill="auto"/>
          </w:tcPr>
          <w:p w:rsidR="00821DA3" w:rsidRPr="00821DA3" w:rsidRDefault="00821DA3" w:rsidP="00821DA3">
            <w:pPr>
              <w:ind w:firstLine="0"/>
            </w:pPr>
            <w:r w:rsidRPr="00821DA3">
              <w:t>Apsaugos darbuotojai</w:t>
            </w:r>
          </w:p>
        </w:tc>
        <w:tc>
          <w:tcPr>
            <w:tcW w:w="1418" w:type="dxa"/>
            <w:shd w:val="clear" w:color="auto" w:fill="auto"/>
          </w:tcPr>
          <w:p w:rsidR="00821DA3" w:rsidRPr="00821DA3" w:rsidRDefault="00821DA3" w:rsidP="00821DA3">
            <w:pPr>
              <w:ind w:firstLine="0"/>
            </w:pPr>
            <w:r w:rsidRPr="00821DA3">
              <w:t>Pamainos pradžia</w:t>
            </w:r>
          </w:p>
        </w:tc>
        <w:tc>
          <w:tcPr>
            <w:tcW w:w="1417" w:type="dxa"/>
            <w:shd w:val="clear" w:color="auto" w:fill="auto"/>
          </w:tcPr>
          <w:p w:rsidR="00821DA3" w:rsidRPr="00821DA3" w:rsidRDefault="00821DA3" w:rsidP="00821DA3">
            <w:pPr>
              <w:ind w:firstLine="0"/>
            </w:pPr>
            <w:r w:rsidRPr="00821DA3">
              <w:t>Pamainos pabaiga</w:t>
            </w:r>
          </w:p>
        </w:tc>
        <w:tc>
          <w:tcPr>
            <w:tcW w:w="4536" w:type="dxa"/>
            <w:shd w:val="clear" w:color="auto" w:fill="auto"/>
          </w:tcPr>
          <w:p w:rsidR="00821DA3" w:rsidRPr="00821DA3" w:rsidRDefault="00821DA3" w:rsidP="00821DA3">
            <w:pPr>
              <w:ind w:firstLine="0"/>
            </w:pPr>
            <w:r w:rsidRPr="00821DA3">
              <w:t>Teismo saugumo zonos patikrinimai (pradžia-pabaiga), poste liekantis būdėti apsaugos darbuotojas, apsaugos darbuotojas (-ai), vykdantis (-</w:t>
            </w:r>
            <w:proofErr w:type="spellStart"/>
            <w:r w:rsidRPr="00821DA3">
              <w:t>ys</w:t>
            </w:r>
            <w:proofErr w:type="spellEnd"/>
            <w:r w:rsidRPr="00821DA3">
              <w:t>) patikrinimą</w:t>
            </w:r>
            <w:r w:rsidRPr="00821DA3">
              <w:rPr>
                <w:vertAlign w:val="superscript"/>
              </w:rPr>
              <w:footnoteReference w:id="1"/>
            </w:r>
          </w:p>
        </w:tc>
        <w:tc>
          <w:tcPr>
            <w:tcW w:w="3119" w:type="dxa"/>
            <w:shd w:val="clear" w:color="auto" w:fill="auto"/>
          </w:tcPr>
          <w:p w:rsidR="00821DA3" w:rsidRPr="00821DA3" w:rsidRDefault="00821DA3" w:rsidP="00821DA3">
            <w:pPr>
              <w:ind w:firstLine="0"/>
            </w:pPr>
            <w:r w:rsidRPr="00821DA3">
              <w:t>Nustatyti Teismo saugumo zonų saugumo pažeidimo įvykiai (pažeidimo nustatymo momentas, pobūdis, trukmė)</w:t>
            </w:r>
          </w:p>
        </w:tc>
        <w:tc>
          <w:tcPr>
            <w:tcW w:w="1937" w:type="dxa"/>
            <w:shd w:val="clear" w:color="auto" w:fill="auto"/>
          </w:tcPr>
          <w:p w:rsidR="00821DA3" w:rsidRPr="00821DA3" w:rsidRDefault="00821DA3" w:rsidP="00821DA3">
            <w:pPr>
              <w:ind w:firstLine="0"/>
            </w:pPr>
            <w:r w:rsidRPr="00821DA3">
              <w:t>Pastabos</w:t>
            </w:r>
          </w:p>
        </w:tc>
      </w:tr>
      <w:tr w:rsidR="00821DA3" w:rsidRPr="00821DA3" w:rsidTr="00301F4C">
        <w:tc>
          <w:tcPr>
            <w:tcW w:w="675" w:type="dxa"/>
            <w:tcBorders>
              <w:bottom w:val="single" w:sz="4" w:space="0" w:color="auto"/>
            </w:tcBorders>
            <w:shd w:val="clear" w:color="auto" w:fill="auto"/>
          </w:tcPr>
          <w:p w:rsidR="00821DA3" w:rsidRPr="00821DA3" w:rsidRDefault="00821DA3" w:rsidP="00821DA3">
            <w:pPr>
              <w:ind w:firstLine="0"/>
              <w:rPr>
                <w:b/>
              </w:rPr>
            </w:pPr>
          </w:p>
        </w:tc>
        <w:tc>
          <w:tcPr>
            <w:tcW w:w="1843" w:type="dxa"/>
            <w:tcBorders>
              <w:bottom w:val="single" w:sz="4" w:space="0" w:color="auto"/>
            </w:tcBorders>
            <w:shd w:val="clear" w:color="auto" w:fill="auto"/>
          </w:tcPr>
          <w:p w:rsidR="00821DA3" w:rsidRPr="00821DA3" w:rsidRDefault="00821DA3" w:rsidP="00821DA3">
            <w:pPr>
              <w:ind w:firstLine="0"/>
            </w:pPr>
          </w:p>
        </w:tc>
        <w:tc>
          <w:tcPr>
            <w:tcW w:w="1418" w:type="dxa"/>
            <w:tcBorders>
              <w:bottom w:val="single" w:sz="4" w:space="0" w:color="auto"/>
            </w:tcBorders>
            <w:shd w:val="clear" w:color="auto" w:fill="auto"/>
          </w:tcPr>
          <w:p w:rsidR="00821DA3" w:rsidRPr="00821DA3" w:rsidRDefault="00821DA3" w:rsidP="00821DA3">
            <w:pPr>
              <w:ind w:firstLine="0"/>
            </w:pPr>
          </w:p>
        </w:tc>
        <w:tc>
          <w:tcPr>
            <w:tcW w:w="1417" w:type="dxa"/>
            <w:tcBorders>
              <w:bottom w:val="single" w:sz="4" w:space="0" w:color="auto"/>
            </w:tcBorders>
            <w:shd w:val="clear" w:color="auto" w:fill="auto"/>
          </w:tcPr>
          <w:p w:rsidR="00821DA3" w:rsidRPr="00821DA3" w:rsidRDefault="00821DA3" w:rsidP="00821DA3">
            <w:pPr>
              <w:ind w:firstLine="0"/>
            </w:pPr>
          </w:p>
        </w:tc>
        <w:tc>
          <w:tcPr>
            <w:tcW w:w="4536" w:type="dxa"/>
            <w:tcBorders>
              <w:bottom w:val="single" w:sz="4" w:space="0" w:color="auto"/>
            </w:tcBorders>
            <w:shd w:val="clear" w:color="auto" w:fill="auto"/>
          </w:tcPr>
          <w:p w:rsidR="00821DA3" w:rsidRPr="00821DA3" w:rsidRDefault="00821DA3" w:rsidP="00821DA3">
            <w:pPr>
              <w:ind w:firstLine="0"/>
            </w:pPr>
          </w:p>
        </w:tc>
        <w:tc>
          <w:tcPr>
            <w:tcW w:w="3119" w:type="dxa"/>
            <w:tcBorders>
              <w:bottom w:val="single" w:sz="4" w:space="0" w:color="auto"/>
            </w:tcBorders>
            <w:shd w:val="clear" w:color="auto" w:fill="auto"/>
          </w:tcPr>
          <w:p w:rsidR="00821DA3" w:rsidRPr="00821DA3" w:rsidRDefault="00821DA3" w:rsidP="00821DA3">
            <w:pPr>
              <w:ind w:firstLine="0"/>
            </w:pPr>
          </w:p>
        </w:tc>
        <w:tc>
          <w:tcPr>
            <w:tcW w:w="1937" w:type="dxa"/>
            <w:tcBorders>
              <w:bottom w:val="single" w:sz="4" w:space="0" w:color="auto"/>
            </w:tcBorders>
            <w:shd w:val="clear" w:color="auto" w:fill="auto"/>
          </w:tcPr>
          <w:p w:rsidR="00821DA3" w:rsidRPr="00821DA3" w:rsidRDefault="00821DA3" w:rsidP="00821DA3">
            <w:pPr>
              <w:ind w:firstLine="0"/>
            </w:pPr>
          </w:p>
        </w:tc>
      </w:tr>
      <w:tr w:rsidR="00821DA3" w:rsidRPr="00821DA3" w:rsidTr="00301F4C">
        <w:tc>
          <w:tcPr>
            <w:tcW w:w="675" w:type="dxa"/>
            <w:tcBorders>
              <w:bottom w:val="nil"/>
            </w:tcBorders>
            <w:shd w:val="clear" w:color="auto" w:fill="auto"/>
          </w:tcPr>
          <w:p w:rsidR="00821DA3" w:rsidRPr="00821DA3" w:rsidRDefault="00821DA3" w:rsidP="00821DA3">
            <w:pPr>
              <w:ind w:firstLine="0"/>
              <w:rPr>
                <w:b/>
              </w:rPr>
            </w:pPr>
          </w:p>
        </w:tc>
        <w:tc>
          <w:tcPr>
            <w:tcW w:w="1843" w:type="dxa"/>
            <w:tcBorders>
              <w:bottom w:val="nil"/>
            </w:tcBorders>
            <w:shd w:val="clear" w:color="auto" w:fill="auto"/>
          </w:tcPr>
          <w:p w:rsidR="00821DA3" w:rsidRPr="00821DA3" w:rsidRDefault="00821DA3" w:rsidP="00821DA3">
            <w:pPr>
              <w:ind w:firstLine="0"/>
            </w:pPr>
          </w:p>
        </w:tc>
        <w:tc>
          <w:tcPr>
            <w:tcW w:w="1418" w:type="dxa"/>
            <w:tcBorders>
              <w:bottom w:val="nil"/>
            </w:tcBorders>
            <w:shd w:val="clear" w:color="auto" w:fill="auto"/>
          </w:tcPr>
          <w:p w:rsidR="00821DA3" w:rsidRPr="00821DA3" w:rsidRDefault="00821DA3" w:rsidP="00821DA3">
            <w:pPr>
              <w:ind w:firstLine="0"/>
            </w:pPr>
          </w:p>
        </w:tc>
        <w:tc>
          <w:tcPr>
            <w:tcW w:w="1417" w:type="dxa"/>
            <w:tcBorders>
              <w:bottom w:val="nil"/>
            </w:tcBorders>
            <w:shd w:val="clear" w:color="auto" w:fill="auto"/>
          </w:tcPr>
          <w:p w:rsidR="00821DA3" w:rsidRPr="00821DA3" w:rsidRDefault="00821DA3" w:rsidP="00821DA3">
            <w:pPr>
              <w:ind w:firstLine="0"/>
            </w:pPr>
          </w:p>
        </w:tc>
        <w:tc>
          <w:tcPr>
            <w:tcW w:w="4536" w:type="dxa"/>
            <w:tcBorders>
              <w:bottom w:val="nil"/>
            </w:tcBorders>
            <w:shd w:val="clear" w:color="auto" w:fill="auto"/>
          </w:tcPr>
          <w:p w:rsidR="00821DA3" w:rsidRPr="00821DA3" w:rsidRDefault="00821DA3" w:rsidP="00821DA3">
            <w:pPr>
              <w:ind w:firstLine="0"/>
            </w:pPr>
          </w:p>
        </w:tc>
        <w:tc>
          <w:tcPr>
            <w:tcW w:w="3119" w:type="dxa"/>
            <w:tcBorders>
              <w:bottom w:val="nil"/>
            </w:tcBorders>
            <w:shd w:val="clear" w:color="auto" w:fill="auto"/>
          </w:tcPr>
          <w:p w:rsidR="00821DA3" w:rsidRPr="00821DA3" w:rsidRDefault="00821DA3" w:rsidP="00821DA3">
            <w:pPr>
              <w:ind w:firstLine="0"/>
            </w:pPr>
          </w:p>
        </w:tc>
        <w:tc>
          <w:tcPr>
            <w:tcW w:w="1937" w:type="dxa"/>
            <w:tcBorders>
              <w:bottom w:val="nil"/>
            </w:tcBorders>
            <w:shd w:val="clear" w:color="auto" w:fill="auto"/>
          </w:tcPr>
          <w:p w:rsidR="00821DA3" w:rsidRPr="00821DA3" w:rsidRDefault="00821DA3" w:rsidP="00821DA3">
            <w:pPr>
              <w:ind w:firstLine="0"/>
            </w:pPr>
          </w:p>
        </w:tc>
      </w:tr>
    </w:tbl>
    <w:p w:rsidR="00821DA3" w:rsidRPr="00821DA3" w:rsidRDefault="00821DA3" w:rsidP="00821DA3">
      <w:pPr>
        <w:ind w:firstLine="0"/>
        <w:rPr>
          <w:b/>
        </w:rPr>
      </w:pPr>
    </w:p>
    <w:p w:rsidR="00821DA3" w:rsidRPr="00821DA3" w:rsidRDefault="00821DA3" w:rsidP="00821DA3">
      <w:pPr>
        <w:jc w:val="right"/>
      </w:pPr>
      <w:r w:rsidRPr="00821DA3">
        <w:rPr>
          <w:b/>
        </w:rPr>
        <w:br w:type="page"/>
      </w:r>
      <w:r w:rsidRPr="00821DA3">
        <w:lastRenderedPageBreak/>
        <w:t>Pavyzdinio įslaptintos informacijos fizinės apsaugos procedūrų aprašo</w:t>
      </w:r>
    </w:p>
    <w:p w:rsidR="00821DA3" w:rsidRPr="00821DA3" w:rsidRDefault="00821DA3" w:rsidP="00821DA3">
      <w:pPr>
        <w:jc w:val="right"/>
      </w:pPr>
      <w:r w:rsidRPr="00821DA3">
        <w:t>2 priedas</w:t>
      </w:r>
    </w:p>
    <w:p w:rsidR="00821DA3" w:rsidRPr="00821DA3" w:rsidRDefault="00821DA3" w:rsidP="00821DA3">
      <w:pPr>
        <w:jc w:val="right"/>
      </w:pPr>
    </w:p>
    <w:p w:rsidR="00821DA3" w:rsidRPr="00821DA3" w:rsidRDefault="00821DA3" w:rsidP="00821DA3">
      <w:pPr>
        <w:jc w:val="center"/>
      </w:pPr>
      <w:r w:rsidRPr="00821DA3">
        <w:t>(apsauginės signalizacijos įjungimo ir išjungimo žurnalo forma)</w:t>
      </w:r>
    </w:p>
    <w:p w:rsidR="00821DA3" w:rsidRPr="00821DA3" w:rsidRDefault="00821DA3" w:rsidP="00821DA3">
      <w:pPr>
        <w:jc w:val="center"/>
      </w:pPr>
    </w:p>
    <w:p w:rsidR="00821DA3" w:rsidRPr="00821DA3" w:rsidRDefault="00821DA3" w:rsidP="00821DA3">
      <w:pPr>
        <w:jc w:val="center"/>
        <w:rPr>
          <w:szCs w:val="22"/>
        </w:rPr>
      </w:pPr>
      <w:r w:rsidRPr="00821DA3">
        <w:t>____________________________</w:t>
      </w:r>
    </w:p>
    <w:p w:rsidR="00821DA3" w:rsidRPr="00821DA3" w:rsidRDefault="00821DA3" w:rsidP="00821DA3">
      <w:pPr>
        <w:jc w:val="center"/>
        <w:rPr>
          <w:vertAlign w:val="superscript"/>
        </w:rPr>
      </w:pPr>
      <w:r w:rsidRPr="00821DA3">
        <w:rPr>
          <w:vertAlign w:val="superscript"/>
        </w:rPr>
        <w:t>(Teismo pavadinimas)</w:t>
      </w:r>
    </w:p>
    <w:p w:rsidR="00821DA3" w:rsidRPr="00821DA3" w:rsidRDefault="00821DA3" w:rsidP="00821DA3">
      <w:pPr>
        <w:jc w:val="center"/>
        <w:rPr>
          <w:vertAlign w:val="superscript"/>
        </w:rPr>
      </w:pPr>
      <w:r w:rsidRPr="00821DA3">
        <w:rPr>
          <w:b/>
        </w:rPr>
        <w:t xml:space="preserve">_____ m. APSAUGINĖS SIGNALIZACIJOS ĮJUNGIMO IR IŠJUNGIMO ŽURNALAS </w:t>
      </w:r>
    </w:p>
    <w:p w:rsidR="00821DA3" w:rsidRPr="00821DA3" w:rsidRDefault="00821DA3" w:rsidP="00821DA3">
      <w:pPr>
        <w:ind w:left="4320"/>
        <w:rPr>
          <w:szCs w:val="1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985"/>
        <w:gridCol w:w="2268"/>
        <w:gridCol w:w="1843"/>
        <w:gridCol w:w="1842"/>
        <w:gridCol w:w="2127"/>
        <w:gridCol w:w="1842"/>
        <w:gridCol w:w="2410"/>
      </w:tblGrid>
      <w:tr w:rsidR="00821DA3" w:rsidRPr="00821DA3" w:rsidTr="00301F4C">
        <w:tc>
          <w:tcPr>
            <w:tcW w:w="675" w:type="dxa"/>
            <w:shd w:val="clear" w:color="auto" w:fill="auto"/>
          </w:tcPr>
          <w:p w:rsidR="00821DA3" w:rsidRPr="00821DA3" w:rsidRDefault="00821DA3" w:rsidP="00821DA3">
            <w:pPr>
              <w:ind w:firstLine="0"/>
            </w:pPr>
            <w:r w:rsidRPr="00821DA3">
              <w:t>Eil.Nr.</w:t>
            </w:r>
          </w:p>
        </w:tc>
        <w:tc>
          <w:tcPr>
            <w:tcW w:w="1985" w:type="dxa"/>
            <w:shd w:val="clear" w:color="auto" w:fill="auto"/>
          </w:tcPr>
          <w:p w:rsidR="00821DA3" w:rsidRPr="00821DA3" w:rsidRDefault="00821DA3" w:rsidP="00821DA3">
            <w:pPr>
              <w:ind w:firstLine="0"/>
            </w:pPr>
            <w:r w:rsidRPr="00821DA3">
              <w:t>Apsauginių signalizacijų įjungimo laikas</w:t>
            </w:r>
          </w:p>
        </w:tc>
        <w:tc>
          <w:tcPr>
            <w:tcW w:w="2268" w:type="dxa"/>
            <w:shd w:val="clear" w:color="auto" w:fill="auto"/>
          </w:tcPr>
          <w:p w:rsidR="00821DA3" w:rsidRPr="00821DA3" w:rsidRDefault="00821DA3" w:rsidP="00821DA3">
            <w:pPr>
              <w:ind w:firstLine="0"/>
            </w:pPr>
            <w:r w:rsidRPr="00821DA3">
              <w:t>Apsaugines signalizacijas įjungusio asmens vardas ir pavardė, pareigos</w:t>
            </w:r>
          </w:p>
        </w:tc>
        <w:tc>
          <w:tcPr>
            <w:tcW w:w="1843" w:type="dxa"/>
            <w:shd w:val="clear" w:color="auto" w:fill="auto"/>
          </w:tcPr>
          <w:p w:rsidR="00821DA3" w:rsidRPr="00821DA3" w:rsidRDefault="00821DA3" w:rsidP="00821DA3">
            <w:pPr>
              <w:ind w:firstLine="0"/>
            </w:pPr>
            <w:r w:rsidRPr="00821DA3">
              <w:t>Apsaugines signalizacijas įjungusio asmens parašas</w:t>
            </w:r>
          </w:p>
        </w:tc>
        <w:tc>
          <w:tcPr>
            <w:tcW w:w="1842" w:type="dxa"/>
            <w:shd w:val="clear" w:color="auto" w:fill="auto"/>
          </w:tcPr>
          <w:p w:rsidR="00821DA3" w:rsidRPr="00821DA3" w:rsidRDefault="00821DA3" w:rsidP="00821DA3">
            <w:pPr>
              <w:ind w:firstLine="0"/>
            </w:pPr>
            <w:r w:rsidRPr="00821DA3">
              <w:t>Apsauginių signalizacijų išjungimo laikas</w:t>
            </w:r>
          </w:p>
        </w:tc>
        <w:tc>
          <w:tcPr>
            <w:tcW w:w="2127" w:type="dxa"/>
            <w:shd w:val="clear" w:color="auto" w:fill="auto"/>
          </w:tcPr>
          <w:p w:rsidR="00821DA3" w:rsidRPr="00821DA3" w:rsidRDefault="00821DA3" w:rsidP="00821DA3">
            <w:pPr>
              <w:ind w:firstLine="0"/>
            </w:pPr>
            <w:r w:rsidRPr="00821DA3">
              <w:t>Apsaugines signalizacijas išjungusio asmens vardas ir pavardė, pareigos</w:t>
            </w:r>
          </w:p>
        </w:tc>
        <w:tc>
          <w:tcPr>
            <w:tcW w:w="1842" w:type="dxa"/>
            <w:shd w:val="clear" w:color="auto" w:fill="auto"/>
          </w:tcPr>
          <w:p w:rsidR="00821DA3" w:rsidRPr="00821DA3" w:rsidRDefault="00821DA3" w:rsidP="00821DA3">
            <w:pPr>
              <w:ind w:firstLine="0"/>
            </w:pPr>
            <w:r w:rsidRPr="00821DA3">
              <w:t>Apsaugines signalizacijas išjungusio asmens parašas</w:t>
            </w:r>
          </w:p>
        </w:tc>
        <w:tc>
          <w:tcPr>
            <w:tcW w:w="2410" w:type="dxa"/>
            <w:shd w:val="clear" w:color="auto" w:fill="auto"/>
          </w:tcPr>
          <w:p w:rsidR="00821DA3" w:rsidRPr="00821DA3" w:rsidRDefault="00821DA3" w:rsidP="00821DA3">
            <w:pPr>
              <w:ind w:firstLine="0"/>
            </w:pPr>
            <w:r w:rsidRPr="00821DA3">
              <w:t>Pastabos</w:t>
            </w:r>
          </w:p>
        </w:tc>
      </w:tr>
      <w:tr w:rsidR="00821DA3" w:rsidRPr="00821DA3" w:rsidTr="00301F4C">
        <w:tc>
          <w:tcPr>
            <w:tcW w:w="675" w:type="dxa"/>
            <w:tcBorders>
              <w:bottom w:val="single" w:sz="4" w:space="0" w:color="auto"/>
            </w:tcBorders>
            <w:shd w:val="clear" w:color="auto" w:fill="auto"/>
          </w:tcPr>
          <w:p w:rsidR="00821DA3" w:rsidRPr="00821DA3" w:rsidRDefault="00821DA3" w:rsidP="00821DA3">
            <w:pPr>
              <w:ind w:firstLine="0"/>
            </w:pPr>
          </w:p>
        </w:tc>
        <w:tc>
          <w:tcPr>
            <w:tcW w:w="1985" w:type="dxa"/>
            <w:tcBorders>
              <w:bottom w:val="single" w:sz="4" w:space="0" w:color="auto"/>
            </w:tcBorders>
            <w:shd w:val="clear" w:color="auto" w:fill="auto"/>
          </w:tcPr>
          <w:p w:rsidR="00821DA3" w:rsidRPr="00821DA3" w:rsidRDefault="00821DA3" w:rsidP="00821DA3">
            <w:pPr>
              <w:ind w:firstLine="0"/>
            </w:pPr>
          </w:p>
        </w:tc>
        <w:tc>
          <w:tcPr>
            <w:tcW w:w="2268" w:type="dxa"/>
            <w:tcBorders>
              <w:bottom w:val="single" w:sz="4" w:space="0" w:color="auto"/>
            </w:tcBorders>
            <w:shd w:val="clear" w:color="auto" w:fill="auto"/>
          </w:tcPr>
          <w:p w:rsidR="00821DA3" w:rsidRPr="00821DA3" w:rsidRDefault="00821DA3" w:rsidP="00821DA3">
            <w:pPr>
              <w:ind w:firstLine="0"/>
            </w:pPr>
          </w:p>
        </w:tc>
        <w:tc>
          <w:tcPr>
            <w:tcW w:w="1843" w:type="dxa"/>
            <w:tcBorders>
              <w:bottom w:val="single" w:sz="4" w:space="0" w:color="auto"/>
            </w:tcBorders>
            <w:shd w:val="clear" w:color="auto" w:fill="auto"/>
          </w:tcPr>
          <w:p w:rsidR="00821DA3" w:rsidRPr="00821DA3" w:rsidRDefault="00821DA3" w:rsidP="00821DA3">
            <w:pPr>
              <w:ind w:firstLine="0"/>
            </w:pPr>
          </w:p>
        </w:tc>
        <w:tc>
          <w:tcPr>
            <w:tcW w:w="1842" w:type="dxa"/>
            <w:tcBorders>
              <w:bottom w:val="single" w:sz="4" w:space="0" w:color="auto"/>
            </w:tcBorders>
            <w:shd w:val="clear" w:color="auto" w:fill="auto"/>
          </w:tcPr>
          <w:p w:rsidR="00821DA3" w:rsidRPr="00821DA3" w:rsidRDefault="00821DA3" w:rsidP="00821DA3">
            <w:pPr>
              <w:ind w:firstLine="0"/>
            </w:pPr>
          </w:p>
        </w:tc>
        <w:tc>
          <w:tcPr>
            <w:tcW w:w="2127" w:type="dxa"/>
            <w:tcBorders>
              <w:bottom w:val="single" w:sz="4" w:space="0" w:color="auto"/>
            </w:tcBorders>
            <w:shd w:val="clear" w:color="auto" w:fill="auto"/>
          </w:tcPr>
          <w:p w:rsidR="00821DA3" w:rsidRPr="00821DA3" w:rsidRDefault="00821DA3" w:rsidP="00821DA3">
            <w:pPr>
              <w:ind w:firstLine="0"/>
            </w:pPr>
          </w:p>
        </w:tc>
        <w:tc>
          <w:tcPr>
            <w:tcW w:w="1842" w:type="dxa"/>
            <w:tcBorders>
              <w:bottom w:val="single" w:sz="4" w:space="0" w:color="auto"/>
            </w:tcBorders>
            <w:shd w:val="clear" w:color="auto" w:fill="auto"/>
          </w:tcPr>
          <w:p w:rsidR="00821DA3" w:rsidRPr="00821DA3" w:rsidRDefault="00821DA3" w:rsidP="00821DA3">
            <w:pPr>
              <w:ind w:firstLine="0"/>
            </w:pPr>
          </w:p>
        </w:tc>
        <w:tc>
          <w:tcPr>
            <w:tcW w:w="2410" w:type="dxa"/>
            <w:tcBorders>
              <w:bottom w:val="single" w:sz="4" w:space="0" w:color="auto"/>
            </w:tcBorders>
            <w:shd w:val="clear" w:color="auto" w:fill="auto"/>
          </w:tcPr>
          <w:p w:rsidR="00821DA3" w:rsidRPr="00821DA3" w:rsidRDefault="00821DA3" w:rsidP="00821DA3">
            <w:pPr>
              <w:ind w:firstLine="0"/>
            </w:pPr>
          </w:p>
        </w:tc>
      </w:tr>
      <w:tr w:rsidR="00821DA3" w:rsidRPr="00821DA3" w:rsidTr="00301F4C">
        <w:tc>
          <w:tcPr>
            <w:tcW w:w="675" w:type="dxa"/>
            <w:tcBorders>
              <w:bottom w:val="nil"/>
            </w:tcBorders>
            <w:shd w:val="clear" w:color="auto" w:fill="auto"/>
          </w:tcPr>
          <w:p w:rsidR="00821DA3" w:rsidRPr="00821DA3" w:rsidRDefault="00821DA3" w:rsidP="00821DA3">
            <w:pPr>
              <w:ind w:firstLine="0"/>
            </w:pPr>
          </w:p>
        </w:tc>
        <w:tc>
          <w:tcPr>
            <w:tcW w:w="1985" w:type="dxa"/>
            <w:tcBorders>
              <w:bottom w:val="nil"/>
            </w:tcBorders>
            <w:shd w:val="clear" w:color="auto" w:fill="auto"/>
          </w:tcPr>
          <w:p w:rsidR="00821DA3" w:rsidRPr="00821DA3" w:rsidRDefault="00821DA3" w:rsidP="00821DA3">
            <w:pPr>
              <w:ind w:firstLine="0"/>
            </w:pPr>
          </w:p>
        </w:tc>
        <w:tc>
          <w:tcPr>
            <w:tcW w:w="2268" w:type="dxa"/>
            <w:tcBorders>
              <w:bottom w:val="nil"/>
            </w:tcBorders>
            <w:shd w:val="clear" w:color="auto" w:fill="auto"/>
          </w:tcPr>
          <w:p w:rsidR="00821DA3" w:rsidRPr="00821DA3" w:rsidRDefault="00821DA3" w:rsidP="00821DA3">
            <w:pPr>
              <w:ind w:firstLine="0"/>
            </w:pPr>
          </w:p>
        </w:tc>
        <w:tc>
          <w:tcPr>
            <w:tcW w:w="1843" w:type="dxa"/>
            <w:tcBorders>
              <w:bottom w:val="nil"/>
            </w:tcBorders>
            <w:shd w:val="clear" w:color="auto" w:fill="auto"/>
          </w:tcPr>
          <w:p w:rsidR="00821DA3" w:rsidRPr="00821DA3" w:rsidRDefault="00821DA3" w:rsidP="00821DA3">
            <w:pPr>
              <w:ind w:firstLine="0"/>
            </w:pPr>
          </w:p>
        </w:tc>
        <w:tc>
          <w:tcPr>
            <w:tcW w:w="1842" w:type="dxa"/>
            <w:tcBorders>
              <w:bottom w:val="nil"/>
            </w:tcBorders>
            <w:shd w:val="clear" w:color="auto" w:fill="auto"/>
          </w:tcPr>
          <w:p w:rsidR="00821DA3" w:rsidRPr="00821DA3" w:rsidRDefault="00821DA3" w:rsidP="00821DA3">
            <w:pPr>
              <w:ind w:firstLine="0"/>
            </w:pPr>
          </w:p>
        </w:tc>
        <w:tc>
          <w:tcPr>
            <w:tcW w:w="2127" w:type="dxa"/>
            <w:tcBorders>
              <w:bottom w:val="nil"/>
            </w:tcBorders>
            <w:shd w:val="clear" w:color="auto" w:fill="auto"/>
          </w:tcPr>
          <w:p w:rsidR="00821DA3" w:rsidRPr="00821DA3" w:rsidRDefault="00821DA3" w:rsidP="00821DA3">
            <w:pPr>
              <w:ind w:firstLine="0"/>
            </w:pPr>
          </w:p>
        </w:tc>
        <w:tc>
          <w:tcPr>
            <w:tcW w:w="1842" w:type="dxa"/>
            <w:tcBorders>
              <w:bottom w:val="nil"/>
            </w:tcBorders>
            <w:shd w:val="clear" w:color="auto" w:fill="auto"/>
          </w:tcPr>
          <w:p w:rsidR="00821DA3" w:rsidRPr="00821DA3" w:rsidRDefault="00821DA3" w:rsidP="00821DA3">
            <w:pPr>
              <w:ind w:firstLine="0"/>
            </w:pPr>
          </w:p>
        </w:tc>
        <w:tc>
          <w:tcPr>
            <w:tcW w:w="2410" w:type="dxa"/>
            <w:tcBorders>
              <w:bottom w:val="nil"/>
            </w:tcBorders>
            <w:shd w:val="clear" w:color="auto" w:fill="auto"/>
          </w:tcPr>
          <w:p w:rsidR="00821DA3" w:rsidRPr="00821DA3" w:rsidRDefault="00821DA3" w:rsidP="00821DA3">
            <w:pPr>
              <w:ind w:firstLine="0"/>
            </w:pPr>
          </w:p>
        </w:tc>
      </w:tr>
    </w:tbl>
    <w:p w:rsidR="00821DA3" w:rsidRPr="00821DA3" w:rsidRDefault="00821DA3" w:rsidP="00821DA3">
      <w:pPr>
        <w:ind w:firstLine="0"/>
        <w:rPr>
          <w:b/>
        </w:rPr>
      </w:pPr>
    </w:p>
    <w:p w:rsidR="00821DA3" w:rsidRPr="00821DA3" w:rsidRDefault="00821DA3" w:rsidP="00821DA3">
      <w:pPr>
        <w:jc w:val="right"/>
      </w:pPr>
      <w:r w:rsidRPr="00821DA3">
        <w:rPr>
          <w:b/>
        </w:rPr>
        <w:br w:type="page"/>
      </w:r>
      <w:r w:rsidRPr="00821DA3">
        <w:lastRenderedPageBreak/>
        <w:t>Pavyzdinio įslaptintos informacijos fizinės apsaugos procedūrų aprašo</w:t>
      </w:r>
    </w:p>
    <w:p w:rsidR="00821DA3" w:rsidRPr="00821DA3" w:rsidRDefault="00821DA3" w:rsidP="00821DA3">
      <w:pPr>
        <w:jc w:val="right"/>
      </w:pPr>
      <w:r w:rsidRPr="00821DA3">
        <w:t>3 priedas</w:t>
      </w:r>
    </w:p>
    <w:p w:rsidR="00821DA3" w:rsidRPr="00821DA3" w:rsidRDefault="00821DA3" w:rsidP="00821DA3">
      <w:pPr>
        <w:jc w:val="right"/>
      </w:pPr>
    </w:p>
    <w:p w:rsidR="00821DA3" w:rsidRPr="00821DA3" w:rsidRDefault="00821DA3" w:rsidP="00821DA3">
      <w:pPr>
        <w:jc w:val="center"/>
      </w:pPr>
      <w:r w:rsidRPr="00821DA3">
        <w:t>(lankytojų registracijos žurnalo forma)</w:t>
      </w:r>
    </w:p>
    <w:p w:rsidR="00821DA3" w:rsidRPr="00821DA3" w:rsidRDefault="00821DA3" w:rsidP="00821DA3">
      <w:pPr>
        <w:jc w:val="center"/>
      </w:pPr>
    </w:p>
    <w:p w:rsidR="00821DA3" w:rsidRPr="00821DA3" w:rsidRDefault="00821DA3" w:rsidP="00821DA3">
      <w:pPr>
        <w:jc w:val="center"/>
        <w:rPr>
          <w:szCs w:val="22"/>
        </w:rPr>
      </w:pPr>
      <w:r w:rsidRPr="00821DA3">
        <w:t>____________________________</w:t>
      </w:r>
    </w:p>
    <w:p w:rsidR="00821DA3" w:rsidRPr="00821DA3" w:rsidRDefault="00821DA3" w:rsidP="00821DA3">
      <w:pPr>
        <w:jc w:val="center"/>
        <w:rPr>
          <w:vertAlign w:val="superscript"/>
        </w:rPr>
      </w:pPr>
      <w:r w:rsidRPr="00821DA3">
        <w:rPr>
          <w:vertAlign w:val="superscript"/>
        </w:rPr>
        <w:t>(Teismo pavadinimas)</w:t>
      </w:r>
    </w:p>
    <w:p w:rsidR="00821DA3" w:rsidRPr="00821DA3" w:rsidRDefault="00821DA3" w:rsidP="00821DA3">
      <w:pPr>
        <w:jc w:val="center"/>
        <w:rPr>
          <w:b/>
        </w:rPr>
      </w:pPr>
      <w:r w:rsidRPr="00821DA3">
        <w:rPr>
          <w:b/>
        </w:rPr>
        <w:t xml:space="preserve">_____ m. LANKYTOJŲ REGISTRACIJOS ŽURNALAS </w:t>
      </w:r>
    </w:p>
    <w:p w:rsidR="00821DA3" w:rsidRPr="00821DA3" w:rsidRDefault="00821DA3" w:rsidP="00821DA3">
      <w:pPr>
        <w:jc w:val="center"/>
        <w:rPr>
          <w:vertAlign w:val="superscript"/>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0"/>
        <w:gridCol w:w="2268"/>
        <w:gridCol w:w="2410"/>
        <w:gridCol w:w="3544"/>
        <w:gridCol w:w="2126"/>
        <w:gridCol w:w="1984"/>
      </w:tblGrid>
      <w:tr w:rsidR="00821DA3" w:rsidRPr="00821DA3" w:rsidTr="00301F4C">
        <w:tc>
          <w:tcPr>
            <w:tcW w:w="675" w:type="dxa"/>
            <w:shd w:val="clear" w:color="auto" w:fill="auto"/>
          </w:tcPr>
          <w:p w:rsidR="00821DA3" w:rsidRPr="00821DA3" w:rsidRDefault="00821DA3" w:rsidP="00821DA3">
            <w:pPr>
              <w:ind w:firstLine="0"/>
            </w:pPr>
            <w:r w:rsidRPr="00821DA3">
              <w:t>Eil.Nr.</w:t>
            </w:r>
          </w:p>
        </w:tc>
        <w:tc>
          <w:tcPr>
            <w:tcW w:w="2410" w:type="dxa"/>
            <w:shd w:val="clear" w:color="auto" w:fill="auto"/>
          </w:tcPr>
          <w:p w:rsidR="00821DA3" w:rsidRPr="00821DA3" w:rsidRDefault="00821DA3" w:rsidP="00821DA3">
            <w:pPr>
              <w:ind w:firstLine="0"/>
            </w:pPr>
            <w:r w:rsidRPr="00821DA3">
              <w:t>Lankytojo vardas ir pavardė</w:t>
            </w:r>
          </w:p>
        </w:tc>
        <w:tc>
          <w:tcPr>
            <w:tcW w:w="2268" w:type="dxa"/>
            <w:shd w:val="clear" w:color="auto" w:fill="auto"/>
          </w:tcPr>
          <w:p w:rsidR="00821DA3" w:rsidRPr="00821DA3" w:rsidRDefault="00821DA3" w:rsidP="00821DA3">
            <w:pPr>
              <w:ind w:firstLine="0"/>
            </w:pPr>
            <w:r w:rsidRPr="00821DA3">
              <w:t>Įėjimo į teismo saugumo zoną laikas</w:t>
            </w:r>
            <w:r w:rsidRPr="00821DA3">
              <w:rPr>
                <w:vertAlign w:val="superscript"/>
              </w:rPr>
              <w:footnoteReference w:id="2"/>
            </w:r>
          </w:p>
        </w:tc>
        <w:tc>
          <w:tcPr>
            <w:tcW w:w="2410" w:type="dxa"/>
            <w:shd w:val="clear" w:color="auto" w:fill="auto"/>
          </w:tcPr>
          <w:p w:rsidR="00821DA3" w:rsidRPr="00821DA3" w:rsidRDefault="00821DA3" w:rsidP="00821DA3">
            <w:pPr>
              <w:ind w:firstLine="0"/>
            </w:pPr>
            <w:r w:rsidRPr="00821DA3">
              <w:t>Išėjimo iš teismo saugumo zonos laikas</w:t>
            </w:r>
            <w:r w:rsidRPr="00821DA3">
              <w:rPr>
                <w:vertAlign w:val="superscript"/>
              </w:rPr>
              <w:t>2</w:t>
            </w:r>
            <w:r w:rsidRPr="00821DA3">
              <w:t xml:space="preserve"> </w:t>
            </w:r>
          </w:p>
        </w:tc>
        <w:tc>
          <w:tcPr>
            <w:tcW w:w="3544" w:type="dxa"/>
            <w:shd w:val="clear" w:color="auto" w:fill="auto"/>
          </w:tcPr>
          <w:p w:rsidR="00821DA3" w:rsidRPr="00821DA3" w:rsidRDefault="00821DA3" w:rsidP="00821DA3">
            <w:pPr>
              <w:ind w:firstLine="0"/>
            </w:pPr>
            <w:r w:rsidRPr="00821DA3">
              <w:t>Lankytojo teisės susipažinti su įslaptinta informacija pagrindas (Teismo pirmininko įsakymo Nr.)</w:t>
            </w:r>
          </w:p>
        </w:tc>
        <w:tc>
          <w:tcPr>
            <w:tcW w:w="2126" w:type="dxa"/>
          </w:tcPr>
          <w:p w:rsidR="00821DA3" w:rsidRPr="00821DA3" w:rsidRDefault="00821DA3" w:rsidP="00821DA3">
            <w:pPr>
              <w:ind w:firstLine="0"/>
            </w:pPr>
            <w:r w:rsidRPr="00821DA3">
              <w:t>Lankytoja lydimas/nelydimas</w:t>
            </w:r>
          </w:p>
        </w:tc>
        <w:tc>
          <w:tcPr>
            <w:tcW w:w="1984" w:type="dxa"/>
            <w:shd w:val="clear" w:color="auto" w:fill="auto"/>
          </w:tcPr>
          <w:p w:rsidR="00821DA3" w:rsidRPr="00821DA3" w:rsidRDefault="00821DA3" w:rsidP="00821DA3">
            <w:pPr>
              <w:ind w:firstLine="0"/>
            </w:pPr>
            <w:r w:rsidRPr="00821DA3">
              <w:t>Lankytojo parašas</w:t>
            </w:r>
          </w:p>
        </w:tc>
      </w:tr>
      <w:tr w:rsidR="00821DA3" w:rsidRPr="00821DA3" w:rsidTr="00301F4C">
        <w:tc>
          <w:tcPr>
            <w:tcW w:w="675" w:type="dxa"/>
            <w:tcBorders>
              <w:bottom w:val="single" w:sz="4" w:space="0" w:color="auto"/>
            </w:tcBorders>
            <w:shd w:val="clear" w:color="auto" w:fill="auto"/>
          </w:tcPr>
          <w:p w:rsidR="00821DA3" w:rsidRPr="00821DA3" w:rsidRDefault="00821DA3" w:rsidP="00821DA3">
            <w:pPr>
              <w:ind w:firstLine="0"/>
            </w:pPr>
          </w:p>
        </w:tc>
        <w:tc>
          <w:tcPr>
            <w:tcW w:w="2410" w:type="dxa"/>
            <w:tcBorders>
              <w:bottom w:val="single" w:sz="4" w:space="0" w:color="auto"/>
            </w:tcBorders>
            <w:shd w:val="clear" w:color="auto" w:fill="auto"/>
          </w:tcPr>
          <w:p w:rsidR="00821DA3" w:rsidRPr="00821DA3" w:rsidRDefault="00821DA3" w:rsidP="00821DA3">
            <w:pPr>
              <w:ind w:firstLine="0"/>
            </w:pPr>
          </w:p>
        </w:tc>
        <w:tc>
          <w:tcPr>
            <w:tcW w:w="2268" w:type="dxa"/>
            <w:tcBorders>
              <w:bottom w:val="single" w:sz="4" w:space="0" w:color="auto"/>
            </w:tcBorders>
            <w:shd w:val="clear" w:color="auto" w:fill="auto"/>
          </w:tcPr>
          <w:p w:rsidR="00821DA3" w:rsidRPr="00821DA3" w:rsidRDefault="00821DA3" w:rsidP="00821DA3">
            <w:pPr>
              <w:ind w:firstLine="0"/>
            </w:pPr>
          </w:p>
        </w:tc>
        <w:tc>
          <w:tcPr>
            <w:tcW w:w="2410" w:type="dxa"/>
            <w:tcBorders>
              <w:bottom w:val="single" w:sz="4" w:space="0" w:color="auto"/>
            </w:tcBorders>
            <w:shd w:val="clear" w:color="auto" w:fill="auto"/>
          </w:tcPr>
          <w:p w:rsidR="00821DA3" w:rsidRPr="00821DA3" w:rsidRDefault="00821DA3" w:rsidP="00821DA3">
            <w:pPr>
              <w:ind w:firstLine="0"/>
            </w:pPr>
          </w:p>
        </w:tc>
        <w:tc>
          <w:tcPr>
            <w:tcW w:w="3544" w:type="dxa"/>
            <w:tcBorders>
              <w:bottom w:val="single" w:sz="4" w:space="0" w:color="auto"/>
            </w:tcBorders>
            <w:shd w:val="clear" w:color="auto" w:fill="auto"/>
          </w:tcPr>
          <w:p w:rsidR="00821DA3" w:rsidRPr="00821DA3" w:rsidRDefault="00821DA3" w:rsidP="00821DA3">
            <w:pPr>
              <w:ind w:firstLine="0"/>
            </w:pPr>
          </w:p>
        </w:tc>
        <w:tc>
          <w:tcPr>
            <w:tcW w:w="2126" w:type="dxa"/>
            <w:tcBorders>
              <w:bottom w:val="single" w:sz="4" w:space="0" w:color="auto"/>
            </w:tcBorders>
          </w:tcPr>
          <w:p w:rsidR="00821DA3" w:rsidRPr="00821DA3" w:rsidRDefault="00821DA3" w:rsidP="00821DA3">
            <w:pPr>
              <w:ind w:firstLine="0"/>
            </w:pPr>
          </w:p>
        </w:tc>
        <w:tc>
          <w:tcPr>
            <w:tcW w:w="1984" w:type="dxa"/>
            <w:tcBorders>
              <w:bottom w:val="single" w:sz="4" w:space="0" w:color="auto"/>
            </w:tcBorders>
            <w:shd w:val="clear" w:color="auto" w:fill="auto"/>
          </w:tcPr>
          <w:p w:rsidR="00821DA3" w:rsidRPr="00821DA3" w:rsidRDefault="00821DA3" w:rsidP="00821DA3">
            <w:pPr>
              <w:ind w:firstLine="0"/>
            </w:pPr>
          </w:p>
        </w:tc>
      </w:tr>
      <w:tr w:rsidR="00821DA3" w:rsidRPr="00821DA3" w:rsidTr="00301F4C">
        <w:tc>
          <w:tcPr>
            <w:tcW w:w="675" w:type="dxa"/>
            <w:tcBorders>
              <w:bottom w:val="nil"/>
            </w:tcBorders>
            <w:shd w:val="clear" w:color="auto" w:fill="auto"/>
          </w:tcPr>
          <w:p w:rsidR="00821DA3" w:rsidRPr="00821DA3" w:rsidRDefault="00821DA3" w:rsidP="00821DA3">
            <w:pPr>
              <w:ind w:firstLine="0"/>
            </w:pPr>
          </w:p>
        </w:tc>
        <w:tc>
          <w:tcPr>
            <w:tcW w:w="2410" w:type="dxa"/>
            <w:tcBorders>
              <w:bottom w:val="nil"/>
            </w:tcBorders>
            <w:shd w:val="clear" w:color="auto" w:fill="auto"/>
          </w:tcPr>
          <w:p w:rsidR="00821DA3" w:rsidRPr="00821DA3" w:rsidRDefault="00821DA3" w:rsidP="00821DA3">
            <w:pPr>
              <w:ind w:firstLine="0"/>
            </w:pPr>
          </w:p>
        </w:tc>
        <w:tc>
          <w:tcPr>
            <w:tcW w:w="2268" w:type="dxa"/>
            <w:tcBorders>
              <w:bottom w:val="nil"/>
            </w:tcBorders>
            <w:shd w:val="clear" w:color="auto" w:fill="auto"/>
          </w:tcPr>
          <w:p w:rsidR="00821DA3" w:rsidRPr="00821DA3" w:rsidRDefault="00821DA3" w:rsidP="00821DA3">
            <w:pPr>
              <w:ind w:firstLine="0"/>
            </w:pPr>
          </w:p>
        </w:tc>
        <w:tc>
          <w:tcPr>
            <w:tcW w:w="2410" w:type="dxa"/>
            <w:tcBorders>
              <w:bottom w:val="nil"/>
            </w:tcBorders>
            <w:shd w:val="clear" w:color="auto" w:fill="auto"/>
          </w:tcPr>
          <w:p w:rsidR="00821DA3" w:rsidRPr="00821DA3" w:rsidRDefault="00821DA3" w:rsidP="00821DA3">
            <w:pPr>
              <w:ind w:firstLine="0"/>
            </w:pPr>
          </w:p>
        </w:tc>
        <w:tc>
          <w:tcPr>
            <w:tcW w:w="3544" w:type="dxa"/>
            <w:tcBorders>
              <w:bottom w:val="nil"/>
            </w:tcBorders>
            <w:shd w:val="clear" w:color="auto" w:fill="auto"/>
          </w:tcPr>
          <w:p w:rsidR="00821DA3" w:rsidRPr="00821DA3" w:rsidRDefault="00821DA3" w:rsidP="00821DA3">
            <w:pPr>
              <w:ind w:firstLine="0"/>
            </w:pPr>
          </w:p>
        </w:tc>
        <w:tc>
          <w:tcPr>
            <w:tcW w:w="2126" w:type="dxa"/>
            <w:tcBorders>
              <w:bottom w:val="nil"/>
            </w:tcBorders>
          </w:tcPr>
          <w:p w:rsidR="00821DA3" w:rsidRPr="00821DA3" w:rsidRDefault="00821DA3" w:rsidP="00821DA3">
            <w:pPr>
              <w:ind w:firstLine="0"/>
            </w:pPr>
          </w:p>
        </w:tc>
        <w:tc>
          <w:tcPr>
            <w:tcW w:w="1984" w:type="dxa"/>
            <w:tcBorders>
              <w:bottom w:val="nil"/>
            </w:tcBorders>
            <w:shd w:val="clear" w:color="auto" w:fill="auto"/>
          </w:tcPr>
          <w:p w:rsidR="00821DA3" w:rsidRPr="00821DA3" w:rsidRDefault="00821DA3" w:rsidP="00821DA3">
            <w:pPr>
              <w:ind w:firstLine="0"/>
            </w:pPr>
          </w:p>
        </w:tc>
      </w:tr>
    </w:tbl>
    <w:p w:rsidR="00821DA3" w:rsidRPr="00821DA3" w:rsidRDefault="00821DA3" w:rsidP="00821DA3">
      <w:pPr>
        <w:ind w:firstLine="0"/>
        <w:rPr>
          <w:b/>
        </w:rPr>
      </w:pPr>
    </w:p>
    <w:p w:rsidR="00821DA3" w:rsidRPr="00821DA3" w:rsidRDefault="00821DA3" w:rsidP="00821DA3">
      <w:pPr>
        <w:jc w:val="right"/>
      </w:pPr>
      <w:r w:rsidRPr="00821DA3">
        <w:rPr>
          <w:b/>
        </w:rPr>
        <w:br w:type="page"/>
      </w:r>
      <w:r w:rsidRPr="00821DA3">
        <w:lastRenderedPageBreak/>
        <w:t>Pavyzdinio įslaptintos informacijos fizinės apsaugos procedūrų aprašo</w:t>
      </w:r>
    </w:p>
    <w:p w:rsidR="00821DA3" w:rsidRPr="00821DA3" w:rsidRDefault="00821DA3" w:rsidP="00821DA3">
      <w:pPr>
        <w:jc w:val="right"/>
      </w:pPr>
      <w:r w:rsidRPr="00821DA3">
        <w:t>4 priedas</w:t>
      </w:r>
    </w:p>
    <w:p w:rsidR="00821DA3" w:rsidRPr="00821DA3" w:rsidRDefault="00821DA3" w:rsidP="00821DA3">
      <w:pPr>
        <w:jc w:val="right"/>
      </w:pPr>
    </w:p>
    <w:p w:rsidR="00821DA3" w:rsidRPr="00821DA3" w:rsidRDefault="00821DA3" w:rsidP="00821DA3">
      <w:pPr>
        <w:jc w:val="center"/>
      </w:pPr>
      <w:r w:rsidRPr="00821DA3">
        <w:t>(raktų ir šifrų apskaitos žurnalo forma)</w:t>
      </w:r>
    </w:p>
    <w:p w:rsidR="00821DA3" w:rsidRPr="00821DA3" w:rsidRDefault="00821DA3" w:rsidP="00821DA3">
      <w:pPr>
        <w:jc w:val="center"/>
      </w:pPr>
    </w:p>
    <w:p w:rsidR="00821DA3" w:rsidRPr="00821DA3" w:rsidRDefault="00821DA3" w:rsidP="00821DA3">
      <w:pPr>
        <w:jc w:val="center"/>
        <w:rPr>
          <w:szCs w:val="22"/>
        </w:rPr>
      </w:pPr>
      <w:r w:rsidRPr="00821DA3">
        <w:t>____________________________</w:t>
      </w:r>
    </w:p>
    <w:p w:rsidR="00821DA3" w:rsidRPr="00821DA3" w:rsidRDefault="00821DA3" w:rsidP="00821DA3">
      <w:pPr>
        <w:jc w:val="center"/>
        <w:rPr>
          <w:vertAlign w:val="superscript"/>
        </w:rPr>
      </w:pPr>
      <w:r w:rsidRPr="00821DA3">
        <w:rPr>
          <w:vertAlign w:val="superscript"/>
        </w:rPr>
        <w:t>(Teismo pavadinimas)</w:t>
      </w:r>
    </w:p>
    <w:p w:rsidR="00821DA3" w:rsidRPr="00821DA3" w:rsidRDefault="00821DA3" w:rsidP="00821DA3">
      <w:pPr>
        <w:jc w:val="center"/>
        <w:rPr>
          <w:b/>
        </w:rPr>
      </w:pPr>
      <w:r w:rsidRPr="00821DA3">
        <w:rPr>
          <w:b/>
        </w:rPr>
        <w:t>______ m. RAKTŲ IR ŠIFRŲ APSKAITOS</w:t>
      </w:r>
      <w:r w:rsidRPr="00821DA3">
        <w:t xml:space="preserve"> </w:t>
      </w:r>
      <w:r w:rsidRPr="00821DA3">
        <w:rPr>
          <w:b/>
        </w:rPr>
        <w:t xml:space="preserve">ŽURNALAS </w:t>
      </w:r>
    </w:p>
    <w:p w:rsidR="00821DA3" w:rsidRPr="00821DA3" w:rsidRDefault="00821DA3" w:rsidP="00821DA3">
      <w:pPr>
        <w:ind w:left="4320"/>
        <w:rPr>
          <w:szCs w:val="18"/>
        </w:rPr>
      </w:pPr>
      <w:r w:rsidRPr="00821DA3">
        <w:rPr>
          <w:b/>
        </w:rPr>
        <w:tab/>
      </w:r>
      <w:r w:rsidRPr="00821DA3">
        <w:rPr>
          <w:b/>
        </w:rPr>
        <w:tab/>
      </w:r>
      <w:r w:rsidRPr="00821DA3">
        <w:rPr>
          <w:b/>
        </w:rPr>
        <w:tab/>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43"/>
        <w:gridCol w:w="1701"/>
        <w:gridCol w:w="2410"/>
        <w:gridCol w:w="1843"/>
        <w:gridCol w:w="1559"/>
        <w:gridCol w:w="1843"/>
        <w:gridCol w:w="1701"/>
        <w:gridCol w:w="1417"/>
      </w:tblGrid>
      <w:tr w:rsidR="00821DA3" w:rsidRPr="00821DA3" w:rsidTr="00301F4C">
        <w:tc>
          <w:tcPr>
            <w:tcW w:w="675" w:type="dxa"/>
            <w:shd w:val="clear" w:color="auto" w:fill="auto"/>
          </w:tcPr>
          <w:p w:rsidR="00821DA3" w:rsidRPr="00821DA3" w:rsidRDefault="00821DA3" w:rsidP="00821DA3">
            <w:pPr>
              <w:ind w:firstLine="0"/>
            </w:pPr>
            <w:r w:rsidRPr="00821DA3">
              <w:t>Eil.Nr.</w:t>
            </w:r>
          </w:p>
        </w:tc>
        <w:tc>
          <w:tcPr>
            <w:tcW w:w="1843" w:type="dxa"/>
            <w:shd w:val="clear" w:color="auto" w:fill="auto"/>
          </w:tcPr>
          <w:p w:rsidR="00821DA3" w:rsidRPr="00821DA3" w:rsidRDefault="00821DA3" w:rsidP="00821DA3">
            <w:pPr>
              <w:ind w:firstLine="0"/>
            </w:pPr>
            <w:r w:rsidRPr="00821DA3">
              <w:t>Išduotas raktas ar suteiktas šifras</w:t>
            </w:r>
          </w:p>
        </w:tc>
        <w:tc>
          <w:tcPr>
            <w:tcW w:w="1701" w:type="dxa"/>
            <w:shd w:val="clear" w:color="auto" w:fill="auto"/>
          </w:tcPr>
          <w:p w:rsidR="00821DA3" w:rsidRPr="00821DA3" w:rsidRDefault="00821DA3" w:rsidP="00821DA3">
            <w:pPr>
              <w:ind w:firstLine="0"/>
            </w:pPr>
            <w:r w:rsidRPr="00821DA3">
              <w:t>Rakto išdavimo ar šifro suteikimo data</w:t>
            </w:r>
          </w:p>
        </w:tc>
        <w:tc>
          <w:tcPr>
            <w:tcW w:w="2410" w:type="dxa"/>
            <w:shd w:val="clear" w:color="auto" w:fill="auto"/>
          </w:tcPr>
          <w:p w:rsidR="00821DA3" w:rsidRPr="00821DA3" w:rsidRDefault="00821DA3" w:rsidP="00821DA3">
            <w:pPr>
              <w:ind w:firstLine="0"/>
            </w:pPr>
            <w:r w:rsidRPr="00821DA3">
              <w:t>Asmens, kuriam išduotas raktas ar suteiktas šifras vardas ir pavardė, pareigos</w:t>
            </w:r>
          </w:p>
        </w:tc>
        <w:tc>
          <w:tcPr>
            <w:tcW w:w="1843" w:type="dxa"/>
            <w:shd w:val="clear" w:color="auto" w:fill="auto"/>
          </w:tcPr>
          <w:p w:rsidR="00821DA3" w:rsidRPr="00821DA3" w:rsidRDefault="00821DA3" w:rsidP="00821DA3">
            <w:pPr>
              <w:ind w:firstLine="0"/>
            </w:pPr>
            <w:r w:rsidRPr="00821DA3">
              <w:t>Asmens, kuriam išduotas raktas ar suteiktas šifras parašas</w:t>
            </w:r>
          </w:p>
        </w:tc>
        <w:tc>
          <w:tcPr>
            <w:tcW w:w="1559" w:type="dxa"/>
            <w:shd w:val="clear" w:color="auto" w:fill="auto"/>
          </w:tcPr>
          <w:p w:rsidR="00821DA3" w:rsidRPr="00821DA3" w:rsidRDefault="00821DA3" w:rsidP="00821DA3">
            <w:pPr>
              <w:ind w:firstLine="0"/>
            </w:pPr>
            <w:r w:rsidRPr="00821DA3">
              <w:t>Rakto grąžinimo data</w:t>
            </w:r>
          </w:p>
        </w:tc>
        <w:tc>
          <w:tcPr>
            <w:tcW w:w="1843" w:type="dxa"/>
            <w:shd w:val="clear" w:color="auto" w:fill="auto"/>
          </w:tcPr>
          <w:p w:rsidR="00821DA3" w:rsidRPr="00821DA3" w:rsidRDefault="00821DA3" w:rsidP="00821DA3">
            <w:pPr>
              <w:ind w:firstLine="0"/>
            </w:pPr>
            <w:r w:rsidRPr="00821DA3">
              <w:t>Grąžinusio raktą asmens vardas ir pavardė, pareigos</w:t>
            </w:r>
          </w:p>
        </w:tc>
        <w:tc>
          <w:tcPr>
            <w:tcW w:w="1701" w:type="dxa"/>
            <w:shd w:val="clear" w:color="auto" w:fill="auto"/>
          </w:tcPr>
          <w:p w:rsidR="00821DA3" w:rsidRPr="00821DA3" w:rsidRDefault="00821DA3" w:rsidP="00821DA3">
            <w:pPr>
              <w:ind w:firstLine="0"/>
            </w:pPr>
            <w:r w:rsidRPr="00821DA3">
              <w:t>Grąžinusio raktą asmens parašas</w:t>
            </w:r>
          </w:p>
        </w:tc>
        <w:tc>
          <w:tcPr>
            <w:tcW w:w="1417" w:type="dxa"/>
            <w:shd w:val="clear" w:color="auto" w:fill="auto"/>
          </w:tcPr>
          <w:p w:rsidR="00821DA3" w:rsidRPr="00821DA3" w:rsidRDefault="00821DA3" w:rsidP="00821DA3">
            <w:pPr>
              <w:ind w:firstLine="0"/>
            </w:pPr>
            <w:r w:rsidRPr="00821DA3">
              <w:t>Pastabos</w:t>
            </w:r>
          </w:p>
        </w:tc>
      </w:tr>
      <w:tr w:rsidR="00821DA3" w:rsidRPr="00821DA3" w:rsidTr="00301F4C">
        <w:tc>
          <w:tcPr>
            <w:tcW w:w="675" w:type="dxa"/>
            <w:tcBorders>
              <w:bottom w:val="single" w:sz="4" w:space="0" w:color="auto"/>
            </w:tcBorders>
            <w:shd w:val="clear" w:color="auto" w:fill="auto"/>
          </w:tcPr>
          <w:p w:rsidR="00821DA3" w:rsidRPr="00821DA3" w:rsidRDefault="00821DA3" w:rsidP="00821DA3">
            <w:pPr>
              <w:ind w:firstLine="0"/>
              <w:rPr>
                <w:b/>
              </w:rPr>
            </w:pPr>
          </w:p>
        </w:tc>
        <w:tc>
          <w:tcPr>
            <w:tcW w:w="1843" w:type="dxa"/>
            <w:tcBorders>
              <w:bottom w:val="single" w:sz="4" w:space="0" w:color="auto"/>
            </w:tcBorders>
            <w:shd w:val="clear" w:color="auto" w:fill="auto"/>
          </w:tcPr>
          <w:p w:rsidR="00821DA3" w:rsidRPr="00821DA3" w:rsidRDefault="00821DA3" w:rsidP="00821DA3">
            <w:pPr>
              <w:ind w:firstLine="0"/>
            </w:pPr>
          </w:p>
        </w:tc>
        <w:tc>
          <w:tcPr>
            <w:tcW w:w="1701" w:type="dxa"/>
            <w:tcBorders>
              <w:bottom w:val="single" w:sz="4" w:space="0" w:color="auto"/>
            </w:tcBorders>
            <w:shd w:val="clear" w:color="auto" w:fill="auto"/>
          </w:tcPr>
          <w:p w:rsidR="00821DA3" w:rsidRPr="00821DA3" w:rsidRDefault="00821DA3" w:rsidP="00821DA3">
            <w:pPr>
              <w:ind w:firstLine="0"/>
            </w:pPr>
          </w:p>
        </w:tc>
        <w:tc>
          <w:tcPr>
            <w:tcW w:w="2410" w:type="dxa"/>
            <w:tcBorders>
              <w:bottom w:val="single" w:sz="4" w:space="0" w:color="auto"/>
            </w:tcBorders>
            <w:shd w:val="clear" w:color="auto" w:fill="auto"/>
          </w:tcPr>
          <w:p w:rsidR="00821DA3" w:rsidRPr="00821DA3" w:rsidRDefault="00821DA3" w:rsidP="00821DA3">
            <w:pPr>
              <w:ind w:firstLine="0"/>
            </w:pPr>
          </w:p>
        </w:tc>
        <w:tc>
          <w:tcPr>
            <w:tcW w:w="1843" w:type="dxa"/>
            <w:tcBorders>
              <w:bottom w:val="single" w:sz="4" w:space="0" w:color="auto"/>
            </w:tcBorders>
            <w:shd w:val="clear" w:color="auto" w:fill="auto"/>
          </w:tcPr>
          <w:p w:rsidR="00821DA3" w:rsidRPr="00821DA3" w:rsidRDefault="00821DA3" w:rsidP="00821DA3">
            <w:pPr>
              <w:ind w:firstLine="0"/>
            </w:pPr>
          </w:p>
        </w:tc>
        <w:tc>
          <w:tcPr>
            <w:tcW w:w="1559" w:type="dxa"/>
            <w:tcBorders>
              <w:bottom w:val="single" w:sz="4" w:space="0" w:color="auto"/>
            </w:tcBorders>
            <w:shd w:val="clear" w:color="auto" w:fill="auto"/>
          </w:tcPr>
          <w:p w:rsidR="00821DA3" w:rsidRPr="00821DA3" w:rsidRDefault="00821DA3" w:rsidP="00821DA3">
            <w:pPr>
              <w:ind w:firstLine="0"/>
            </w:pPr>
          </w:p>
        </w:tc>
        <w:tc>
          <w:tcPr>
            <w:tcW w:w="1843" w:type="dxa"/>
            <w:tcBorders>
              <w:bottom w:val="single" w:sz="4" w:space="0" w:color="auto"/>
            </w:tcBorders>
            <w:shd w:val="clear" w:color="auto" w:fill="auto"/>
          </w:tcPr>
          <w:p w:rsidR="00821DA3" w:rsidRPr="00821DA3" w:rsidRDefault="00821DA3" w:rsidP="00821DA3">
            <w:pPr>
              <w:ind w:firstLine="0"/>
            </w:pPr>
          </w:p>
        </w:tc>
        <w:tc>
          <w:tcPr>
            <w:tcW w:w="1701" w:type="dxa"/>
            <w:tcBorders>
              <w:bottom w:val="single" w:sz="4" w:space="0" w:color="auto"/>
            </w:tcBorders>
            <w:shd w:val="clear" w:color="auto" w:fill="auto"/>
          </w:tcPr>
          <w:p w:rsidR="00821DA3" w:rsidRPr="00821DA3" w:rsidRDefault="00821DA3" w:rsidP="00821DA3">
            <w:pPr>
              <w:ind w:firstLine="0"/>
            </w:pPr>
          </w:p>
        </w:tc>
        <w:tc>
          <w:tcPr>
            <w:tcW w:w="1417" w:type="dxa"/>
            <w:tcBorders>
              <w:bottom w:val="single" w:sz="4" w:space="0" w:color="auto"/>
            </w:tcBorders>
            <w:shd w:val="clear" w:color="auto" w:fill="auto"/>
          </w:tcPr>
          <w:p w:rsidR="00821DA3" w:rsidRPr="00821DA3" w:rsidRDefault="00821DA3" w:rsidP="00821DA3">
            <w:pPr>
              <w:ind w:firstLine="0"/>
            </w:pPr>
          </w:p>
        </w:tc>
      </w:tr>
      <w:tr w:rsidR="00821DA3" w:rsidRPr="00821DA3" w:rsidTr="00301F4C">
        <w:tc>
          <w:tcPr>
            <w:tcW w:w="675" w:type="dxa"/>
            <w:tcBorders>
              <w:bottom w:val="nil"/>
            </w:tcBorders>
            <w:shd w:val="clear" w:color="auto" w:fill="auto"/>
          </w:tcPr>
          <w:p w:rsidR="00821DA3" w:rsidRPr="00821DA3" w:rsidRDefault="00821DA3" w:rsidP="00821DA3">
            <w:pPr>
              <w:ind w:firstLine="0"/>
              <w:rPr>
                <w:b/>
              </w:rPr>
            </w:pPr>
          </w:p>
        </w:tc>
        <w:tc>
          <w:tcPr>
            <w:tcW w:w="1843" w:type="dxa"/>
            <w:tcBorders>
              <w:bottom w:val="nil"/>
            </w:tcBorders>
            <w:shd w:val="clear" w:color="auto" w:fill="auto"/>
          </w:tcPr>
          <w:p w:rsidR="00821DA3" w:rsidRPr="00821DA3" w:rsidRDefault="00821DA3" w:rsidP="00821DA3">
            <w:pPr>
              <w:ind w:firstLine="0"/>
            </w:pPr>
          </w:p>
        </w:tc>
        <w:tc>
          <w:tcPr>
            <w:tcW w:w="1701" w:type="dxa"/>
            <w:tcBorders>
              <w:bottom w:val="nil"/>
            </w:tcBorders>
            <w:shd w:val="clear" w:color="auto" w:fill="auto"/>
          </w:tcPr>
          <w:p w:rsidR="00821DA3" w:rsidRPr="00821DA3" w:rsidRDefault="00821DA3" w:rsidP="00821DA3">
            <w:pPr>
              <w:ind w:firstLine="0"/>
            </w:pPr>
          </w:p>
        </w:tc>
        <w:tc>
          <w:tcPr>
            <w:tcW w:w="2410" w:type="dxa"/>
            <w:tcBorders>
              <w:bottom w:val="nil"/>
            </w:tcBorders>
            <w:shd w:val="clear" w:color="auto" w:fill="auto"/>
          </w:tcPr>
          <w:p w:rsidR="00821DA3" w:rsidRPr="00821DA3" w:rsidRDefault="00821DA3" w:rsidP="00821DA3">
            <w:pPr>
              <w:ind w:firstLine="0"/>
            </w:pPr>
          </w:p>
        </w:tc>
        <w:tc>
          <w:tcPr>
            <w:tcW w:w="1843" w:type="dxa"/>
            <w:tcBorders>
              <w:bottom w:val="nil"/>
            </w:tcBorders>
            <w:shd w:val="clear" w:color="auto" w:fill="auto"/>
          </w:tcPr>
          <w:p w:rsidR="00821DA3" w:rsidRPr="00821DA3" w:rsidRDefault="00821DA3" w:rsidP="00821DA3">
            <w:pPr>
              <w:ind w:firstLine="0"/>
            </w:pPr>
          </w:p>
        </w:tc>
        <w:tc>
          <w:tcPr>
            <w:tcW w:w="1559" w:type="dxa"/>
            <w:tcBorders>
              <w:bottom w:val="nil"/>
            </w:tcBorders>
            <w:shd w:val="clear" w:color="auto" w:fill="auto"/>
          </w:tcPr>
          <w:p w:rsidR="00821DA3" w:rsidRPr="00821DA3" w:rsidRDefault="00821DA3" w:rsidP="00821DA3">
            <w:pPr>
              <w:ind w:firstLine="0"/>
            </w:pPr>
          </w:p>
        </w:tc>
        <w:tc>
          <w:tcPr>
            <w:tcW w:w="1843" w:type="dxa"/>
            <w:tcBorders>
              <w:bottom w:val="nil"/>
            </w:tcBorders>
            <w:shd w:val="clear" w:color="auto" w:fill="auto"/>
          </w:tcPr>
          <w:p w:rsidR="00821DA3" w:rsidRPr="00821DA3" w:rsidRDefault="00821DA3" w:rsidP="00821DA3">
            <w:pPr>
              <w:ind w:firstLine="0"/>
            </w:pPr>
          </w:p>
        </w:tc>
        <w:tc>
          <w:tcPr>
            <w:tcW w:w="1701" w:type="dxa"/>
            <w:tcBorders>
              <w:bottom w:val="nil"/>
            </w:tcBorders>
            <w:shd w:val="clear" w:color="auto" w:fill="auto"/>
          </w:tcPr>
          <w:p w:rsidR="00821DA3" w:rsidRPr="00821DA3" w:rsidRDefault="00821DA3" w:rsidP="00821DA3">
            <w:pPr>
              <w:ind w:firstLine="0"/>
            </w:pPr>
          </w:p>
        </w:tc>
        <w:tc>
          <w:tcPr>
            <w:tcW w:w="1417" w:type="dxa"/>
            <w:tcBorders>
              <w:bottom w:val="nil"/>
            </w:tcBorders>
            <w:shd w:val="clear" w:color="auto" w:fill="auto"/>
          </w:tcPr>
          <w:p w:rsidR="00821DA3" w:rsidRPr="00821DA3" w:rsidRDefault="00821DA3" w:rsidP="00821DA3">
            <w:pPr>
              <w:ind w:firstLine="0"/>
            </w:pPr>
          </w:p>
        </w:tc>
      </w:tr>
    </w:tbl>
    <w:p w:rsidR="00821DA3" w:rsidRPr="00821DA3" w:rsidRDefault="00821DA3" w:rsidP="00821DA3">
      <w:pPr>
        <w:ind w:firstLine="0"/>
        <w:rPr>
          <w:b/>
        </w:rPr>
      </w:pPr>
    </w:p>
    <w:p w:rsidR="00821DA3" w:rsidRDefault="00821DA3">
      <w:pPr>
        <w:spacing w:after="200"/>
        <w:ind w:firstLine="0"/>
        <w:jc w:val="left"/>
      </w:pPr>
      <w:r>
        <w:br w:type="page"/>
      </w:r>
    </w:p>
    <w:p w:rsidR="00821DA3" w:rsidRDefault="00821DA3" w:rsidP="00821DA3">
      <w:pPr>
        <w:jc w:val="right"/>
        <w:sectPr w:rsidR="00821DA3" w:rsidSect="00821DA3">
          <w:headerReference w:type="default" r:id="rId13"/>
          <w:pgSz w:w="16838" w:h="11906" w:orient="landscape"/>
          <w:pgMar w:top="1701" w:right="851" w:bottom="851" w:left="1134" w:header="567" w:footer="567" w:gutter="0"/>
          <w:cols w:space="1296"/>
          <w:titlePg/>
          <w:docGrid w:linePitch="360"/>
        </w:sectPr>
      </w:pPr>
    </w:p>
    <w:p w:rsidR="00821DA3" w:rsidRPr="00821DA3" w:rsidRDefault="00821DA3" w:rsidP="00821DA3">
      <w:pPr>
        <w:jc w:val="right"/>
      </w:pPr>
      <w:r w:rsidRPr="00821DA3">
        <w:lastRenderedPageBreak/>
        <w:t>PATVIRTINTA</w:t>
      </w:r>
    </w:p>
    <w:p w:rsidR="00821DA3" w:rsidRDefault="00821DA3" w:rsidP="00821DA3">
      <w:pPr>
        <w:jc w:val="right"/>
      </w:pPr>
      <w:r w:rsidRPr="00821DA3">
        <w:t xml:space="preserve">Teisėjų tarybos 2013 m. </w:t>
      </w:r>
      <w:r>
        <w:t>kovo</w:t>
      </w:r>
      <w:r w:rsidRPr="00821DA3">
        <w:t xml:space="preserve"> 1 d.</w:t>
      </w:r>
    </w:p>
    <w:p w:rsidR="00821DA3" w:rsidRDefault="00821DA3" w:rsidP="00821DA3">
      <w:pPr>
        <w:jc w:val="right"/>
      </w:pPr>
      <w:r w:rsidRPr="00821DA3">
        <w:t xml:space="preserve"> nutarimu Nr. 13P-</w:t>
      </w:r>
      <w:r w:rsidR="00143399">
        <w:t>22</w:t>
      </w:r>
      <w:r w:rsidRPr="00821DA3">
        <w:t>-(7.1.2)</w:t>
      </w:r>
    </w:p>
    <w:p w:rsidR="002F3692" w:rsidRDefault="002F3692" w:rsidP="00821DA3">
      <w:pPr>
        <w:spacing w:line="240" w:lineRule="auto"/>
        <w:jc w:val="center"/>
        <w:rPr>
          <w:b/>
        </w:rPr>
      </w:pPr>
    </w:p>
    <w:p w:rsidR="00821DA3" w:rsidRDefault="00821DA3" w:rsidP="00821DA3">
      <w:pPr>
        <w:spacing w:line="240" w:lineRule="auto"/>
        <w:jc w:val="center"/>
        <w:rPr>
          <w:b/>
        </w:rPr>
      </w:pPr>
      <w:r>
        <w:rPr>
          <w:b/>
        </w:rPr>
        <w:t>PAVYZDINĖS LIETUVOS RESPUBLIKOS TEISMŲ DARBUOTOJŲ SUPAŽINDINIMO SU ATSAKOMYBE UŽ NETEISĖTĄ DISPONAVIMĄ ĮSLAPTINTA INFORMACIJA IR ĮSLAPTINTOS INFORMACIJOS APSAUGOS REIKALAVIMAIS TAISYKLĖS</w:t>
      </w:r>
    </w:p>
    <w:p w:rsidR="00821DA3" w:rsidRDefault="00821DA3" w:rsidP="00821DA3">
      <w:pPr>
        <w:spacing w:line="240" w:lineRule="auto"/>
        <w:jc w:val="center"/>
        <w:rPr>
          <w:b/>
        </w:rPr>
      </w:pPr>
    </w:p>
    <w:p w:rsidR="00821DA3" w:rsidRDefault="00821DA3" w:rsidP="00821DA3">
      <w:pPr>
        <w:spacing w:line="240" w:lineRule="auto"/>
      </w:pPr>
    </w:p>
    <w:p w:rsidR="00821DA3" w:rsidRDefault="00821DA3" w:rsidP="00821DA3">
      <w:pPr>
        <w:numPr>
          <w:ilvl w:val="0"/>
          <w:numId w:val="5"/>
        </w:numPr>
        <w:tabs>
          <w:tab w:val="left" w:pos="709"/>
        </w:tabs>
        <w:spacing w:line="240" w:lineRule="auto"/>
        <w:ind w:left="0" w:firstLine="360"/>
      </w:pPr>
      <w:r>
        <w:t>Lietuvos Respublikos teismų darbuotojų supažindinimo su atsakomybe už neteisėtą disponavimą įslaptinta informacija ir įslaptintos informacijos apsaugos reikalavimais taisyklės (toliau – Taisyklės) parengtos vadovaujantis Lietuvos Respublikos valstybės ir tarnybos paslapčių įstatymo (</w:t>
      </w:r>
      <w:proofErr w:type="spellStart"/>
      <w:r>
        <w:t>Žin</w:t>
      </w:r>
      <w:proofErr w:type="spellEnd"/>
      <w:r>
        <w:t>., 1999, Nr. 105-3019; 2004, Nr. 4-29) 20 straipsnio 9 ir 10 punktu bei kitais teisės aktais.</w:t>
      </w:r>
    </w:p>
    <w:p w:rsidR="00821DA3" w:rsidRDefault="00821DA3" w:rsidP="00821DA3">
      <w:pPr>
        <w:numPr>
          <w:ilvl w:val="0"/>
          <w:numId w:val="5"/>
        </w:numPr>
        <w:tabs>
          <w:tab w:val="left" w:pos="709"/>
        </w:tabs>
        <w:spacing w:line="240" w:lineRule="auto"/>
        <w:ind w:left="0" w:firstLine="360"/>
      </w:pPr>
      <w:r>
        <w:t>Taisyklių tikslas – nustatyti teismų darbuotojų</w:t>
      </w:r>
      <w:r>
        <w:rPr>
          <w:rFonts w:eastAsia="Times New Roman"/>
          <w:lang w:eastAsia="lt-LT"/>
        </w:rPr>
        <w:t>, kuriems patikėta įslaptinta informacija arba kurių darbas susijęs su įslaptintos informacijos naudojimu ir apsauga, supažindinimo su įstatymų nustatyta atsakomybe už neteisėtą disponavimą įslaptinta informacija, įslaptintos informacijos atskleidimą, praradimą, pagrobimą ar kitokį neteisėtą įgijimą bei įslaptintos informacijos apsaugą reglamentuojančių teisės aktų (toliau – Teisės aktai) reikalavimais tvarką.</w:t>
      </w:r>
    </w:p>
    <w:p w:rsidR="00821DA3" w:rsidRDefault="00821DA3" w:rsidP="00821DA3">
      <w:pPr>
        <w:numPr>
          <w:ilvl w:val="0"/>
          <w:numId w:val="5"/>
        </w:numPr>
        <w:tabs>
          <w:tab w:val="left" w:pos="709"/>
        </w:tabs>
        <w:spacing w:line="240" w:lineRule="auto"/>
        <w:ind w:left="0" w:firstLine="360"/>
      </w:pPr>
      <w:r>
        <w:t>Teisės aktuose nustatyta tvarka paskirtas atsakingas asmuo (toliau – Atsakingas asmuo), organizuojantis ir įgyvendinantis įslaptintos informacijos, kuria disponuoja teismas, administravimą, apsaugą ir kontrolę, privalo kartą per kalendorinius metus, vadovaudamasis Taisyklėmis, supažindinti teismo darbuotojus</w:t>
      </w:r>
      <w:r>
        <w:rPr>
          <w:rFonts w:eastAsia="Times New Roman"/>
          <w:lang w:eastAsia="lt-LT"/>
        </w:rPr>
        <w:t>, kuriems patikėta įslaptinta informacija arba kurių darbas susijęs su įslaptintos informacijos naudojimu ir apsauga, su Teisės aktų reikalavimais</w:t>
      </w:r>
      <w:r>
        <w:t>.</w:t>
      </w:r>
    </w:p>
    <w:p w:rsidR="00821DA3" w:rsidRDefault="00821DA3" w:rsidP="00821DA3">
      <w:pPr>
        <w:numPr>
          <w:ilvl w:val="0"/>
          <w:numId w:val="5"/>
        </w:numPr>
        <w:tabs>
          <w:tab w:val="left" w:pos="709"/>
        </w:tabs>
        <w:spacing w:line="240" w:lineRule="auto"/>
        <w:ind w:left="0" w:firstLine="360"/>
      </w:pPr>
      <w:r>
        <w:t>Konkretų Taisyklių 3 punkte numatytų veiksmų atlikimo laiką pasirenka Atsakingas asmuo.</w:t>
      </w:r>
    </w:p>
    <w:p w:rsidR="00821DA3" w:rsidRDefault="00821DA3" w:rsidP="00821DA3">
      <w:pPr>
        <w:numPr>
          <w:ilvl w:val="0"/>
          <w:numId w:val="5"/>
        </w:numPr>
        <w:tabs>
          <w:tab w:val="left" w:pos="709"/>
        </w:tabs>
        <w:spacing w:line="240" w:lineRule="auto"/>
        <w:ind w:left="0" w:firstLine="360"/>
      </w:pPr>
      <w:r>
        <w:t>Teisės aktus Atsakingas asmuo teismo darbuotojams gali pateikti tiek elektroninius, tiek popierinius arba nurodant, kur galima susipažinti su šiais Teisės aktais. Konkretų Teisės aktų pateikimo būdą pasirenka Atsakingas asmuo, atsižvelgdamas į turimus išteklius ir kitas aplinkybes. Apie pagrindinius įslaptintos informacijos apsaugos reikalavimus ir atsakomybę už neteisėtą disponavimą įslaptinta informacija Atsakingas asmuo privalo informuoti asmenis individualiai.</w:t>
      </w:r>
    </w:p>
    <w:p w:rsidR="00821DA3" w:rsidRDefault="00821DA3" w:rsidP="00821DA3">
      <w:pPr>
        <w:numPr>
          <w:ilvl w:val="0"/>
          <w:numId w:val="5"/>
        </w:numPr>
        <w:tabs>
          <w:tab w:val="left" w:pos="709"/>
        </w:tabs>
        <w:spacing w:line="240" w:lineRule="auto"/>
        <w:ind w:left="0" w:firstLine="360"/>
      </w:pPr>
      <w:r>
        <w:t>Informuodamas teismo darbuotojus apie supažindinimo procedūros eigą ir pateikdamas Teisės aktus susipažinti arba nurodydamas, kur galima su jais susipažinti, Atsakingas asmuo taip pat nurodo protingą terminą, per kurį teismo darbuotojai turi susipažinti su nurodytais Teisės aktais. Susipažinimo terminas gali būti pratęstas Atsakingo asmens sprendimu.</w:t>
      </w:r>
    </w:p>
    <w:p w:rsidR="00821DA3" w:rsidRDefault="00821DA3" w:rsidP="00821DA3">
      <w:pPr>
        <w:numPr>
          <w:ilvl w:val="0"/>
          <w:numId w:val="5"/>
        </w:numPr>
        <w:tabs>
          <w:tab w:val="left" w:pos="709"/>
        </w:tabs>
        <w:spacing w:line="240" w:lineRule="auto"/>
        <w:ind w:left="0" w:firstLine="360"/>
      </w:pPr>
      <w:r>
        <w:t>Atsakingas asmuo, pateikdamas teismo darbuotojams Teisės aktus susipažinti, atskirai nurodo (pažymi) Teisės aktų pakeitimus, priimtus per laikotarpį nuo praėjusių kalendorinių metų teismo darbuotojų supažindinimo.</w:t>
      </w:r>
    </w:p>
    <w:p w:rsidR="00821DA3" w:rsidRDefault="00821DA3" w:rsidP="00821DA3">
      <w:pPr>
        <w:numPr>
          <w:ilvl w:val="0"/>
          <w:numId w:val="5"/>
        </w:numPr>
        <w:tabs>
          <w:tab w:val="left" w:pos="709"/>
        </w:tabs>
        <w:spacing w:line="240" w:lineRule="auto"/>
        <w:ind w:left="0" w:firstLine="360"/>
      </w:pPr>
      <w:r>
        <w:t>Pateikdamas teismo darbuotojams Teisės aktus susipažinti, Atsakingas asmuo gali nurodyti, kad tam tikruose Teisės aktuose numatytas teisinis reglamentavimas yra aktualus tam tikras pareigas einantiems ar tam tikras funkcijas vykdantiems teismo darbuotojams.</w:t>
      </w:r>
    </w:p>
    <w:p w:rsidR="00821DA3" w:rsidRDefault="00821DA3" w:rsidP="00821DA3">
      <w:pPr>
        <w:numPr>
          <w:ilvl w:val="0"/>
          <w:numId w:val="5"/>
        </w:numPr>
        <w:tabs>
          <w:tab w:val="left" w:pos="709"/>
        </w:tabs>
        <w:spacing w:line="240" w:lineRule="auto"/>
        <w:ind w:left="0" w:firstLine="360"/>
      </w:pPr>
      <w:r>
        <w:t xml:space="preserve">Teismo darbuotojai, susipažindami su Teisės aktais, konsultuojasi su Atsakingu asmeniu dėl jiems neaiškaus teisinio reglamentavimo ir kitų su tuo susijusių klausimų. </w:t>
      </w:r>
    </w:p>
    <w:p w:rsidR="00821DA3" w:rsidRDefault="00821DA3" w:rsidP="00821DA3">
      <w:pPr>
        <w:numPr>
          <w:ilvl w:val="0"/>
          <w:numId w:val="5"/>
        </w:numPr>
        <w:tabs>
          <w:tab w:val="left" w:pos="709"/>
        </w:tabs>
        <w:spacing w:line="240" w:lineRule="auto"/>
        <w:ind w:left="0" w:firstLine="360"/>
      </w:pPr>
      <w:r>
        <w:t xml:space="preserve">Atsakingas asmuo supažindinimo procedūros metu gali organizuoti teismo darbuotojų mokymus darbo, susipažinimo su įslaptinta informacija, įslaptintos informacijos apsaugos ir kitais susijusiais klausimais.           </w:t>
      </w:r>
    </w:p>
    <w:p w:rsidR="00821DA3" w:rsidRDefault="00821DA3" w:rsidP="00821DA3">
      <w:pPr>
        <w:numPr>
          <w:ilvl w:val="0"/>
          <w:numId w:val="5"/>
        </w:numPr>
        <w:tabs>
          <w:tab w:val="left" w:pos="709"/>
        </w:tabs>
        <w:spacing w:line="240" w:lineRule="auto"/>
        <w:ind w:left="0" w:firstLine="360"/>
      </w:pPr>
      <w:r>
        <w:t xml:space="preserve">Su Teisės aktais susipažinęs teismo darbuotojas pasirašo supažindinimo lape (toliau – Supažindinimo lapas) (priedas) iki Atsakingo asmens nurodyto termino pabaigos. Supažindinimo lape išvardijami teismo darbuotojui susipažinti pateikti Teisės aktai. </w:t>
      </w:r>
    </w:p>
    <w:p w:rsidR="00821DA3" w:rsidRDefault="00821DA3" w:rsidP="00821DA3">
      <w:pPr>
        <w:numPr>
          <w:ilvl w:val="0"/>
          <w:numId w:val="5"/>
        </w:numPr>
        <w:tabs>
          <w:tab w:val="left" w:pos="709"/>
        </w:tabs>
        <w:spacing w:line="240" w:lineRule="auto"/>
        <w:ind w:left="0" w:firstLine="360"/>
      </w:pPr>
      <w:r>
        <w:t>Pasirašydami Supažindinimo lape, teismo darbuotojai nurodo savo pareigas, vardą, pavardę ir datą.</w:t>
      </w:r>
    </w:p>
    <w:p w:rsidR="00821DA3" w:rsidRDefault="00821DA3" w:rsidP="00821DA3">
      <w:pPr>
        <w:numPr>
          <w:ilvl w:val="0"/>
          <w:numId w:val="5"/>
        </w:numPr>
        <w:tabs>
          <w:tab w:val="left" w:pos="709"/>
        </w:tabs>
        <w:spacing w:line="240" w:lineRule="auto"/>
        <w:ind w:left="0" w:firstLine="360"/>
      </w:pPr>
      <w:r>
        <w:lastRenderedPageBreak/>
        <w:t>Užregistruoti Teismo darbuotojų Supažindinimo lapai saugomi jų asmens bylose arba Teismo pirmininko sprendimu kitoje byloje pagal dokumentacijos planą.</w:t>
      </w:r>
    </w:p>
    <w:p w:rsidR="00821DA3" w:rsidRDefault="00821DA3" w:rsidP="00821DA3">
      <w:pPr>
        <w:pStyle w:val="Pagrindinistekstas1"/>
        <w:ind w:firstLine="709"/>
        <w:jc w:val="center"/>
        <w:rPr>
          <w:rFonts w:ascii="Times New Roman" w:hAnsi="Times New Roman"/>
          <w:sz w:val="24"/>
          <w:szCs w:val="24"/>
          <w:lang w:val="lt-LT"/>
        </w:rPr>
      </w:pPr>
      <w:r>
        <w:rPr>
          <w:rFonts w:ascii="Times New Roman" w:hAnsi="Times New Roman"/>
          <w:sz w:val="24"/>
          <w:szCs w:val="24"/>
          <w:lang w:val="lt-LT"/>
        </w:rPr>
        <w:t>__________________________</w:t>
      </w:r>
    </w:p>
    <w:p w:rsidR="008672EE" w:rsidRDefault="008672EE" w:rsidP="008672EE">
      <w:pPr>
        <w:tabs>
          <w:tab w:val="num" w:pos="0"/>
        </w:tabs>
        <w:ind w:firstLine="0"/>
        <w:rPr>
          <w:b/>
          <w:i/>
        </w:rPr>
      </w:pPr>
    </w:p>
    <w:p w:rsidR="008672EE" w:rsidRPr="00A76E13" w:rsidRDefault="008672EE" w:rsidP="008672EE">
      <w:pPr>
        <w:tabs>
          <w:tab w:val="num" w:pos="0"/>
        </w:tabs>
        <w:ind w:firstLine="0"/>
        <w:rPr>
          <w:b/>
          <w:i/>
        </w:rPr>
      </w:pPr>
      <w:bookmarkStart w:id="0" w:name="_GoBack"/>
      <w:bookmarkEnd w:id="0"/>
      <w:r w:rsidRPr="00A76E13">
        <w:rPr>
          <w:b/>
          <w:i/>
        </w:rPr>
        <w:t>Pakeitimai:</w:t>
      </w:r>
    </w:p>
    <w:p w:rsidR="008672EE" w:rsidRPr="00A76E13" w:rsidRDefault="008672EE" w:rsidP="008672EE">
      <w:pPr>
        <w:pStyle w:val="Sraopastraipa"/>
        <w:tabs>
          <w:tab w:val="num" w:pos="0"/>
          <w:tab w:val="left" w:pos="993"/>
          <w:tab w:val="left" w:pos="1134"/>
          <w:tab w:val="left" w:pos="1418"/>
        </w:tabs>
        <w:ind w:left="0" w:firstLine="0"/>
        <w:rPr>
          <w:b/>
          <w:i/>
          <w:lang w:eastAsia="lt-LT"/>
        </w:rPr>
      </w:pPr>
      <w:r w:rsidRPr="00A76E13">
        <w:rPr>
          <w:b/>
          <w:i/>
        </w:rPr>
        <w:t>1. Teisėjų taryba, nu</w:t>
      </w:r>
      <w:r>
        <w:rPr>
          <w:b/>
          <w:i/>
        </w:rPr>
        <w:t>tarimas Nr. 13P-126-(7.1.2), 2016</w:t>
      </w:r>
      <w:r w:rsidRPr="00A76E13">
        <w:rPr>
          <w:b/>
          <w:i/>
        </w:rPr>
        <w:t>-</w:t>
      </w:r>
      <w:r>
        <w:rPr>
          <w:b/>
          <w:i/>
        </w:rPr>
        <w:t>12-0</w:t>
      </w:r>
      <w:r w:rsidRPr="00A76E13">
        <w:rPr>
          <w:b/>
          <w:i/>
        </w:rPr>
        <w:t>9</w:t>
      </w:r>
      <w:r w:rsidRPr="00A76E13" w:rsidDel="005C38FE">
        <w:rPr>
          <w:b/>
          <w:i/>
        </w:rPr>
        <w:t xml:space="preserve"> </w:t>
      </w:r>
    </w:p>
    <w:p w:rsidR="005D794B" w:rsidRDefault="00821DA3" w:rsidP="005D794B">
      <w:pPr>
        <w:ind w:left="5245" w:firstLine="0"/>
      </w:pPr>
      <w:r>
        <w:br w:type="page"/>
      </w:r>
      <w:r w:rsidR="005D794B">
        <w:lastRenderedPageBreak/>
        <w:t>Lietuvos Respublikos teismų darbuotojų</w:t>
      </w:r>
    </w:p>
    <w:p w:rsidR="005D794B" w:rsidRDefault="005D794B" w:rsidP="005D794B">
      <w:pPr>
        <w:ind w:left="5245" w:firstLine="0"/>
      </w:pPr>
      <w:r>
        <w:t>supažindinimo su atsakomybe už neteisėtą</w:t>
      </w:r>
    </w:p>
    <w:p w:rsidR="005D794B" w:rsidRDefault="005D794B" w:rsidP="005D794B">
      <w:pPr>
        <w:ind w:left="5245" w:firstLine="0"/>
      </w:pPr>
      <w:r>
        <w:t xml:space="preserve">disponavimą įslaptinta informacija ir įslaptintos informacijos apsaugos reikalavimais taisyklių </w:t>
      </w:r>
    </w:p>
    <w:p w:rsidR="005D794B" w:rsidRDefault="005D794B" w:rsidP="005D794B">
      <w:pPr>
        <w:ind w:left="5245" w:firstLine="0"/>
      </w:pPr>
      <w:r>
        <w:t>priedas</w:t>
      </w:r>
    </w:p>
    <w:p w:rsidR="005D794B" w:rsidRDefault="005D794B" w:rsidP="005D794B">
      <w:pPr>
        <w:ind w:left="5245" w:firstLine="0"/>
      </w:pPr>
    </w:p>
    <w:p w:rsidR="005D794B" w:rsidRDefault="005D794B" w:rsidP="005D794B">
      <w:pPr>
        <w:ind w:left="4820"/>
      </w:pPr>
    </w:p>
    <w:p w:rsidR="005D794B" w:rsidRDefault="005D794B" w:rsidP="005D794B">
      <w:pPr>
        <w:jc w:val="center"/>
        <w:rPr>
          <w:rFonts w:ascii="Calibri" w:hAnsi="Calibri"/>
          <w:sz w:val="22"/>
          <w:szCs w:val="22"/>
        </w:rPr>
      </w:pPr>
      <w:r>
        <w:t>______________________________</w:t>
      </w:r>
    </w:p>
    <w:p w:rsidR="005D794B" w:rsidRDefault="005D794B" w:rsidP="005D794B">
      <w:pPr>
        <w:jc w:val="center"/>
        <w:rPr>
          <w:sz w:val="20"/>
          <w:szCs w:val="20"/>
        </w:rPr>
      </w:pPr>
      <w:r>
        <w:rPr>
          <w:sz w:val="20"/>
          <w:szCs w:val="20"/>
        </w:rPr>
        <w:t>(Teismo pavadinimas)</w:t>
      </w:r>
    </w:p>
    <w:p w:rsidR="005D794B" w:rsidRDefault="005D794B" w:rsidP="005D794B">
      <w:pPr>
        <w:jc w:val="center"/>
      </w:pPr>
    </w:p>
    <w:p w:rsidR="005D794B" w:rsidRDefault="005D794B" w:rsidP="005D794B">
      <w:pPr>
        <w:jc w:val="center"/>
        <w:rPr>
          <w:b/>
        </w:rPr>
      </w:pPr>
      <w:r>
        <w:rPr>
          <w:b/>
        </w:rPr>
        <w:t>SUPAŽINDINIMO LAPAS</w:t>
      </w:r>
    </w:p>
    <w:p w:rsidR="005D794B" w:rsidRDefault="005D794B" w:rsidP="005D794B">
      <w:pPr>
        <w:jc w:val="center"/>
        <w:rPr>
          <w:u w:val="single"/>
        </w:rPr>
      </w:pPr>
      <w:r>
        <w:t xml:space="preserve">____________ Nr. </w:t>
      </w:r>
      <w:r>
        <w:rPr>
          <w:u w:val="single"/>
        </w:rPr>
        <w:tab/>
        <w:t>___</w:t>
      </w:r>
    </w:p>
    <w:p w:rsidR="005D794B" w:rsidRDefault="005D794B" w:rsidP="005D794B">
      <w:pPr>
        <w:ind w:firstLine="3969"/>
        <w:rPr>
          <w:vertAlign w:val="superscript"/>
        </w:rPr>
      </w:pPr>
      <w:r>
        <w:rPr>
          <w:vertAlign w:val="superscript"/>
        </w:rPr>
        <w:t>(data)</w:t>
      </w:r>
    </w:p>
    <w:p w:rsidR="005D794B" w:rsidRDefault="005D794B" w:rsidP="005D794B">
      <w:pPr>
        <w:jc w:val="center"/>
        <w:rPr>
          <w:u w:val="single"/>
        </w:rPr>
      </w:pPr>
      <w:r>
        <w:rPr>
          <w:u w:val="single"/>
        </w:rPr>
        <w:tab/>
      </w:r>
    </w:p>
    <w:p w:rsidR="005D794B" w:rsidRDefault="005D794B" w:rsidP="005D794B">
      <w:pPr>
        <w:jc w:val="center"/>
        <w:rPr>
          <w:sz w:val="20"/>
          <w:szCs w:val="20"/>
        </w:rPr>
      </w:pPr>
      <w:r>
        <w:rPr>
          <w:sz w:val="20"/>
          <w:szCs w:val="20"/>
        </w:rPr>
        <w:t>(sudarymo vieta)</w:t>
      </w:r>
    </w:p>
    <w:p w:rsidR="005D794B" w:rsidRDefault="005D794B" w:rsidP="005D794B">
      <w:pPr>
        <w:jc w:val="center"/>
      </w:pPr>
    </w:p>
    <w:p w:rsidR="005D794B" w:rsidRDefault="005D794B" w:rsidP="005D794B">
      <w:pPr>
        <w:ind w:firstLine="360"/>
      </w:pPr>
      <w:r>
        <w:t xml:space="preserve">Aš, ___________________________________________________________________________, </w:t>
      </w:r>
    </w:p>
    <w:p w:rsidR="005D794B" w:rsidRDefault="005D794B" w:rsidP="005D794B">
      <w:pPr>
        <w:ind w:firstLine="360"/>
      </w:pPr>
      <w:r>
        <w:t xml:space="preserve">                        </w:t>
      </w:r>
      <w:r>
        <w:rPr>
          <w:sz w:val="20"/>
          <w:szCs w:val="20"/>
        </w:rPr>
        <w:t>(pareigos, vardas, pavardė)</w:t>
      </w:r>
      <w:r w:rsidRPr="00BE7BFC">
        <w:t xml:space="preserve"> </w:t>
      </w:r>
    </w:p>
    <w:p w:rsidR="005D794B" w:rsidRDefault="005D794B" w:rsidP="005D794B"/>
    <w:p w:rsidR="005D794B" w:rsidRPr="00BE7BFC" w:rsidRDefault="005D794B" w:rsidP="005D794B">
      <w:pPr>
        <w:rPr>
          <w:sz w:val="20"/>
          <w:szCs w:val="20"/>
        </w:rPr>
      </w:pPr>
      <w:r>
        <w:t>patvirtinu, kad buvau supažindintas su</w:t>
      </w:r>
      <w:r>
        <w:rPr>
          <w:sz w:val="20"/>
          <w:szCs w:val="20"/>
        </w:rPr>
        <w:t xml:space="preserve"> </w:t>
      </w:r>
      <w:r>
        <w:t>šiais įslaptintos informacijos apsaugą reglamentuojančiais teisės aktais:</w:t>
      </w:r>
    </w:p>
    <w:p w:rsidR="005D794B" w:rsidRPr="00350B72" w:rsidRDefault="005D794B" w:rsidP="005D794B">
      <w:pPr>
        <w:pStyle w:val="Sraopastraipa"/>
        <w:numPr>
          <w:ilvl w:val="0"/>
          <w:numId w:val="6"/>
        </w:numPr>
        <w:tabs>
          <w:tab w:val="left" w:pos="851"/>
        </w:tabs>
        <w:ind w:left="0" w:firstLine="360"/>
      </w:pPr>
      <w:r>
        <w:t xml:space="preserve">Lietuvos Respublikos valstybės ir tarnybos paslapčių įstatymu </w:t>
      </w:r>
      <w:r w:rsidRPr="00350B72">
        <w:t>nauja redakcija nuo 2016 m. spalio 1 d., Nr. XII-2375, 2016 m. gegužės 19 d., paskelbta TAR 2016 m. birželio 2 d.).</w:t>
      </w:r>
    </w:p>
    <w:p w:rsidR="005D794B" w:rsidRDefault="005D794B" w:rsidP="005D794B">
      <w:pPr>
        <w:pStyle w:val="Sraopastraipa"/>
        <w:numPr>
          <w:ilvl w:val="0"/>
          <w:numId w:val="6"/>
        </w:numPr>
        <w:tabs>
          <w:tab w:val="left" w:pos="851"/>
        </w:tabs>
        <w:ind w:left="0" w:firstLine="360"/>
      </w:pPr>
      <w:r>
        <w:t xml:space="preserve">Lietuvos Respublikos Vyriausybės 2005 m. gruodžio 5 d. nutarimu Nr. 1307 </w:t>
      </w:r>
      <w:r w:rsidRPr="00350B72">
        <w:t>„Dėl įslaptintos informacijos administravimo ir išslaptinimo tvarkos aprašo patvirtinimo“ (2016 m. spalio 12 d. nutarimo Nr. 996 redakcija)</w:t>
      </w:r>
      <w:r>
        <w:t>.</w:t>
      </w:r>
    </w:p>
    <w:p w:rsidR="005D794B" w:rsidRDefault="005D794B" w:rsidP="005D794B">
      <w:pPr>
        <w:pStyle w:val="Sraopastraipa"/>
        <w:numPr>
          <w:ilvl w:val="0"/>
          <w:numId w:val="6"/>
        </w:numPr>
        <w:tabs>
          <w:tab w:val="left" w:pos="851"/>
        </w:tabs>
        <w:ind w:left="0" w:firstLine="360"/>
      </w:pPr>
      <w:r>
        <w:t xml:space="preserve">Lietuvos Respublikos Vyriausybės 2010 m. liepos 7 d. nutarimu Nr. 1014 </w:t>
      </w:r>
      <w:r w:rsidRPr="00350B72">
        <w:t>„Dėl įslaptintai informacijai įrašyti skirtų laikmenų administravimo tvarkos aprašo patvirtinimo“ (2016 m. spalio 5 d. nutarimo Nr. 997 redakcija)</w:t>
      </w:r>
      <w:r>
        <w:t>.</w:t>
      </w:r>
    </w:p>
    <w:p w:rsidR="005D794B" w:rsidRDefault="005D794B" w:rsidP="005D794B">
      <w:pPr>
        <w:pStyle w:val="Sraopastraipa"/>
        <w:numPr>
          <w:ilvl w:val="0"/>
          <w:numId w:val="6"/>
        </w:numPr>
        <w:tabs>
          <w:tab w:val="left" w:pos="851"/>
        </w:tabs>
        <w:ind w:left="0" w:firstLine="360"/>
      </w:pPr>
      <w:r>
        <w:t>NATO, Europos Sąjungos Lietuvai perduotų įslaptintų dokumentų administravimo taisyklėmis, patvirtintomis Lietuvos Respublikos paslapčių apsaugos koordinavimo komisijos 2005 m. liepos 1 d. protokolu Nr. 4.</w:t>
      </w:r>
    </w:p>
    <w:p w:rsidR="005D794B" w:rsidRPr="00350B72" w:rsidRDefault="005D794B" w:rsidP="005D794B">
      <w:pPr>
        <w:pStyle w:val="Sraopastraipa"/>
        <w:numPr>
          <w:ilvl w:val="0"/>
          <w:numId w:val="6"/>
        </w:numPr>
        <w:tabs>
          <w:tab w:val="left" w:pos="851"/>
        </w:tabs>
        <w:ind w:left="0" w:firstLine="360"/>
      </w:pPr>
      <w:r>
        <w:t xml:space="preserve">Teisės dirbti ar susipažinti su įslaptinta informacija, žymima slaptumo žyma „Riboto naudojimo“, suteikimo bendraisiais principais, patvirtintais Lietuvos Respublikos paslapčių apsaugos koordinavimo komisijos 2006 m. rugsėjo 29 d. posėdžio protokolu Nr. 5 </w:t>
      </w:r>
      <w:r w:rsidRPr="00350B72">
        <w:t>nauja redakcija, patvirtinta Lietuvos Respublikos paslapčių apsaugos koordinavimo komisijos 2013 m. spalio 18 d. posėdžio protokolu Nr. 56-6).</w:t>
      </w:r>
    </w:p>
    <w:p w:rsidR="005D794B" w:rsidRDefault="005D794B" w:rsidP="005D794B">
      <w:pPr>
        <w:pStyle w:val="Sraopastraipa"/>
        <w:numPr>
          <w:ilvl w:val="0"/>
          <w:numId w:val="6"/>
        </w:numPr>
        <w:tabs>
          <w:tab w:val="left" w:pos="851"/>
        </w:tabs>
        <w:ind w:left="0" w:firstLine="360"/>
      </w:pPr>
      <w:r>
        <w:t>Posėdžių ir pasitarimų, kurių metu naudojama įslaptinta informacija, organizavimo ir vykdymo rekomendacijomis, patvirtintomis Lietuvos Respublikos paslapčių apsaugos koordinavimo komisijos 2006 m. rugsėjo 29 d. posėdžio protokolu Nr. 5.</w:t>
      </w:r>
    </w:p>
    <w:p w:rsidR="005D794B" w:rsidRDefault="005D794B" w:rsidP="005D794B">
      <w:pPr>
        <w:pStyle w:val="Sraopastraipa"/>
        <w:numPr>
          <w:ilvl w:val="0"/>
          <w:numId w:val="6"/>
        </w:numPr>
        <w:tabs>
          <w:tab w:val="left" w:pos="851"/>
        </w:tabs>
        <w:ind w:left="0" w:firstLine="360"/>
      </w:pPr>
      <w:r>
        <w:t xml:space="preserve">Bendraisiais įslaptintos informacijos fizinės apsaugos reikalavimais </w:t>
      </w:r>
      <w:r w:rsidRPr="00350B72">
        <w:t>ir Patalpų įvertinimo dėl jų pripažinimo tinkamomis saugoti ar jose dirbti su įslaptinta informacija metodinėmis rekomendacijomis,</w:t>
      </w:r>
      <w:r>
        <w:t xml:space="preserve"> patvirtint</w:t>
      </w:r>
      <w:r w:rsidRPr="00350B72">
        <w:t>omis</w:t>
      </w:r>
      <w:r>
        <w:t xml:space="preserve"> Lietuvos Respublikos paslapčių apsaugos koordinavimo komisijos 2007 m. vasario 2 d. protokolu Nr. 56-1KF.</w:t>
      </w:r>
    </w:p>
    <w:p w:rsidR="005D794B" w:rsidRPr="00BB6428" w:rsidRDefault="005D794B" w:rsidP="005D794B">
      <w:pPr>
        <w:pStyle w:val="Sraopastraipa"/>
        <w:numPr>
          <w:ilvl w:val="0"/>
          <w:numId w:val="6"/>
        </w:numPr>
        <w:tabs>
          <w:tab w:val="left" w:pos="851"/>
        </w:tabs>
        <w:ind w:left="0" w:firstLine="360"/>
      </w:pPr>
      <w:r>
        <w:lastRenderedPageBreak/>
        <w:t>Patikrinimo dėl galimo įslaptintos informacijos praradimo ar neteisėto atskleidimo atlikimo rekomendacijomis, patvirtintomis Lietuvos Respublikos paslapčių apsaugos koordinavimo komisijos 2008 m. lapkričio 18 d. protokolu Nr. 56-4.</w:t>
      </w:r>
    </w:p>
    <w:p w:rsidR="005D794B" w:rsidRPr="00350B72" w:rsidRDefault="005D794B" w:rsidP="005D794B">
      <w:pPr>
        <w:pStyle w:val="Sraopastraipa"/>
        <w:numPr>
          <w:ilvl w:val="0"/>
          <w:numId w:val="6"/>
        </w:numPr>
        <w:tabs>
          <w:tab w:val="left" w:pos="851"/>
        </w:tabs>
        <w:ind w:left="0" w:firstLine="360"/>
      </w:pPr>
      <w:r w:rsidRPr="00350B72">
        <w:t>Lietuvos Respublikos paslapčių apsaugos koordinavimo komisijos 2007 m. spalio 24 d. protokoliniu sprendimu Nr. 56-5 asmens patikimumo pažymėjimų išdavimo procedūros klausimu.</w:t>
      </w:r>
    </w:p>
    <w:p w:rsidR="005D794B" w:rsidRPr="00350B72" w:rsidRDefault="005D794B" w:rsidP="005D794B">
      <w:pPr>
        <w:pStyle w:val="Sraopastraipa"/>
        <w:numPr>
          <w:ilvl w:val="0"/>
          <w:numId w:val="6"/>
        </w:numPr>
        <w:tabs>
          <w:tab w:val="left" w:pos="851"/>
        </w:tabs>
        <w:ind w:left="0" w:firstLine="360"/>
      </w:pPr>
      <w:r w:rsidRPr="00350B72">
        <w:t>Lietuvos Respublikos paslapčių apsaugos koordinavimo komisijos 2009 m. gruodžio 23 d. protokoliniu sprendimu Nr. 56-4 Lietuvos Respublikos generalinės prokuratūros iškeltais klausimais.</w:t>
      </w:r>
    </w:p>
    <w:p w:rsidR="005D794B" w:rsidRPr="00350B72" w:rsidRDefault="005D794B" w:rsidP="005D794B">
      <w:pPr>
        <w:pStyle w:val="Sraopastraipa"/>
        <w:numPr>
          <w:ilvl w:val="0"/>
          <w:numId w:val="6"/>
        </w:numPr>
        <w:tabs>
          <w:tab w:val="left" w:pos="851"/>
        </w:tabs>
        <w:ind w:left="0" w:firstLine="360"/>
      </w:pPr>
      <w:r w:rsidRPr="00350B72">
        <w:t>Įslaptintos informacijos evakuacijos arba sunaikinimo plano karo, nepaprastosios padėties ar ekstremalių situacijų atveju rengimo rekomendacijomis, patvirtintomis Lietuvos Respublikos paslapčių apsaugos koordinavimo komisijos 2010 m. gruodžio 16 d. protokoliniu sprendimu Nr. 56-6.</w:t>
      </w:r>
    </w:p>
    <w:p w:rsidR="005D794B" w:rsidRPr="00350B72" w:rsidRDefault="005D794B" w:rsidP="005D794B">
      <w:pPr>
        <w:pStyle w:val="Sraopastraipa"/>
        <w:numPr>
          <w:ilvl w:val="0"/>
          <w:numId w:val="6"/>
        </w:numPr>
        <w:tabs>
          <w:tab w:val="left" w:pos="851"/>
        </w:tabs>
        <w:ind w:left="0" w:firstLine="360"/>
      </w:pPr>
      <w:r w:rsidRPr="00350B72">
        <w:t>Lietuvos Respublikos Vyriausybės 2009 m. lapkričio 18 d. nutarimu Nr. 1545 „Dėl Nacionalinės komunikacijų apsaugos, Saugumo priežiūros, Nacionalinės šifrų paskirstymo tarnybų ir institucijų, užtikrinančių apsaugą nuo informatyviojo elektromagnetinio spinduliavimo, funkcijų atlikimo“.</w:t>
      </w:r>
    </w:p>
    <w:p w:rsidR="005D794B" w:rsidRPr="00350B72" w:rsidRDefault="005D794B" w:rsidP="005D794B">
      <w:pPr>
        <w:pStyle w:val="Sraopastraipa"/>
        <w:numPr>
          <w:ilvl w:val="0"/>
          <w:numId w:val="6"/>
        </w:numPr>
        <w:tabs>
          <w:tab w:val="left" w:pos="851"/>
        </w:tabs>
        <w:ind w:left="0" w:firstLine="360"/>
      </w:pPr>
      <w:r w:rsidRPr="00350B72">
        <w:t>Lietuvos Respublikos Vyriausybės 2013 m. rugpjūčio 21 d. nutarimu Nr. 579 „Dėl automatizuoto duomenų apdorojimo sistemų ir tinklų, kuriuose saugoma, apdorojama ir kuriais perduodama įslaptinta informacija, steigimo ir įteisinimo taisyklių patvirtinimo“.</w:t>
      </w:r>
    </w:p>
    <w:p w:rsidR="005D794B" w:rsidRPr="00350B72" w:rsidRDefault="005D794B" w:rsidP="005D794B">
      <w:pPr>
        <w:pStyle w:val="Sraopastraipa"/>
        <w:numPr>
          <w:ilvl w:val="0"/>
          <w:numId w:val="6"/>
        </w:numPr>
        <w:tabs>
          <w:tab w:val="left" w:pos="851"/>
        </w:tabs>
        <w:ind w:left="0" w:firstLine="360"/>
      </w:pPr>
      <w:r w:rsidRPr="00350B72">
        <w:t>Lietuvos Respublikos paslapčių apsaugos koordinavimo komisijos 2015 m. vasario 5 d. posėdžio protokolo Nr. 56-1 sprendimu dėl USB sąsajų turinčių laikmenų naudojimo įslaptintos informacijos saugojimui ir perdavimui.</w:t>
      </w:r>
    </w:p>
    <w:p w:rsidR="005D794B" w:rsidRPr="00350B72" w:rsidRDefault="005D794B" w:rsidP="005D794B">
      <w:pPr>
        <w:pStyle w:val="Sraopastraipa"/>
        <w:numPr>
          <w:ilvl w:val="0"/>
          <w:numId w:val="6"/>
        </w:numPr>
        <w:tabs>
          <w:tab w:val="left" w:pos="851"/>
        </w:tabs>
        <w:ind w:left="0" w:firstLine="360"/>
      </w:pPr>
      <w:r w:rsidRPr="00350B72">
        <w:t>Lietuvos Respublikos paslapčių apsaugos koordinavimo komisijos 2015 m. balandžio 16 d. posėdžio protokolu Nr. 56-2 Dėl sutarčių, kuriomis sudaromi įslaptinti sandoriai, privalomų nuostatų, susijusių su įslaptintų sandorių vykdymo metu patikimos, naudojamos ar sukuriamos įslaptintos informacijos apsauga.</w:t>
      </w:r>
    </w:p>
    <w:p w:rsidR="005D794B" w:rsidRPr="00350B72" w:rsidRDefault="005D794B" w:rsidP="005D794B">
      <w:pPr>
        <w:pStyle w:val="Sraopastraipa"/>
        <w:numPr>
          <w:ilvl w:val="0"/>
          <w:numId w:val="6"/>
        </w:numPr>
        <w:tabs>
          <w:tab w:val="left" w:pos="851"/>
        </w:tabs>
        <w:ind w:left="0" w:firstLine="360"/>
      </w:pPr>
      <w:r w:rsidRPr="00350B72">
        <w:t>Lietuvos Respublikos paslapčių apsaugos koordinavimo komisijos 2016 m. vasario 11 d. posėdžio protokolu Nr. 56-1 Dėl įslaptintos informacijos naikinimo.</w:t>
      </w:r>
    </w:p>
    <w:p w:rsidR="005D794B" w:rsidRPr="00350B72" w:rsidRDefault="005D794B" w:rsidP="005D794B">
      <w:pPr>
        <w:pStyle w:val="Sraopastraipa"/>
        <w:numPr>
          <w:ilvl w:val="0"/>
          <w:numId w:val="6"/>
        </w:numPr>
        <w:tabs>
          <w:tab w:val="left" w:pos="851"/>
        </w:tabs>
        <w:ind w:left="0" w:firstLine="360"/>
      </w:pPr>
      <w:r w:rsidRPr="00350B72">
        <w:t>Lietuvos Respublikos paslapčių apsaugos koordinavimo komisijos 2016 m. vasario 11 d. posėdžio protokolu Nr. 56-1 Dėl įmonių, turinčių leidimą patalpose saugoti įslaptintą informaciją, fizinės apsaugos ir įmonių ADA sistemų ir tinklų apsaugos.</w:t>
      </w:r>
    </w:p>
    <w:p w:rsidR="005D794B" w:rsidRDefault="005D794B" w:rsidP="005D794B">
      <w:pPr>
        <w:pStyle w:val="Sraopastraipa"/>
        <w:numPr>
          <w:ilvl w:val="0"/>
          <w:numId w:val="6"/>
        </w:numPr>
        <w:tabs>
          <w:tab w:val="left" w:pos="851"/>
        </w:tabs>
        <w:ind w:left="0" w:firstLine="360"/>
      </w:pPr>
      <w:r w:rsidRPr="00350B72">
        <w:rPr>
          <w:rStyle w:val="Puslapioinaosnuoroda"/>
        </w:rPr>
        <w:footnoteReference w:customMarkFollows="1" w:id="3"/>
        <w:sym w:font="Symbol" w:char="F02A"/>
      </w:r>
      <w:r w:rsidRPr="00350B72">
        <w:t>Dokumentų, reikalingų leidimui automatizuotai apdoroti įslaptintą informaciją išduoti, rengimo ir leidimų automatizuotai apdoroti įslaptintą informaciją išdavimo taisyklėmis,</w:t>
      </w:r>
      <w:r>
        <w:rPr>
          <w:b/>
        </w:rPr>
        <w:t xml:space="preserve"> </w:t>
      </w:r>
      <w:r>
        <w:t xml:space="preserve"> patvirtint</w:t>
      </w:r>
      <w:r w:rsidRPr="00350B72">
        <w:t>omis</w:t>
      </w:r>
      <w:r>
        <w:t xml:space="preserve"> Informatikos ir ryšių departamento prie Vidaus reikalų ministerijos direktoriaus 2010 m. lapkričio 29 d. įsakymu Nr. 5V-138.</w:t>
      </w:r>
    </w:p>
    <w:p w:rsidR="005D794B" w:rsidRPr="00350B72" w:rsidRDefault="005D794B" w:rsidP="005D794B">
      <w:pPr>
        <w:pStyle w:val="Sraopastraipa"/>
        <w:numPr>
          <w:ilvl w:val="0"/>
          <w:numId w:val="6"/>
        </w:numPr>
        <w:tabs>
          <w:tab w:val="left" w:pos="851"/>
        </w:tabs>
        <w:ind w:left="0" w:firstLine="360"/>
      </w:pPr>
      <w:r>
        <w:t xml:space="preserve">Automatizuoto duomenų apdorojimo sistemų ir tinklų, kuriuose saugoma, apdorojama ar kuriais perduodama įslaptinta informacija, </w:t>
      </w:r>
      <w:r w:rsidRPr="00350B72">
        <w:t xml:space="preserve">saugumo reikalavimų aprašu, patvirtintu </w:t>
      </w:r>
      <w:r w:rsidRPr="00350B72">
        <w:rPr>
          <w:color w:val="000000"/>
        </w:rPr>
        <w:t>Informatikos ir ryšių departamento prie Lietuvos Respublikos vidaus reikalų ministerijos direktoriaus 2010 m. lapkričio 29 d. įsakymu Nr. 5V-138.</w:t>
      </w:r>
    </w:p>
    <w:p w:rsidR="005D794B" w:rsidRPr="00350B72" w:rsidRDefault="005D794B" w:rsidP="005D794B">
      <w:pPr>
        <w:pStyle w:val="Sraopastraipa"/>
        <w:numPr>
          <w:ilvl w:val="0"/>
          <w:numId w:val="6"/>
        </w:numPr>
        <w:tabs>
          <w:tab w:val="left" w:pos="851"/>
        </w:tabs>
        <w:ind w:left="0" w:firstLine="360"/>
        <w:rPr>
          <w:strike/>
        </w:rPr>
      </w:pPr>
      <w:r w:rsidRPr="00350B72">
        <w:t xml:space="preserve">Automatizuoto duomenų apdorojimo sistemų ir tinklų, kuriuose saugoma, apdorojama ar kuriais perduodama įslaptinta informacija, telekomunikacijų apsaugos reikalavimų aprašu, </w:t>
      </w:r>
      <w:r w:rsidRPr="00350B72">
        <w:lastRenderedPageBreak/>
        <w:t>RIBOTO NAUDOJIMO, patvirtintu Vyriausybinių ryšių centro prie Lietuvos Respublikos Valstybės saugumo departamento direktoriaus 2010 m. birželio 30 d. įsakymu Nr. 2-8 RN.</w:t>
      </w:r>
    </w:p>
    <w:p w:rsidR="005D794B" w:rsidRDefault="005D794B" w:rsidP="005D794B">
      <w:pPr>
        <w:pStyle w:val="Sraopastraipa"/>
        <w:numPr>
          <w:ilvl w:val="0"/>
          <w:numId w:val="6"/>
        </w:numPr>
        <w:tabs>
          <w:tab w:val="left" w:pos="851"/>
        </w:tabs>
        <w:ind w:left="0" w:firstLine="360"/>
      </w:pPr>
      <w:r>
        <w:t xml:space="preserve">ADA sistemose ir tinkluose saugomos, apdorojamos ar perduodamos įslaptintos informacijos apsaugos nuo informatyviojo elektromagnetinio spinduliavimo (TEMPEST) užtikrinimo </w:t>
      </w:r>
      <w:r w:rsidRPr="00350B72">
        <w:t>bendrųjų</w:t>
      </w:r>
      <w:r>
        <w:t xml:space="preserve"> reikalavimų ir procedūrų aprašu, patvirtintu Lietuvos Respublikos paslapčių apsaugos koordinavimo komisijos 2010 m. birželio 28 d. protokolu Nr. 56-3.</w:t>
      </w:r>
    </w:p>
    <w:p w:rsidR="005D794B" w:rsidRDefault="005D794B" w:rsidP="005D794B">
      <w:pPr>
        <w:pStyle w:val="Sraopastraipa"/>
        <w:numPr>
          <w:ilvl w:val="0"/>
          <w:numId w:val="6"/>
        </w:numPr>
        <w:tabs>
          <w:tab w:val="left" w:pos="851"/>
        </w:tabs>
        <w:ind w:left="0" w:firstLine="360"/>
      </w:pPr>
      <w:r>
        <w:t>Teismo vidaus teisės aktais</w:t>
      </w:r>
      <w:r>
        <w:rPr>
          <w:rStyle w:val="Puslapioinaosnuoroda"/>
        </w:rPr>
        <w:footnoteReference w:customMarkFollows="1" w:id="4"/>
        <w:sym w:font="Symbol" w:char="F02A"/>
      </w:r>
      <w:r>
        <w:rPr>
          <w:rStyle w:val="Puslapioinaosnuoroda"/>
        </w:rPr>
        <w:sym w:font="Symbol" w:char="F02A"/>
      </w:r>
      <w:r>
        <w:t>.</w:t>
      </w:r>
    </w:p>
    <w:p w:rsidR="005D794B" w:rsidRDefault="005D794B" w:rsidP="005D794B">
      <w:pPr>
        <w:ind w:firstLine="360"/>
      </w:pPr>
    </w:p>
    <w:p w:rsidR="005D794B" w:rsidRDefault="005D794B" w:rsidP="005D794B">
      <w:pPr>
        <w:ind w:firstLine="360"/>
        <w:rPr>
          <w:bCs/>
        </w:rPr>
      </w:pPr>
      <w:r>
        <w:t xml:space="preserve">Taip pat patvirtinu, kad buvau supažindintas su įstatymų nustatyta atsakomybe už neteisėtą disponavimą įslaptinta informacija, įslaptintos informacijos atskleidimą, praradimą, pagrobimą ar kitokį neteisėtą įgijimą pagal Lietuvos Respublikos baudžiamojo kodekso 119, 124, 125, 126, 296 ir 297 straipsnius bei Lietuvos Respublikos administracinių nusižengimų kodekso </w:t>
      </w:r>
      <w:r w:rsidRPr="00350B72">
        <w:rPr>
          <w:bCs/>
        </w:rPr>
        <w:t xml:space="preserve">553, 554, 555 </w:t>
      </w:r>
      <w:r>
        <w:rPr>
          <w:bCs/>
        </w:rPr>
        <w:t>straipsn</w:t>
      </w:r>
      <w:r w:rsidRPr="00350B72">
        <w:rPr>
          <w:bCs/>
        </w:rPr>
        <w:t>iais</w:t>
      </w:r>
      <w:r>
        <w:rPr>
          <w:bCs/>
        </w:rPr>
        <w:t>.</w:t>
      </w:r>
    </w:p>
    <w:p w:rsidR="005D794B" w:rsidRDefault="005D794B" w:rsidP="005D794B">
      <w:pPr>
        <w:ind w:firstLine="360"/>
        <w:rPr>
          <w:bCs/>
        </w:rPr>
      </w:pPr>
    </w:p>
    <w:p w:rsidR="005D794B" w:rsidRDefault="005D794B" w:rsidP="005D794B">
      <w:pPr>
        <w:ind w:firstLine="360"/>
      </w:pPr>
    </w:p>
    <w:p w:rsidR="005D794B" w:rsidRDefault="005D794B" w:rsidP="005D794B"/>
    <w:p w:rsidR="005D794B" w:rsidRDefault="005D794B" w:rsidP="005D794B">
      <w:pPr>
        <w:ind w:firstLine="0"/>
      </w:pPr>
      <w:r>
        <w:t>____________                                  _____________</w:t>
      </w:r>
      <w:r>
        <w:tab/>
        <w:t xml:space="preserve">                   _________________________</w:t>
      </w:r>
    </w:p>
    <w:p w:rsidR="005D794B" w:rsidRDefault="005D794B" w:rsidP="005D794B">
      <w:pPr>
        <w:ind w:firstLine="0"/>
        <w:rPr>
          <w:sz w:val="20"/>
          <w:szCs w:val="20"/>
        </w:rPr>
      </w:pPr>
      <w:r>
        <w:t xml:space="preserve">    </w:t>
      </w:r>
      <w:r>
        <w:rPr>
          <w:sz w:val="20"/>
          <w:szCs w:val="20"/>
        </w:rPr>
        <w:t xml:space="preserve">(pareigos) </w:t>
      </w:r>
      <w:r>
        <w:rPr>
          <w:sz w:val="20"/>
          <w:szCs w:val="20"/>
        </w:rPr>
        <w:tab/>
      </w:r>
      <w:r>
        <w:rPr>
          <w:sz w:val="20"/>
          <w:szCs w:val="20"/>
        </w:rPr>
        <w:tab/>
      </w:r>
      <w:r>
        <w:rPr>
          <w:sz w:val="20"/>
          <w:szCs w:val="20"/>
        </w:rPr>
        <w:tab/>
        <w:t xml:space="preserve">(parašas) </w:t>
      </w:r>
      <w:r>
        <w:rPr>
          <w:sz w:val="20"/>
          <w:szCs w:val="20"/>
        </w:rPr>
        <w:tab/>
      </w:r>
      <w:r>
        <w:rPr>
          <w:sz w:val="20"/>
          <w:szCs w:val="20"/>
        </w:rPr>
        <w:tab/>
      </w:r>
      <w:r>
        <w:rPr>
          <w:sz w:val="20"/>
          <w:szCs w:val="20"/>
        </w:rPr>
        <w:tab/>
        <w:t>(vardas, pavardė)</w:t>
      </w:r>
      <w:r>
        <w:rPr>
          <w:sz w:val="20"/>
          <w:szCs w:val="20"/>
        </w:rPr>
        <w:tab/>
        <w:t xml:space="preserve">     </w:t>
      </w:r>
      <w:r>
        <w:rPr>
          <w:sz w:val="20"/>
          <w:szCs w:val="20"/>
        </w:rPr>
        <w:tab/>
      </w:r>
      <w:r>
        <w:rPr>
          <w:sz w:val="20"/>
          <w:szCs w:val="20"/>
        </w:rPr>
        <w:tab/>
      </w:r>
    </w:p>
    <w:p w:rsidR="005D794B" w:rsidRDefault="005D794B" w:rsidP="005D794B">
      <w:pPr>
        <w:rPr>
          <w:sz w:val="20"/>
          <w:szCs w:val="20"/>
        </w:rPr>
      </w:pPr>
    </w:p>
    <w:p w:rsidR="005D794B" w:rsidRDefault="005D794B" w:rsidP="005D794B">
      <w:pPr>
        <w:autoSpaceDE w:val="0"/>
        <w:autoSpaceDN w:val="0"/>
        <w:adjustRightInd w:val="0"/>
        <w:ind w:firstLine="709"/>
        <w:jc w:val="center"/>
      </w:pPr>
      <w:r>
        <w:t>__________________________</w:t>
      </w:r>
    </w:p>
    <w:p w:rsidR="005D794B" w:rsidRDefault="005D794B" w:rsidP="005D794B">
      <w:pPr>
        <w:rPr>
          <w:sz w:val="20"/>
          <w:szCs w:val="20"/>
        </w:rPr>
      </w:pPr>
    </w:p>
    <w:p w:rsidR="005D794B" w:rsidRDefault="005D794B" w:rsidP="005D794B">
      <w:pPr>
        <w:rPr>
          <w:sz w:val="20"/>
          <w:szCs w:val="20"/>
        </w:rPr>
      </w:pPr>
    </w:p>
    <w:p w:rsidR="005D794B" w:rsidRDefault="005D794B" w:rsidP="005D794B"/>
    <w:p w:rsidR="005D794B" w:rsidRPr="00B563C4" w:rsidRDefault="005D794B" w:rsidP="005D794B"/>
    <w:p w:rsidR="005D794B" w:rsidRDefault="005D794B" w:rsidP="005D794B">
      <w:pPr>
        <w:pStyle w:val="Sraopastraipa"/>
        <w:tabs>
          <w:tab w:val="left" w:pos="0"/>
          <w:tab w:val="left" w:pos="1134"/>
        </w:tabs>
        <w:spacing w:line="360" w:lineRule="auto"/>
        <w:ind w:left="737"/>
      </w:pPr>
    </w:p>
    <w:p w:rsidR="005D794B" w:rsidRPr="00A76E13" w:rsidRDefault="005D794B" w:rsidP="005D794B">
      <w:pPr>
        <w:pStyle w:val="Sraopastraipa"/>
        <w:tabs>
          <w:tab w:val="left" w:pos="993"/>
          <w:tab w:val="left" w:pos="1134"/>
          <w:tab w:val="left" w:pos="1418"/>
        </w:tabs>
        <w:ind w:left="0" w:firstLine="0"/>
        <w:rPr>
          <w:b/>
          <w:i/>
        </w:rPr>
      </w:pPr>
      <w:r>
        <w:rPr>
          <w:b/>
          <w:i/>
        </w:rPr>
        <w:t>Priedo</w:t>
      </w:r>
      <w:r w:rsidRPr="00A76E13">
        <w:rPr>
          <w:b/>
          <w:i/>
        </w:rPr>
        <w:t xml:space="preserve"> pakeitimai:</w:t>
      </w:r>
    </w:p>
    <w:p w:rsidR="005D794B" w:rsidRPr="00A76E13" w:rsidRDefault="005D794B" w:rsidP="005D794B">
      <w:pPr>
        <w:pStyle w:val="Sraopastraipa"/>
        <w:tabs>
          <w:tab w:val="left" w:pos="993"/>
          <w:tab w:val="left" w:pos="1134"/>
          <w:tab w:val="left" w:pos="1418"/>
        </w:tabs>
        <w:ind w:left="709" w:hanging="709"/>
        <w:rPr>
          <w:lang w:eastAsia="lt-LT"/>
        </w:rPr>
      </w:pPr>
      <w:r w:rsidRPr="00A76E13">
        <w:rPr>
          <w:b/>
          <w:i/>
        </w:rPr>
        <w:t>Nr. 13P-</w:t>
      </w:r>
      <w:r>
        <w:rPr>
          <w:b/>
          <w:i/>
        </w:rPr>
        <w:t>126</w:t>
      </w:r>
      <w:r w:rsidRPr="00A76E13">
        <w:rPr>
          <w:b/>
          <w:i/>
        </w:rPr>
        <w:t>-(7.1.2), 2016-12-09</w:t>
      </w:r>
      <w:r w:rsidRPr="00A76E13" w:rsidDel="005C38FE">
        <w:rPr>
          <w:b/>
          <w:i/>
        </w:rPr>
        <w:t xml:space="preserve"> </w:t>
      </w:r>
    </w:p>
    <w:p w:rsidR="00301F4C" w:rsidRDefault="00301F4C" w:rsidP="005D794B">
      <w:pPr>
        <w:spacing w:line="240" w:lineRule="auto"/>
        <w:ind w:firstLine="0"/>
        <w:jc w:val="left"/>
      </w:pPr>
    </w:p>
    <w:p w:rsidR="005D794B" w:rsidRDefault="005D794B" w:rsidP="005D794B">
      <w:pPr>
        <w:spacing w:line="240" w:lineRule="auto"/>
        <w:ind w:firstLine="0"/>
        <w:jc w:val="left"/>
      </w:pPr>
    </w:p>
    <w:p w:rsidR="005D794B" w:rsidRDefault="005D794B" w:rsidP="005D794B">
      <w:pPr>
        <w:spacing w:line="240" w:lineRule="auto"/>
        <w:ind w:firstLine="0"/>
        <w:jc w:val="left"/>
      </w:pPr>
    </w:p>
    <w:sectPr w:rsidR="005D794B" w:rsidSect="00821DA3">
      <w:pgSz w:w="11906" w:h="16838"/>
      <w:pgMar w:top="851"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8F5" w:rsidRDefault="005338F5" w:rsidP="00821DA3">
      <w:pPr>
        <w:spacing w:line="240" w:lineRule="auto"/>
      </w:pPr>
      <w:r>
        <w:separator/>
      </w:r>
    </w:p>
  </w:endnote>
  <w:endnote w:type="continuationSeparator" w:id="0">
    <w:p w:rsidR="005338F5" w:rsidRDefault="005338F5" w:rsidP="00821DA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8F5" w:rsidRDefault="005338F5" w:rsidP="00821DA3">
      <w:pPr>
        <w:spacing w:line="240" w:lineRule="auto"/>
      </w:pPr>
      <w:r>
        <w:separator/>
      </w:r>
    </w:p>
  </w:footnote>
  <w:footnote w:type="continuationSeparator" w:id="0">
    <w:p w:rsidR="005338F5" w:rsidRDefault="005338F5" w:rsidP="00821DA3">
      <w:pPr>
        <w:spacing w:line="240" w:lineRule="auto"/>
      </w:pPr>
      <w:r>
        <w:continuationSeparator/>
      </w:r>
    </w:p>
  </w:footnote>
  <w:footnote w:id="1">
    <w:p w:rsidR="00821DA3" w:rsidRDefault="00821DA3" w:rsidP="00821DA3">
      <w:pPr>
        <w:pStyle w:val="Puslapioinaostekstas"/>
      </w:pPr>
      <w:r>
        <w:rPr>
          <w:rStyle w:val="Puslapioinaosnuoroda"/>
        </w:rPr>
        <w:footnoteRef/>
      </w:r>
      <w:r>
        <w:t xml:space="preserve"> Pildoma, jei numatytas privalomas patikrinimų vykdymas</w:t>
      </w:r>
    </w:p>
  </w:footnote>
  <w:footnote w:id="2">
    <w:p w:rsidR="00821DA3" w:rsidRDefault="00821DA3" w:rsidP="00821DA3">
      <w:pPr>
        <w:pStyle w:val="Puslapioinaostekstas"/>
      </w:pPr>
      <w:r>
        <w:rPr>
          <w:rStyle w:val="Puslapioinaosnuoroda"/>
        </w:rPr>
        <w:footnoteRef/>
      </w:r>
      <w:r>
        <w:t xml:space="preserve"> Nepildoma, je</w:t>
      </w:r>
      <w:r>
        <w:rPr>
          <w:szCs w:val="24"/>
        </w:rPr>
        <w:t xml:space="preserve">i Teisme įdiegta elektroninė įeigos į Teismo saugumo zoną kontrolės sistema, fiksuojanti </w:t>
      </w:r>
      <w:r>
        <w:t>asmenų patekimą į saugumo zoną</w:t>
      </w:r>
      <w:r>
        <w:rPr>
          <w:szCs w:val="24"/>
        </w:rPr>
        <w:t>.</w:t>
      </w:r>
    </w:p>
  </w:footnote>
  <w:footnote w:id="3">
    <w:p w:rsidR="005D794B" w:rsidRDefault="005D794B" w:rsidP="005D794B">
      <w:pPr>
        <w:pStyle w:val="Puslapioinaostekstas"/>
      </w:pPr>
      <w:r>
        <w:rPr>
          <w:rStyle w:val="Puslapioinaosnuoroda"/>
        </w:rPr>
        <w:sym w:font="Symbol" w:char="F02A"/>
      </w:r>
      <w:r>
        <w:t xml:space="preserve"> Su 18–21 punktuose nurodytų teisės aktų reikalavimais supažindinami tik Teismo automatizuoto duomenų apdorojimo sistemos apsaugos srityje dirbantys atsakingi asmenys.</w:t>
      </w:r>
    </w:p>
  </w:footnote>
  <w:footnote w:id="4">
    <w:p w:rsidR="005D794B" w:rsidRDefault="005D794B" w:rsidP="005D794B">
      <w:pPr>
        <w:pStyle w:val="Puslapioinaostekstas"/>
      </w:pPr>
      <w:r>
        <w:rPr>
          <w:rStyle w:val="Puslapioinaosnuoroda"/>
        </w:rPr>
        <w:sym w:font="Symbol" w:char="F02A"/>
      </w:r>
      <w:r>
        <w:rPr>
          <w:rStyle w:val="Puslapioinaosnuoroda"/>
        </w:rPr>
        <w:sym w:font="Symbol" w:char="F02A"/>
      </w:r>
      <w:r>
        <w:t xml:space="preserve"> Nurodomi teismo vidaus teisės aktai, reglamentuojantys darbą su įslaptinta informacija.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4C" w:rsidRDefault="00301F4C">
    <w:pPr>
      <w:pStyle w:val="Antrats"/>
      <w:jc w:val="center"/>
    </w:pPr>
  </w:p>
  <w:p w:rsidR="00301F4C" w:rsidRDefault="00301F4C">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D254E"/>
    <w:multiLevelType w:val="hybridMultilevel"/>
    <w:tmpl w:val="C07CD5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1ABC5820"/>
    <w:multiLevelType w:val="hybridMultilevel"/>
    <w:tmpl w:val="94DEA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DB80815"/>
    <w:multiLevelType w:val="hybridMultilevel"/>
    <w:tmpl w:val="994694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16E3C56"/>
    <w:multiLevelType w:val="hybridMultilevel"/>
    <w:tmpl w:val="BBD8F9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A7E6925"/>
    <w:multiLevelType w:val="hybridMultilevel"/>
    <w:tmpl w:val="0D48C7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D107BDF"/>
    <w:multiLevelType w:val="hybridMultilevel"/>
    <w:tmpl w:val="B4EC41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1341AE"/>
    <w:rsid w:val="000A6078"/>
    <w:rsid w:val="001341AE"/>
    <w:rsid w:val="001362F0"/>
    <w:rsid w:val="00143399"/>
    <w:rsid w:val="002573DE"/>
    <w:rsid w:val="00272229"/>
    <w:rsid w:val="00273BF6"/>
    <w:rsid w:val="002B72E2"/>
    <w:rsid w:val="002F3692"/>
    <w:rsid w:val="00301F4C"/>
    <w:rsid w:val="00355933"/>
    <w:rsid w:val="00383B4F"/>
    <w:rsid w:val="00386744"/>
    <w:rsid w:val="003D5287"/>
    <w:rsid w:val="003D5A01"/>
    <w:rsid w:val="00502B9D"/>
    <w:rsid w:val="005338F5"/>
    <w:rsid w:val="005D794B"/>
    <w:rsid w:val="005F31E7"/>
    <w:rsid w:val="00821DA3"/>
    <w:rsid w:val="008672EE"/>
    <w:rsid w:val="008B3EFB"/>
    <w:rsid w:val="009749E7"/>
    <w:rsid w:val="00A03FB9"/>
    <w:rsid w:val="00A963CA"/>
    <w:rsid w:val="00AD1EEE"/>
    <w:rsid w:val="00AE6F42"/>
    <w:rsid w:val="00B15D4F"/>
    <w:rsid w:val="00C02A49"/>
    <w:rsid w:val="00C52A29"/>
    <w:rsid w:val="00C712EA"/>
    <w:rsid w:val="00E215B2"/>
    <w:rsid w:val="00FB2FA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21DA3"/>
    <w:pPr>
      <w:spacing w:line="276" w:lineRule="auto"/>
      <w:ind w:firstLine="720"/>
      <w:jc w:val="both"/>
    </w:pPr>
    <w:rPr>
      <w:rFonts w:ascii="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821DA3"/>
    <w:pPr>
      <w:ind w:left="720"/>
      <w:contextualSpacing/>
    </w:pPr>
  </w:style>
  <w:style w:type="table" w:styleId="Lentelstinklelis">
    <w:name w:val="Table Grid"/>
    <w:basedOn w:val="prastojilentel"/>
    <w:uiPriority w:val="59"/>
    <w:rsid w:val="00821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uiPriority w:val="99"/>
    <w:semiHidden/>
    <w:unhideWhenUsed/>
    <w:rsid w:val="00821DA3"/>
    <w:rPr>
      <w:sz w:val="16"/>
      <w:szCs w:val="16"/>
    </w:rPr>
  </w:style>
  <w:style w:type="paragraph" w:styleId="Komentarotekstas">
    <w:name w:val="annotation text"/>
    <w:basedOn w:val="prastasis"/>
    <w:link w:val="KomentarotekstasDiagrama"/>
    <w:uiPriority w:val="99"/>
    <w:semiHidden/>
    <w:unhideWhenUsed/>
    <w:rsid w:val="00821DA3"/>
    <w:pPr>
      <w:spacing w:line="240" w:lineRule="auto"/>
    </w:pPr>
    <w:rPr>
      <w:rFonts w:ascii="Calibri" w:hAnsi="Calibri"/>
      <w:sz w:val="20"/>
      <w:szCs w:val="20"/>
    </w:rPr>
  </w:style>
  <w:style w:type="character" w:customStyle="1" w:styleId="KomentarotekstasDiagrama">
    <w:name w:val="Komentaro tekstas Diagrama"/>
    <w:basedOn w:val="Numatytasispastraiposriftas"/>
    <w:link w:val="Komentarotekstas"/>
    <w:uiPriority w:val="99"/>
    <w:semiHidden/>
    <w:rsid w:val="00821DA3"/>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21DA3"/>
    <w:rPr>
      <w:b/>
      <w:bCs/>
    </w:rPr>
  </w:style>
  <w:style w:type="character" w:customStyle="1" w:styleId="KomentarotemaDiagrama">
    <w:name w:val="Komentaro tema Diagrama"/>
    <w:basedOn w:val="KomentarotekstasDiagrama"/>
    <w:link w:val="Komentarotema"/>
    <w:uiPriority w:val="99"/>
    <w:semiHidden/>
    <w:rsid w:val="00821DA3"/>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821DA3"/>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821DA3"/>
    <w:rPr>
      <w:rFonts w:ascii="Tahoma" w:eastAsia="Calibri" w:hAnsi="Tahoma" w:cs="Times New Roman"/>
      <w:sz w:val="16"/>
      <w:szCs w:val="16"/>
    </w:rPr>
  </w:style>
  <w:style w:type="paragraph" w:styleId="Antrats">
    <w:name w:val="header"/>
    <w:basedOn w:val="prastasis"/>
    <w:link w:val="AntratsDiagrama"/>
    <w:uiPriority w:val="99"/>
    <w:unhideWhenUsed/>
    <w:rsid w:val="00821DA3"/>
    <w:pPr>
      <w:tabs>
        <w:tab w:val="center" w:pos="4819"/>
        <w:tab w:val="right" w:pos="9638"/>
      </w:tabs>
    </w:pPr>
  </w:style>
  <w:style w:type="character" w:customStyle="1" w:styleId="AntratsDiagrama">
    <w:name w:val="Antraštės Diagrama"/>
    <w:basedOn w:val="Numatytasispastraiposriftas"/>
    <w:link w:val="Antrats"/>
    <w:uiPriority w:val="99"/>
    <w:rsid w:val="00821DA3"/>
    <w:rPr>
      <w:rFonts w:ascii="Times New Roman" w:eastAsia="Calibri" w:hAnsi="Times New Roman" w:cs="Times New Roman"/>
      <w:sz w:val="24"/>
      <w:szCs w:val="24"/>
    </w:rPr>
  </w:style>
  <w:style w:type="paragraph" w:styleId="Porat">
    <w:name w:val="footer"/>
    <w:basedOn w:val="prastasis"/>
    <w:link w:val="PoratDiagrama"/>
    <w:uiPriority w:val="99"/>
    <w:unhideWhenUsed/>
    <w:rsid w:val="00821DA3"/>
    <w:pPr>
      <w:tabs>
        <w:tab w:val="center" w:pos="4819"/>
        <w:tab w:val="right" w:pos="9638"/>
      </w:tabs>
    </w:pPr>
  </w:style>
  <w:style w:type="character" w:customStyle="1" w:styleId="PoratDiagrama">
    <w:name w:val="Poraštė Diagrama"/>
    <w:basedOn w:val="Numatytasispastraiposriftas"/>
    <w:link w:val="Porat"/>
    <w:uiPriority w:val="99"/>
    <w:rsid w:val="00821DA3"/>
    <w:rPr>
      <w:rFonts w:ascii="Times New Roman" w:eastAsia="Calibri" w:hAnsi="Times New Roman" w:cs="Times New Roman"/>
      <w:sz w:val="24"/>
      <w:szCs w:val="24"/>
    </w:rPr>
  </w:style>
  <w:style w:type="paragraph" w:customStyle="1" w:styleId="Pagrindinistekstas1">
    <w:name w:val="Pagrindinis tekstas1"/>
    <w:rsid w:val="00821DA3"/>
    <w:pPr>
      <w:autoSpaceDE w:val="0"/>
      <w:autoSpaceDN w:val="0"/>
      <w:adjustRightInd w:val="0"/>
      <w:ind w:firstLine="312"/>
      <w:jc w:val="both"/>
    </w:pPr>
    <w:rPr>
      <w:rFonts w:ascii="TimesLT" w:eastAsia="Times New Roman" w:hAnsi="TimesLT"/>
      <w:lang w:val="en-US" w:eastAsia="en-US"/>
    </w:rPr>
  </w:style>
  <w:style w:type="paragraph" w:styleId="Pataisymai">
    <w:name w:val="Revision"/>
    <w:hidden/>
    <w:uiPriority w:val="99"/>
    <w:semiHidden/>
    <w:rsid w:val="00821DA3"/>
    <w:rPr>
      <w:rFonts w:ascii="Times New Roman" w:hAnsi="Times New Roman"/>
      <w:sz w:val="24"/>
      <w:szCs w:val="24"/>
      <w:lang w:eastAsia="en-US"/>
    </w:rPr>
  </w:style>
  <w:style w:type="character" w:styleId="Hipersaitas">
    <w:name w:val="Hyperlink"/>
    <w:uiPriority w:val="99"/>
    <w:semiHidden/>
    <w:unhideWhenUsed/>
    <w:rsid w:val="00821DA3"/>
    <w:rPr>
      <w:color w:val="000000"/>
      <w:u w:val="single"/>
    </w:rPr>
  </w:style>
  <w:style w:type="paragraph" w:styleId="Puslapioinaostekstas">
    <w:name w:val="footnote text"/>
    <w:basedOn w:val="prastasis"/>
    <w:link w:val="PuslapioinaostekstasDiagrama"/>
    <w:uiPriority w:val="99"/>
    <w:semiHidden/>
    <w:unhideWhenUsed/>
    <w:rsid w:val="00821DA3"/>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1DA3"/>
    <w:rPr>
      <w:rFonts w:ascii="Times New Roman" w:eastAsia="Calibri" w:hAnsi="Times New Roman" w:cs="Times New Roman"/>
      <w:sz w:val="20"/>
      <w:szCs w:val="20"/>
    </w:rPr>
  </w:style>
  <w:style w:type="character" w:styleId="Puslapioinaosnuoroda">
    <w:name w:val="footnote reference"/>
    <w:uiPriority w:val="99"/>
    <w:semiHidden/>
    <w:unhideWhenUsed/>
    <w:rsid w:val="00821DA3"/>
    <w:rPr>
      <w:vertAlign w:val="superscript"/>
    </w:rPr>
  </w:style>
  <w:style w:type="paragraph" w:styleId="Pavadinimas">
    <w:name w:val="Title"/>
    <w:basedOn w:val="prastasis"/>
    <w:link w:val="PavadinimasDiagrama"/>
    <w:uiPriority w:val="99"/>
    <w:qFormat/>
    <w:rsid w:val="00C02A49"/>
    <w:pPr>
      <w:overflowPunct w:val="0"/>
      <w:autoSpaceDE w:val="0"/>
      <w:autoSpaceDN w:val="0"/>
      <w:adjustRightInd w:val="0"/>
      <w:spacing w:line="360" w:lineRule="atLeast"/>
      <w:ind w:firstLine="0"/>
      <w:jc w:val="center"/>
    </w:pPr>
    <w:rPr>
      <w:rFonts w:ascii="Tahoma" w:eastAsia="Times New Roman" w:hAnsi="Tahoma"/>
      <w:b/>
      <w:sz w:val="28"/>
      <w:szCs w:val="20"/>
    </w:rPr>
  </w:style>
  <w:style w:type="character" w:customStyle="1" w:styleId="PavadinimasDiagrama">
    <w:name w:val="Pavadinimas Diagrama"/>
    <w:basedOn w:val="Numatytasispastraiposriftas"/>
    <w:link w:val="Pavadinimas"/>
    <w:uiPriority w:val="99"/>
    <w:rsid w:val="00C02A49"/>
    <w:rPr>
      <w:rFonts w:ascii="Tahoma" w:eastAsia="Times New Roman" w:hAnsi="Tahoma" w:cs="Times New Roman"/>
      <w:b/>
      <w:sz w:val="28"/>
      <w:szCs w:val="20"/>
    </w:rPr>
  </w:style>
  <w:style w:type="paragraph" w:styleId="Data">
    <w:name w:val="Date"/>
    <w:basedOn w:val="Antrats"/>
    <w:link w:val="DataDiagrama"/>
    <w:semiHidden/>
    <w:rsid w:val="00C02A49"/>
    <w:pPr>
      <w:tabs>
        <w:tab w:val="clear" w:pos="4819"/>
        <w:tab w:val="clear" w:pos="9638"/>
      </w:tabs>
      <w:spacing w:line="240" w:lineRule="auto"/>
      <w:ind w:firstLine="0"/>
      <w:jc w:val="center"/>
    </w:pPr>
    <w:rPr>
      <w:rFonts w:eastAsia="Times New Roman"/>
    </w:rPr>
  </w:style>
  <w:style w:type="character" w:customStyle="1" w:styleId="DataDiagrama">
    <w:name w:val="Data Diagrama"/>
    <w:basedOn w:val="Numatytasispastraiposriftas"/>
    <w:link w:val="Data"/>
    <w:semiHidden/>
    <w:rsid w:val="00C02A4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21DA3"/>
    <w:pPr>
      <w:spacing w:line="276" w:lineRule="auto"/>
      <w:ind w:firstLine="720"/>
      <w:jc w:val="both"/>
    </w:pPr>
    <w:rPr>
      <w:rFonts w:ascii="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821DA3"/>
    <w:pPr>
      <w:ind w:left="720"/>
      <w:contextualSpacing/>
    </w:pPr>
  </w:style>
  <w:style w:type="table" w:styleId="Lentelstinklelis">
    <w:name w:val="Table Grid"/>
    <w:basedOn w:val="prastojilentel"/>
    <w:uiPriority w:val="59"/>
    <w:rsid w:val="0082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821DA3"/>
    <w:rPr>
      <w:sz w:val="16"/>
      <w:szCs w:val="16"/>
    </w:rPr>
  </w:style>
  <w:style w:type="paragraph" w:styleId="Komentarotekstas">
    <w:name w:val="annotation text"/>
    <w:basedOn w:val="prastasis"/>
    <w:link w:val="KomentarotekstasDiagrama"/>
    <w:uiPriority w:val="99"/>
    <w:semiHidden/>
    <w:unhideWhenUsed/>
    <w:rsid w:val="00821DA3"/>
    <w:pPr>
      <w:spacing w:line="240" w:lineRule="auto"/>
    </w:pPr>
    <w:rPr>
      <w:rFonts w:ascii="Calibri" w:hAnsi="Calibri"/>
      <w:sz w:val="20"/>
      <w:szCs w:val="20"/>
    </w:rPr>
  </w:style>
  <w:style w:type="character" w:customStyle="1" w:styleId="KomentarotekstasDiagrama">
    <w:name w:val="Komentaro tekstas Diagrama"/>
    <w:basedOn w:val="Numatytasispastraiposriftas"/>
    <w:link w:val="Komentarotekstas"/>
    <w:uiPriority w:val="99"/>
    <w:semiHidden/>
    <w:rsid w:val="00821DA3"/>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21DA3"/>
    <w:rPr>
      <w:b/>
      <w:bCs/>
    </w:rPr>
  </w:style>
  <w:style w:type="character" w:customStyle="1" w:styleId="KomentarotemaDiagrama">
    <w:name w:val="Komentaro tema Diagrama"/>
    <w:basedOn w:val="KomentarotekstasDiagrama"/>
    <w:link w:val="Komentarotema"/>
    <w:uiPriority w:val="99"/>
    <w:semiHidden/>
    <w:rsid w:val="00821DA3"/>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821DA3"/>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821DA3"/>
    <w:rPr>
      <w:rFonts w:ascii="Tahoma" w:eastAsia="Calibri" w:hAnsi="Tahoma" w:cs="Times New Roman"/>
      <w:sz w:val="16"/>
      <w:szCs w:val="16"/>
    </w:rPr>
  </w:style>
  <w:style w:type="paragraph" w:styleId="Antrats">
    <w:name w:val="header"/>
    <w:basedOn w:val="prastasis"/>
    <w:link w:val="AntratsDiagrama"/>
    <w:uiPriority w:val="99"/>
    <w:unhideWhenUsed/>
    <w:rsid w:val="00821DA3"/>
    <w:pPr>
      <w:tabs>
        <w:tab w:val="center" w:pos="4819"/>
        <w:tab w:val="right" w:pos="9638"/>
      </w:tabs>
    </w:pPr>
  </w:style>
  <w:style w:type="character" w:customStyle="1" w:styleId="AntratsDiagrama">
    <w:name w:val="Antraštės Diagrama"/>
    <w:basedOn w:val="Numatytasispastraiposriftas"/>
    <w:link w:val="Antrats"/>
    <w:uiPriority w:val="99"/>
    <w:rsid w:val="00821DA3"/>
    <w:rPr>
      <w:rFonts w:ascii="Times New Roman" w:eastAsia="Calibri" w:hAnsi="Times New Roman" w:cs="Times New Roman"/>
      <w:sz w:val="24"/>
      <w:szCs w:val="24"/>
    </w:rPr>
  </w:style>
  <w:style w:type="paragraph" w:styleId="Porat">
    <w:name w:val="footer"/>
    <w:basedOn w:val="prastasis"/>
    <w:link w:val="PoratDiagrama"/>
    <w:uiPriority w:val="99"/>
    <w:unhideWhenUsed/>
    <w:rsid w:val="00821DA3"/>
    <w:pPr>
      <w:tabs>
        <w:tab w:val="center" w:pos="4819"/>
        <w:tab w:val="right" w:pos="9638"/>
      </w:tabs>
    </w:pPr>
  </w:style>
  <w:style w:type="character" w:customStyle="1" w:styleId="PoratDiagrama">
    <w:name w:val="Poraštė Diagrama"/>
    <w:basedOn w:val="Numatytasispastraiposriftas"/>
    <w:link w:val="Porat"/>
    <w:uiPriority w:val="99"/>
    <w:rsid w:val="00821DA3"/>
    <w:rPr>
      <w:rFonts w:ascii="Times New Roman" w:eastAsia="Calibri" w:hAnsi="Times New Roman" w:cs="Times New Roman"/>
      <w:sz w:val="24"/>
      <w:szCs w:val="24"/>
    </w:rPr>
  </w:style>
  <w:style w:type="paragraph" w:customStyle="1" w:styleId="Pagrindinistekstas1">
    <w:name w:val="Pagrindinis tekstas1"/>
    <w:rsid w:val="00821DA3"/>
    <w:pPr>
      <w:autoSpaceDE w:val="0"/>
      <w:autoSpaceDN w:val="0"/>
      <w:adjustRightInd w:val="0"/>
      <w:ind w:firstLine="312"/>
      <w:jc w:val="both"/>
    </w:pPr>
    <w:rPr>
      <w:rFonts w:ascii="TimesLT" w:eastAsia="Times New Roman" w:hAnsi="TimesLT"/>
      <w:lang w:val="en-US" w:eastAsia="en-US"/>
    </w:rPr>
  </w:style>
  <w:style w:type="paragraph" w:styleId="Pataisymai">
    <w:name w:val="Revision"/>
    <w:hidden/>
    <w:uiPriority w:val="99"/>
    <w:semiHidden/>
    <w:rsid w:val="00821DA3"/>
    <w:rPr>
      <w:rFonts w:ascii="Times New Roman" w:hAnsi="Times New Roman"/>
      <w:sz w:val="24"/>
      <w:szCs w:val="24"/>
      <w:lang w:eastAsia="en-US"/>
    </w:rPr>
  </w:style>
  <w:style w:type="character" w:styleId="Hipersaitas">
    <w:name w:val="Hyperlink"/>
    <w:uiPriority w:val="99"/>
    <w:semiHidden/>
    <w:unhideWhenUsed/>
    <w:rsid w:val="00821DA3"/>
    <w:rPr>
      <w:color w:val="000000"/>
      <w:u w:val="single"/>
    </w:rPr>
  </w:style>
  <w:style w:type="paragraph" w:styleId="Puslapioinaostekstas">
    <w:name w:val="footnote text"/>
    <w:basedOn w:val="prastasis"/>
    <w:link w:val="PuslapioinaostekstasDiagrama"/>
    <w:uiPriority w:val="99"/>
    <w:semiHidden/>
    <w:unhideWhenUsed/>
    <w:rsid w:val="00821DA3"/>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1DA3"/>
    <w:rPr>
      <w:rFonts w:ascii="Times New Roman" w:eastAsia="Calibri" w:hAnsi="Times New Roman" w:cs="Times New Roman"/>
      <w:sz w:val="20"/>
      <w:szCs w:val="20"/>
    </w:rPr>
  </w:style>
  <w:style w:type="character" w:styleId="Puslapioinaosnuoroda">
    <w:name w:val="footnote reference"/>
    <w:uiPriority w:val="99"/>
    <w:semiHidden/>
    <w:unhideWhenUsed/>
    <w:rsid w:val="00821DA3"/>
    <w:rPr>
      <w:vertAlign w:val="superscript"/>
    </w:rPr>
  </w:style>
  <w:style w:type="paragraph" w:styleId="Pavadinimas">
    <w:name w:val="Title"/>
    <w:basedOn w:val="prastasis"/>
    <w:link w:val="PavadinimasDiagrama"/>
    <w:uiPriority w:val="99"/>
    <w:qFormat/>
    <w:rsid w:val="00C02A49"/>
    <w:pPr>
      <w:overflowPunct w:val="0"/>
      <w:autoSpaceDE w:val="0"/>
      <w:autoSpaceDN w:val="0"/>
      <w:adjustRightInd w:val="0"/>
      <w:spacing w:line="360" w:lineRule="atLeast"/>
      <w:ind w:firstLine="0"/>
      <w:jc w:val="center"/>
    </w:pPr>
    <w:rPr>
      <w:rFonts w:ascii="Tahoma" w:eastAsia="Times New Roman" w:hAnsi="Tahoma"/>
      <w:b/>
      <w:sz w:val="28"/>
      <w:szCs w:val="20"/>
    </w:rPr>
  </w:style>
  <w:style w:type="character" w:customStyle="1" w:styleId="PavadinimasDiagrama">
    <w:name w:val="Pavadinimas Diagrama"/>
    <w:basedOn w:val="Numatytasispastraiposriftas"/>
    <w:link w:val="Pavadinimas"/>
    <w:uiPriority w:val="99"/>
    <w:rsid w:val="00C02A49"/>
    <w:rPr>
      <w:rFonts w:ascii="Tahoma" w:eastAsia="Times New Roman" w:hAnsi="Tahoma" w:cs="Times New Roman"/>
      <w:b/>
      <w:sz w:val="28"/>
      <w:szCs w:val="20"/>
    </w:rPr>
  </w:style>
  <w:style w:type="paragraph" w:styleId="Data">
    <w:name w:val="Date"/>
    <w:basedOn w:val="Antrats"/>
    <w:link w:val="DataDiagrama"/>
    <w:semiHidden/>
    <w:rsid w:val="00C02A49"/>
    <w:pPr>
      <w:tabs>
        <w:tab w:val="clear" w:pos="4819"/>
        <w:tab w:val="clear" w:pos="9638"/>
      </w:tabs>
      <w:spacing w:line="240" w:lineRule="auto"/>
      <w:ind w:firstLine="0"/>
      <w:jc w:val="center"/>
    </w:pPr>
    <w:rPr>
      <w:rFonts w:eastAsia="Times New Roman"/>
    </w:rPr>
  </w:style>
  <w:style w:type="character" w:customStyle="1" w:styleId="DataDiagrama">
    <w:name w:val="Data Diagrama"/>
    <w:basedOn w:val="Numatytasispastraiposriftas"/>
    <w:link w:val="Data"/>
    <w:semiHidden/>
    <w:rsid w:val="00C02A4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2370308">
      <w:bodyDiv w:val="1"/>
      <w:marLeft w:val="0"/>
      <w:marRight w:val="0"/>
      <w:marTop w:val="0"/>
      <w:marBottom w:val="0"/>
      <w:divBdr>
        <w:top w:val="none" w:sz="0" w:space="0" w:color="auto"/>
        <w:left w:val="none" w:sz="0" w:space="0" w:color="auto"/>
        <w:bottom w:val="none" w:sz="0" w:space="0" w:color="auto"/>
        <w:right w:val="none" w:sz="0" w:space="0" w:color="auto"/>
      </w:divBdr>
    </w:div>
    <w:div w:id="973481285">
      <w:bodyDiv w:val="1"/>
      <w:marLeft w:val="0"/>
      <w:marRight w:val="0"/>
      <w:marTop w:val="0"/>
      <w:marBottom w:val="0"/>
      <w:divBdr>
        <w:top w:val="none" w:sz="0" w:space="0" w:color="auto"/>
        <w:left w:val="none" w:sz="0" w:space="0" w:color="auto"/>
        <w:bottom w:val="none" w:sz="0" w:space="0" w:color="auto"/>
        <w:right w:val="none" w:sz="0" w:space="0" w:color="auto"/>
      </w:divBdr>
    </w:div>
    <w:div w:id="1379284710">
      <w:bodyDiv w:val="1"/>
      <w:marLeft w:val="0"/>
      <w:marRight w:val="0"/>
      <w:marTop w:val="0"/>
      <w:marBottom w:val="0"/>
      <w:divBdr>
        <w:top w:val="none" w:sz="0" w:space="0" w:color="auto"/>
        <w:left w:val="none" w:sz="0" w:space="0" w:color="auto"/>
        <w:bottom w:val="none" w:sz="0" w:space="0" w:color="auto"/>
        <w:right w:val="none" w:sz="0" w:space="0" w:color="auto"/>
      </w:divBdr>
    </w:div>
    <w:div w:id="1557474677">
      <w:bodyDiv w:val="1"/>
      <w:marLeft w:val="0"/>
      <w:marRight w:val="0"/>
      <w:marTop w:val="0"/>
      <w:marBottom w:val="0"/>
      <w:divBdr>
        <w:top w:val="none" w:sz="0" w:space="0" w:color="auto"/>
        <w:left w:val="none" w:sz="0" w:space="0" w:color="auto"/>
        <w:bottom w:val="none" w:sz="0" w:space="0" w:color="auto"/>
        <w:right w:val="none" w:sz="0" w:space="0" w:color="auto"/>
      </w:divBdr>
    </w:div>
    <w:div w:id="174398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lrs.lt/cgi-bin/preps2?a=91654&amp;b="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lrs.lt/cgi-bin/preps2?a=23066&amp;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lrs.lt/cgi-bin/preps2?a=91654&amp;b="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5D41B-3C4E-47EA-995B-68F5C5F87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33025</Words>
  <Characters>18825</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NTA</Company>
  <LinksUpToDate>false</LinksUpToDate>
  <CharactersWithSpaces>51747</CharactersWithSpaces>
  <SharedDoc>false</SharedDoc>
  <HLinks>
    <vt:vector size="18" baseType="variant">
      <vt:variant>
        <vt:i4>5242901</vt:i4>
      </vt:variant>
      <vt:variant>
        <vt:i4>9</vt:i4>
      </vt:variant>
      <vt:variant>
        <vt:i4>0</vt:i4>
      </vt:variant>
      <vt:variant>
        <vt:i4>5</vt:i4>
      </vt:variant>
      <vt:variant>
        <vt:lpwstr>http://www3.lrs.lt/cgi-bin/preps2?a=91654&amp;b=</vt:lpwstr>
      </vt:variant>
      <vt:variant>
        <vt:lpwstr/>
      </vt:variant>
      <vt:variant>
        <vt:i4>5308442</vt:i4>
      </vt:variant>
      <vt:variant>
        <vt:i4>6</vt:i4>
      </vt:variant>
      <vt:variant>
        <vt:i4>0</vt:i4>
      </vt:variant>
      <vt:variant>
        <vt:i4>5</vt:i4>
      </vt:variant>
      <vt:variant>
        <vt:lpwstr>http://www3.lrs.lt/cgi-bin/preps2?a=23066&amp;b=</vt:lpwstr>
      </vt:variant>
      <vt:variant>
        <vt:lpwstr/>
      </vt:variant>
      <vt:variant>
        <vt:i4>5242901</vt:i4>
      </vt:variant>
      <vt:variant>
        <vt:i4>3</vt:i4>
      </vt:variant>
      <vt:variant>
        <vt:i4>0</vt:i4>
      </vt:variant>
      <vt:variant>
        <vt:i4>5</vt:i4>
      </vt:variant>
      <vt:variant>
        <vt:lpwstr>http://www3.lrs.lt/cgi-bin/preps2?a=91654&amp;b=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Kosatyj</dc:creator>
  <cp:lastModifiedBy>Jelena Vasilionokienė</cp:lastModifiedBy>
  <cp:revision>2</cp:revision>
  <dcterms:created xsi:type="dcterms:W3CDTF">2017-02-24T15:45:00Z</dcterms:created>
  <dcterms:modified xsi:type="dcterms:W3CDTF">2017-02-24T15:45:00Z</dcterms:modified>
</cp:coreProperties>
</file>