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FE" w:rsidRDefault="009049FE" w:rsidP="009049FE">
      <w:pPr>
        <w:pStyle w:val="Pavadinimas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6BAB0CCF" wp14:editId="1C1763F4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13F" w:rsidRDefault="00B6313F" w:rsidP="009049FE">
      <w:pPr>
        <w:pStyle w:val="Pavadinimas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7B0D06" w:rsidRPr="007B0D06" w:rsidRDefault="007B0D06" w:rsidP="009049FE">
      <w:pPr>
        <w:keepNext/>
        <w:ind w:left="1134" w:right="1134"/>
        <w:jc w:val="center"/>
        <w:outlineLvl w:val="0"/>
        <w:rPr>
          <w:b/>
          <w:bCs/>
          <w:caps/>
        </w:rPr>
      </w:pPr>
      <w:r w:rsidRPr="007B0D06">
        <w:rPr>
          <w:b/>
          <w:bCs/>
          <w:caps/>
        </w:rPr>
        <w:t>NUTARIMAS</w:t>
      </w:r>
    </w:p>
    <w:p w:rsidR="009112DF" w:rsidRDefault="007B0D06" w:rsidP="009049FE">
      <w:pPr>
        <w:keepNext/>
        <w:ind w:left="1134" w:right="1134"/>
        <w:jc w:val="center"/>
        <w:outlineLvl w:val="0"/>
        <w:rPr>
          <w:b/>
          <w:bCs/>
          <w:caps/>
        </w:rPr>
      </w:pPr>
      <w:r w:rsidRPr="00893C03">
        <w:rPr>
          <w:b/>
          <w:bCs/>
          <w:caps/>
        </w:rPr>
        <w:t xml:space="preserve">dėl </w:t>
      </w:r>
      <w:r w:rsidR="006943DD">
        <w:rPr>
          <w:b/>
        </w:rPr>
        <w:t>TEISMŲ</w:t>
      </w:r>
      <w:r w:rsidR="009112DF" w:rsidRPr="00295C68">
        <w:rPr>
          <w:b/>
        </w:rPr>
        <w:t xml:space="preserve"> TARYBOS 20</w:t>
      </w:r>
      <w:r w:rsidR="006943DD">
        <w:rPr>
          <w:b/>
        </w:rPr>
        <w:t>03</w:t>
      </w:r>
      <w:r w:rsidR="009112DF" w:rsidRPr="00295C68">
        <w:rPr>
          <w:b/>
        </w:rPr>
        <w:t xml:space="preserve"> M. </w:t>
      </w:r>
      <w:r w:rsidR="006943DD">
        <w:rPr>
          <w:b/>
        </w:rPr>
        <w:t>BALANDŽIO 4</w:t>
      </w:r>
      <w:r w:rsidR="009112DF" w:rsidRPr="00295C68">
        <w:rPr>
          <w:b/>
        </w:rPr>
        <w:t xml:space="preserve"> D. NUTARIMO NR. </w:t>
      </w:r>
      <w:r w:rsidR="006943DD">
        <w:rPr>
          <w:b/>
        </w:rPr>
        <w:t>92</w:t>
      </w:r>
      <w:r w:rsidR="009112DF" w:rsidRPr="00295C68">
        <w:rPr>
          <w:b/>
        </w:rPr>
        <w:t xml:space="preserve"> „</w:t>
      </w:r>
      <w:r w:rsidR="00462F89" w:rsidRPr="00462F89">
        <w:rPr>
          <w:b/>
        </w:rPr>
        <w:t xml:space="preserve">DĖL </w:t>
      </w:r>
      <w:r w:rsidR="006943DD" w:rsidRPr="006943DD">
        <w:rPr>
          <w:b/>
        </w:rPr>
        <w:t>BYLOS KOPIJŲ IR IŠRAŠŲ DARYMO TVARKOS REKOMENDACIJŲ BEI NUKENTĖJUSIŲJŲ IR CIVILINIŲ IEŠKOVŲ INFORMAVIMO APIE PROCESĄ PER SPAUDĄ TVARKOS REKOMENDACIJŲ</w:t>
      </w:r>
      <w:r w:rsidR="00462F89" w:rsidRPr="006943DD">
        <w:rPr>
          <w:b/>
        </w:rPr>
        <w:t xml:space="preserve"> </w:t>
      </w:r>
      <w:r w:rsidR="00462F89" w:rsidRPr="00462F89">
        <w:rPr>
          <w:b/>
        </w:rPr>
        <w:t>PATVIRTINIMO</w:t>
      </w:r>
      <w:r w:rsidR="009112DF" w:rsidRPr="00295C68">
        <w:rPr>
          <w:b/>
        </w:rPr>
        <w:t>“ PAKEITIMO</w:t>
      </w:r>
    </w:p>
    <w:p w:rsidR="007B0D06" w:rsidRPr="007B0D06" w:rsidRDefault="007B0D06" w:rsidP="009049FE">
      <w:pPr>
        <w:keepNext/>
        <w:ind w:left="1134" w:right="1134"/>
        <w:jc w:val="center"/>
        <w:outlineLvl w:val="0"/>
        <w:rPr>
          <w:b/>
          <w:bCs/>
          <w:caps/>
        </w:rPr>
      </w:pPr>
    </w:p>
    <w:p w:rsidR="00DA6C36" w:rsidRDefault="007B0D06" w:rsidP="009049FE">
      <w:pPr>
        <w:jc w:val="center"/>
      </w:pPr>
      <w:r w:rsidRPr="007B0D06">
        <w:t>201</w:t>
      </w:r>
      <w:r w:rsidR="00DA6C36">
        <w:rPr>
          <w:lang w:val="en-US"/>
        </w:rPr>
        <w:t>7</w:t>
      </w:r>
      <w:r w:rsidRPr="007B0D06">
        <w:t xml:space="preserve"> m.</w:t>
      </w:r>
      <w:r w:rsidR="009049FE">
        <w:t xml:space="preserve"> birželio 30 </w:t>
      </w:r>
      <w:r w:rsidRPr="007B0D06">
        <w:t xml:space="preserve">d. Nr. </w:t>
      </w:r>
      <w:r w:rsidR="009049FE">
        <w:t>13P-</w:t>
      </w:r>
      <w:r w:rsidR="00737370">
        <w:t>101</w:t>
      </w:r>
      <w:bookmarkStart w:id="0" w:name="_GoBack"/>
      <w:bookmarkEnd w:id="0"/>
      <w:r w:rsidR="009049FE">
        <w:t>-(7.1.2)</w:t>
      </w:r>
    </w:p>
    <w:p w:rsidR="007B0D06" w:rsidRPr="007B0D06" w:rsidRDefault="007B0D06" w:rsidP="009049FE">
      <w:pPr>
        <w:jc w:val="center"/>
      </w:pPr>
      <w:r w:rsidRPr="007B0D06">
        <w:t>Vilnius</w:t>
      </w:r>
    </w:p>
    <w:p w:rsidR="007B0D06" w:rsidRPr="007B0D06" w:rsidRDefault="007B0D06" w:rsidP="009049FE">
      <w:pPr>
        <w:tabs>
          <w:tab w:val="left" w:pos="1296"/>
          <w:tab w:val="center" w:pos="4153"/>
          <w:tab w:val="right" w:pos="8306"/>
        </w:tabs>
      </w:pPr>
    </w:p>
    <w:p w:rsidR="00C47586" w:rsidRDefault="00632D35" w:rsidP="009049FE">
      <w:pPr>
        <w:ind w:firstLine="567"/>
        <w:jc w:val="both"/>
      </w:pPr>
      <w:r>
        <w:t xml:space="preserve">Vadovaudamasi Lietuvos Respublikos teismų reorganizavimo įstatymu, </w:t>
      </w:r>
      <w:r w:rsidR="00C47586">
        <w:t>Teisėjų taryba n</w:t>
      </w:r>
      <w:r>
        <w:t> </w:t>
      </w:r>
      <w:r w:rsidR="00C47586">
        <w:t>u</w:t>
      </w:r>
      <w:r>
        <w:t> </w:t>
      </w:r>
      <w:r w:rsidR="00C47586">
        <w:t>t</w:t>
      </w:r>
      <w:r>
        <w:t> </w:t>
      </w:r>
      <w:r w:rsidR="00C47586">
        <w:t>a</w:t>
      </w:r>
      <w:r w:rsidR="00B07F30">
        <w:t xml:space="preserve"> </w:t>
      </w:r>
      <w:r w:rsidR="00C47586">
        <w:t>r</w:t>
      </w:r>
      <w:r w:rsidR="00B07F30">
        <w:t xml:space="preserve"> </w:t>
      </w:r>
      <w:r w:rsidR="00C47586">
        <w:t>i</w:t>
      </w:r>
      <w:r w:rsidR="00B07F30">
        <w:t xml:space="preserve"> </w:t>
      </w:r>
      <w:r w:rsidR="00C47586">
        <w:t>a:</w:t>
      </w:r>
    </w:p>
    <w:p w:rsidR="000B1CC9" w:rsidRDefault="006943DD" w:rsidP="009049FE">
      <w:pPr>
        <w:tabs>
          <w:tab w:val="left" w:pos="851"/>
        </w:tabs>
        <w:ind w:firstLine="567"/>
        <w:jc w:val="both"/>
      </w:pPr>
      <w:r>
        <w:tab/>
      </w:r>
      <w:r w:rsidR="00B13F4C">
        <w:t>Pakeis</w:t>
      </w:r>
      <w:r w:rsidR="00B07F30">
        <w:t>t</w:t>
      </w:r>
      <w:r w:rsidR="007B0D06">
        <w:t>i</w:t>
      </w:r>
      <w:r w:rsidR="007B0D06" w:rsidRPr="007B0D06">
        <w:t xml:space="preserve"> </w:t>
      </w:r>
      <w:r>
        <w:t>Baudžiamųjų bylų medžiagos išrašų ir kopijų darymo tvarkos rekomendacijų</w:t>
      </w:r>
      <w:r w:rsidR="001971D7">
        <w:t xml:space="preserve">, </w:t>
      </w:r>
      <w:r w:rsidR="001971D7" w:rsidRPr="001971D7">
        <w:t>patvirtin</w:t>
      </w:r>
      <w:r>
        <w:t>tų</w:t>
      </w:r>
      <w:r w:rsidR="001971D7" w:rsidRPr="001971D7">
        <w:t xml:space="preserve"> Teis</w:t>
      </w:r>
      <w:r>
        <w:t>mų tarybos 2003</w:t>
      </w:r>
      <w:r w:rsidR="001971D7" w:rsidRPr="001971D7">
        <w:t xml:space="preserve"> m. </w:t>
      </w:r>
      <w:r>
        <w:t>balandžio 4</w:t>
      </w:r>
      <w:r w:rsidR="001971D7" w:rsidRPr="001971D7">
        <w:t xml:space="preserve"> d. nutarimu Nr. </w:t>
      </w:r>
      <w:r>
        <w:t>92</w:t>
      </w:r>
      <w:r w:rsidR="001971D7" w:rsidRPr="001971D7">
        <w:t xml:space="preserve"> „</w:t>
      </w:r>
      <w:r w:rsidR="00462F89">
        <w:t>D</w:t>
      </w:r>
      <w:r w:rsidR="00462F89" w:rsidRPr="00462F89">
        <w:t xml:space="preserve">ėl </w:t>
      </w:r>
      <w:r>
        <w:t>bylos kopijų ir išrašų darymo tvarkos rekomendacijų bei nukentėjusiųjų ir civilinių ieškovų informavimo apie procesą per spaudą tvarkos rekomendacijų</w:t>
      </w:r>
      <w:r w:rsidR="00462F89" w:rsidRPr="00462F89">
        <w:t xml:space="preserve"> patvirtinimo</w:t>
      </w:r>
      <w:r w:rsidR="001971D7" w:rsidRPr="00462F89">
        <w:t>“</w:t>
      </w:r>
    </w:p>
    <w:p w:rsidR="008931BF" w:rsidRDefault="008931BF" w:rsidP="009049FE">
      <w:pPr>
        <w:pStyle w:val="Sraopastraipa"/>
        <w:numPr>
          <w:ilvl w:val="0"/>
          <w:numId w:val="9"/>
        </w:numPr>
        <w:tabs>
          <w:tab w:val="left" w:pos="851"/>
        </w:tabs>
        <w:ind w:hanging="76"/>
        <w:jc w:val="both"/>
      </w:pPr>
      <w:r>
        <w:t>Pakeisti 2 punktą ir jį išdėstyti taip:</w:t>
      </w:r>
    </w:p>
    <w:p w:rsidR="008931BF" w:rsidRDefault="008931BF" w:rsidP="009049FE">
      <w:pPr>
        <w:ind w:firstLine="851"/>
        <w:jc w:val="both"/>
      </w:pPr>
      <w:r>
        <w:t xml:space="preserve">„2. Baudžiamųjų bylų medžiagos išrašai ir kopijos daromos vadovaujantis Lietuvos Respublikos baudžiamojo proceso kodeksu (toliau – LR BPK), Lietuvos Respublikos Vyriausybės </w:t>
      </w:r>
      <w:smartTag w:uri="urn:schemas-microsoft-com:office:smarttags" w:element="metricconverter">
        <w:smartTagPr>
          <w:attr w:name="ProductID" w:val="2004 m"/>
        </w:smartTagPr>
        <w:r>
          <w:t>2004 m</w:t>
        </w:r>
      </w:smartTag>
      <w:r>
        <w:t>. lapkričio 3 d. nutarimu Nr. 1368 „Dėl ikiteisminio tyrimo įstaigose, prokuratūrose ir teismuose esančių baudžiamųjų bylų ir jose esančių dokumentų kopijų</w:t>
      </w:r>
      <w:r w:rsidRPr="007B7B69">
        <w:t>, teismuose esančių administracinių, civilinių bylų ir jose esančių dokumentų kopijų</w:t>
      </w:r>
      <w:r>
        <w:t xml:space="preserve"> įkainių </w:t>
      </w:r>
      <w:r w:rsidRPr="007B7B69">
        <w:t>nustatymo ir mokėjimo už bylos medžiagos kopijas tvarkos aprašo</w:t>
      </w:r>
      <w:r>
        <w:rPr>
          <w:b/>
        </w:rPr>
        <w:t xml:space="preserve"> </w:t>
      </w:r>
      <w:r w:rsidRPr="0052030D">
        <w:t>patvirtinimo</w:t>
      </w:r>
      <w:r>
        <w:t xml:space="preserve">“ </w:t>
      </w:r>
      <w:r w:rsidR="00C234F1" w:rsidRPr="007B7B69">
        <w:t>Lietuvos vyriausiojo archyvaro 2011 m. liepos 4 d. įsakymu Nr. V-117 „Dėl dokumentų rengimo taisyklių patvirtinimo“</w:t>
      </w:r>
      <w:r w:rsidRPr="007B7B69">
        <w:t>.</w:t>
      </w:r>
      <w:r>
        <w:t>“</w:t>
      </w:r>
    </w:p>
    <w:p w:rsidR="007F3735" w:rsidRDefault="000B1CC9" w:rsidP="009049FE">
      <w:pPr>
        <w:pStyle w:val="Sraopastraipa"/>
        <w:numPr>
          <w:ilvl w:val="0"/>
          <w:numId w:val="9"/>
        </w:numPr>
        <w:tabs>
          <w:tab w:val="left" w:pos="851"/>
        </w:tabs>
        <w:ind w:hanging="76"/>
        <w:jc w:val="both"/>
      </w:pPr>
      <w:r>
        <w:t>Pakeisti</w:t>
      </w:r>
      <w:r w:rsidR="006943DD">
        <w:t xml:space="preserve"> </w:t>
      </w:r>
      <w:r w:rsidR="00462F89">
        <w:t>5</w:t>
      </w:r>
      <w:r w:rsidR="007F3735" w:rsidRPr="002C2CE4">
        <w:t xml:space="preserve"> </w:t>
      </w:r>
      <w:r w:rsidR="006943DD">
        <w:t>punktą</w:t>
      </w:r>
      <w:r w:rsidR="00632D35">
        <w:t xml:space="preserve"> ir jį išdėstyti taip</w:t>
      </w:r>
      <w:r w:rsidR="007F3735">
        <w:t>:</w:t>
      </w:r>
    </w:p>
    <w:p w:rsidR="006943DD" w:rsidRDefault="007F3735" w:rsidP="009049FE">
      <w:pPr>
        <w:ind w:firstLine="851"/>
        <w:jc w:val="both"/>
      </w:pPr>
      <w:r>
        <w:t>„</w:t>
      </w:r>
      <w:r w:rsidR="006943DD">
        <w:t>5</w:t>
      </w:r>
      <w:r w:rsidR="006943DD" w:rsidRPr="006943DD">
        <w:t xml:space="preserve">. Proceso dalyviai, pageidaujantys daryti byloje esančių dokumentų išrašus ar kopijas, ne vėliau kaip 5 d. prieš teismo posėdį pateikia prašymą teismui, </w:t>
      </w:r>
      <w:r w:rsidR="006943DD" w:rsidRPr="007B7B69">
        <w:t>o kai teismas sudarytas iš teismo rūmų, - teismo rūmams,</w:t>
      </w:r>
      <w:r w:rsidR="006943DD" w:rsidRPr="006943DD">
        <w:t xml:space="preserve"> kurio žinioje yra baudžiamoji byla.</w:t>
      </w:r>
      <w:r w:rsidR="006943DD">
        <w:t xml:space="preserve"> Pateiktame prašyme turi būti nurodoma prašančiojo vardas, pavardė, procesinis statusas byloje, bylos dokumentai, kurių išrašus daryti ar kopijas gauti pageidaujama.“;</w:t>
      </w:r>
    </w:p>
    <w:p w:rsidR="008C5000" w:rsidRDefault="008C5000" w:rsidP="009049FE">
      <w:pPr>
        <w:pStyle w:val="Sraopastraipa"/>
        <w:numPr>
          <w:ilvl w:val="0"/>
          <w:numId w:val="9"/>
        </w:numPr>
        <w:ind w:left="0" w:firstLine="851"/>
        <w:jc w:val="both"/>
      </w:pPr>
      <w:r>
        <w:t>Pakeisti 12 punktą ir jį išdėstyti taip:</w:t>
      </w:r>
    </w:p>
    <w:p w:rsidR="008C5000" w:rsidRDefault="008C5000" w:rsidP="009049FE">
      <w:pPr>
        <w:tabs>
          <w:tab w:val="left" w:pos="1560"/>
        </w:tabs>
        <w:ind w:firstLine="851"/>
        <w:jc w:val="both"/>
      </w:pPr>
      <w:r>
        <w:t xml:space="preserve">„12. Proceso dalyvių, pageidaujančių gauti bylos medžiagos išrašus ar kopijas, pateiktų prašymų registravimo, kopijavimo išlaidų apmokėjimo, kopijavimo technikos panaudojimo, išrašų ar kopijų patvirtinimo ir išdavimo tvarką, remiantis </w:t>
      </w:r>
      <w:r w:rsidR="0052030D" w:rsidRPr="007B7B69">
        <w:t>Lietuvos vyriausiojo archyvaro 2011 m. liepos 4 d. įsakymu Nr. V-117 „Dėl dokumentų rengimo taisyklių patvirtinimo“</w:t>
      </w:r>
      <w:r>
        <w:t xml:space="preserve">, nustato ir </w:t>
      </w:r>
      <w:r w:rsidRPr="0052030D">
        <w:t>patvirtina teismo pirmininkas.“</w:t>
      </w:r>
    </w:p>
    <w:p w:rsidR="0052030D" w:rsidRDefault="00C94214" w:rsidP="009049FE">
      <w:pPr>
        <w:pStyle w:val="Sraopastraipa"/>
        <w:numPr>
          <w:ilvl w:val="0"/>
          <w:numId w:val="9"/>
        </w:numPr>
        <w:ind w:left="0" w:firstLine="851"/>
        <w:jc w:val="both"/>
      </w:pPr>
      <w:r>
        <w:t>Pakeisti 14 punktą ir jį išdėstyti taip:</w:t>
      </w:r>
    </w:p>
    <w:p w:rsidR="00C94214" w:rsidRDefault="00C94214" w:rsidP="009049FE">
      <w:pPr>
        <w:pStyle w:val="Pagrindiniotekstotrauka"/>
        <w:ind w:firstLine="851"/>
      </w:pPr>
      <w:r>
        <w:t>„14. Bylos medžiagos kopijos tvirtinami rekvizitu ,,</w:t>
      </w:r>
      <w:r w:rsidRPr="007B7B69">
        <w:t>T</w:t>
      </w:r>
      <w:r w:rsidRPr="00C94214">
        <w:t>ikrumo</w:t>
      </w:r>
      <w:r>
        <w:t xml:space="preserve"> žyma“ įteisintu Dokumentų rengimo taisyklių, patvirtintų </w:t>
      </w:r>
      <w:r w:rsidRPr="007B7B69">
        <w:t>Lietuvos vyriausiojo archyvaro 2011 m. liepos 4 d. įsakymu Nr. V-117, 53</w:t>
      </w:r>
      <w:r>
        <w:t xml:space="preserve"> punktu.“</w:t>
      </w:r>
    </w:p>
    <w:p w:rsidR="00FD2DC6" w:rsidRDefault="00B03B55" w:rsidP="009049FE">
      <w:pPr>
        <w:pStyle w:val="Sraopastraipa"/>
        <w:numPr>
          <w:ilvl w:val="0"/>
          <w:numId w:val="9"/>
        </w:numPr>
        <w:tabs>
          <w:tab w:val="left" w:pos="851"/>
        </w:tabs>
        <w:ind w:left="0" w:firstLine="851"/>
        <w:jc w:val="both"/>
      </w:pPr>
      <w:r w:rsidRPr="006B0B1D">
        <w:t>Nustatyti, kad nutarimas įsigalioja nuo 201</w:t>
      </w:r>
      <w:r>
        <w:t>8</w:t>
      </w:r>
      <w:r w:rsidRPr="006B0B1D">
        <w:t xml:space="preserve"> m. </w:t>
      </w:r>
      <w:r>
        <w:t>sausio</w:t>
      </w:r>
      <w:r w:rsidRPr="006B0B1D">
        <w:t xml:space="preserve"> 1 d.</w:t>
      </w:r>
    </w:p>
    <w:p w:rsidR="00A64A72" w:rsidRDefault="00A64A72" w:rsidP="009049FE">
      <w:pPr>
        <w:ind w:left="360"/>
        <w:jc w:val="both"/>
      </w:pPr>
    </w:p>
    <w:tbl>
      <w:tblPr>
        <w:tblW w:w="98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7308"/>
        <w:gridCol w:w="2490"/>
      </w:tblGrid>
      <w:tr w:rsidR="00B6313F" w:rsidRPr="00C025A5" w:rsidTr="007B7B69">
        <w:trPr>
          <w:gridBefore w:val="1"/>
          <w:wBefore w:w="34" w:type="dxa"/>
        </w:trPr>
        <w:tc>
          <w:tcPr>
            <w:tcW w:w="7308" w:type="dxa"/>
          </w:tcPr>
          <w:p w:rsidR="00B6313F" w:rsidRPr="00C025A5" w:rsidRDefault="00B6313F" w:rsidP="009049FE">
            <w:r w:rsidRPr="00C025A5">
              <w:t>Pirmininkas</w:t>
            </w:r>
          </w:p>
          <w:p w:rsidR="00B6313F" w:rsidRPr="00C025A5" w:rsidRDefault="00B6313F" w:rsidP="009049FE"/>
        </w:tc>
        <w:tc>
          <w:tcPr>
            <w:tcW w:w="2490" w:type="dxa"/>
          </w:tcPr>
          <w:p w:rsidR="00B6313F" w:rsidRPr="00C025A5" w:rsidRDefault="009049FE" w:rsidP="009049FE">
            <w:r>
              <w:t>Rimvydas Norkus</w:t>
            </w:r>
          </w:p>
        </w:tc>
      </w:tr>
      <w:tr w:rsidR="00B6313F" w:rsidRPr="00C025A5" w:rsidTr="007B7B69">
        <w:trPr>
          <w:trHeight w:val="103"/>
        </w:trPr>
        <w:tc>
          <w:tcPr>
            <w:tcW w:w="7342" w:type="dxa"/>
            <w:gridSpan w:val="2"/>
            <w:hideMark/>
          </w:tcPr>
          <w:p w:rsidR="00B6313F" w:rsidRDefault="009049FE" w:rsidP="009049FE">
            <w:r>
              <w:t>Teisėjų tarybos narys,</w:t>
            </w:r>
          </w:p>
          <w:p w:rsidR="009049FE" w:rsidRPr="00C025A5" w:rsidRDefault="009049FE" w:rsidP="009049FE">
            <w:r>
              <w:t>atliekantis sekretoriaus funkcijas</w:t>
            </w:r>
          </w:p>
        </w:tc>
        <w:tc>
          <w:tcPr>
            <w:tcW w:w="2490" w:type="dxa"/>
          </w:tcPr>
          <w:p w:rsidR="00B6313F" w:rsidRPr="00C025A5" w:rsidRDefault="009049FE" w:rsidP="009049FE">
            <w:r>
              <w:t>Egidijus Laužikas</w:t>
            </w:r>
          </w:p>
        </w:tc>
      </w:tr>
    </w:tbl>
    <w:p w:rsidR="00B6313F" w:rsidRPr="00BD5430" w:rsidRDefault="00B6313F" w:rsidP="009049FE"/>
    <w:sectPr w:rsidR="00B6313F" w:rsidRPr="00BD5430" w:rsidSect="007B7B69">
      <w:headerReference w:type="default" r:id="rId10"/>
      <w:headerReference w:type="first" r:id="rId11"/>
      <w:pgSz w:w="11907" w:h="16840" w:code="9"/>
      <w:pgMar w:top="993" w:right="747" w:bottom="993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70" w:rsidRDefault="003B3670" w:rsidP="00246AC4">
      <w:r>
        <w:separator/>
      </w:r>
    </w:p>
  </w:endnote>
  <w:endnote w:type="continuationSeparator" w:id="0">
    <w:p w:rsidR="003B3670" w:rsidRDefault="003B3670" w:rsidP="002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70" w:rsidRDefault="003B3670" w:rsidP="00246AC4">
      <w:r>
        <w:separator/>
      </w:r>
    </w:p>
  </w:footnote>
  <w:footnote w:type="continuationSeparator" w:id="0">
    <w:p w:rsidR="003B3670" w:rsidRDefault="003B3670" w:rsidP="0024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CF" w:rsidRDefault="00FA25E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624EA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049F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CF" w:rsidRDefault="00CD18C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6234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D5307D"/>
    <w:multiLevelType w:val="singleLevel"/>
    <w:tmpl w:val="AE52F9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D0C2BD1"/>
    <w:multiLevelType w:val="hybridMultilevel"/>
    <w:tmpl w:val="8E3061F4"/>
    <w:lvl w:ilvl="0" w:tplc="7D082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BE70D0"/>
    <w:multiLevelType w:val="multilevel"/>
    <w:tmpl w:val="570E0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CDE14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070CAD"/>
    <w:multiLevelType w:val="hybridMultilevel"/>
    <w:tmpl w:val="F154BA56"/>
    <w:lvl w:ilvl="0" w:tplc="8AC04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217A3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B5C49A6"/>
    <w:multiLevelType w:val="hybridMultilevel"/>
    <w:tmpl w:val="5308C554"/>
    <w:lvl w:ilvl="0" w:tplc="E1DEB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776E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C4"/>
    <w:rsid w:val="000015E0"/>
    <w:rsid w:val="00012981"/>
    <w:rsid w:val="00013A85"/>
    <w:rsid w:val="0002003A"/>
    <w:rsid w:val="0002152B"/>
    <w:rsid w:val="00026208"/>
    <w:rsid w:val="00031E96"/>
    <w:rsid w:val="00054251"/>
    <w:rsid w:val="000578AB"/>
    <w:rsid w:val="000603A6"/>
    <w:rsid w:val="00067A03"/>
    <w:rsid w:val="0007394F"/>
    <w:rsid w:val="000768AC"/>
    <w:rsid w:val="00082E40"/>
    <w:rsid w:val="00090759"/>
    <w:rsid w:val="00090CC9"/>
    <w:rsid w:val="000A4CC5"/>
    <w:rsid w:val="000B0087"/>
    <w:rsid w:val="000B1CC9"/>
    <w:rsid w:val="000B2A56"/>
    <w:rsid w:val="000B4C73"/>
    <w:rsid w:val="000C2C6A"/>
    <w:rsid w:val="000D1730"/>
    <w:rsid w:val="000D2A15"/>
    <w:rsid w:val="000E1FB0"/>
    <w:rsid w:val="000F1804"/>
    <w:rsid w:val="001707C6"/>
    <w:rsid w:val="00170A4D"/>
    <w:rsid w:val="00192994"/>
    <w:rsid w:val="00193A6F"/>
    <w:rsid w:val="001971D7"/>
    <w:rsid w:val="001A60DD"/>
    <w:rsid w:val="001A7AE8"/>
    <w:rsid w:val="001C2828"/>
    <w:rsid w:val="001C4202"/>
    <w:rsid w:val="001C6ABC"/>
    <w:rsid w:val="001E5BDD"/>
    <w:rsid w:val="001F3467"/>
    <w:rsid w:val="00205774"/>
    <w:rsid w:val="00210C6B"/>
    <w:rsid w:val="00216D11"/>
    <w:rsid w:val="0023018B"/>
    <w:rsid w:val="00232DE4"/>
    <w:rsid w:val="00233122"/>
    <w:rsid w:val="00236ED2"/>
    <w:rsid w:val="00237CC5"/>
    <w:rsid w:val="00246AC4"/>
    <w:rsid w:val="00251028"/>
    <w:rsid w:val="002530C7"/>
    <w:rsid w:val="00267E3F"/>
    <w:rsid w:val="0027112C"/>
    <w:rsid w:val="002731D4"/>
    <w:rsid w:val="00273D6A"/>
    <w:rsid w:val="002841D6"/>
    <w:rsid w:val="00292C3F"/>
    <w:rsid w:val="00295C68"/>
    <w:rsid w:val="002A2E32"/>
    <w:rsid w:val="002A5A09"/>
    <w:rsid w:val="002A7E1C"/>
    <w:rsid w:val="002C2CE4"/>
    <w:rsid w:val="002E080D"/>
    <w:rsid w:val="002E1DE2"/>
    <w:rsid w:val="002F3C7D"/>
    <w:rsid w:val="0030037C"/>
    <w:rsid w:val="00302834"/>
    <w:rsid w:val="00311548"/>
    <w:rsid w:val="00320049"/>
    <w:rsid w:val="0032206A"/>
    <w:rsid w:val="003360F5"/>
    <w:rsid w:val="003448A7"/>
    <w:rsid w:val="003478AA"/>
    <w:rsid w:val="003659DE"/>
    <w:rsid w:val="00377009"/>
    <w:rsid w:val="00377086"/>
    <w:rsid w:val="00394A22"/>
    <w:rsid w:val="00395ADE"/>
    <w:rsid w:val="003A126B"/>
    <w:rsid w:val="003B3670"/>
    <w:rsid w:val="003B5B0D"/>
    <w:rsid w:val="003C061E"/>
    <w:rsid w:val="003C3C32"/>
    <w:rsid w:val="003D56AC"/>
    <w:rsid w:val="003D7771"/>
    <w:rsid w:val="003E5D85"/>
    <w:rsid w:val="003F7558"/>
    <w:rsid w:val="00413818"/>
    <w:rsid w:val="004141CB"/>
    <w:rsid w:val="0041628E"/>
    <w:rsid w:val="00441A1E"/>
    <w:rsid w:val="00462F89"/>
    <w:rsid w:val="00467C4F"/>
    <w:rsid w:val="00471415"/>
    <w:rsid w:val="00475576"/>
    <w:rsid w:val="004837B5"/>
    <w:rsid w:val="00493A9C"/>
    <w:rsid w:val="00496DE2"/>
    <w:rsid w:val="004A08B7"/>
    <w:rsid w:val="004B25E6"/>
    <w:rsid w:val="004B4C71"/>
    <w:rsid w:val="004C2D50"/>
    <w:rsid w:val="004C76C8"/>
    <w:rsid w:val="004C7922"/>
    <w:rsid w:val="004C7F86"/>
    <w:rsid w:val="004D204E"/>
    <w:rsid w:val="004D4371"/>
    <w:rsid w:val="004E4849"/>
    <w:rsid w:val="004F3D53"/>
    <w:rsid w:val="0051416E"/>
    <w:rsid w:val="0052030D"/>
    <w:rsid w:val="00521011"/>
    <w:rsid w:val="00522D41"/>
    <w:rsid w:val="00526116"/>
    <w:rsid w:val="0054510A"/>
    <w:rsid w:val="005451D0"/>
    <w:rsid w:val="005530BC"/>
    <w:rsid w:val="00573BCF"/>
    <w:rsid w:val="0058154F"/>
    <w:rsid w:val="0059107F"/>
    <w:rsid w:val="005A7041"/>
    <w:rsid w:val="005D5C7E"/>
    <w:rsid w:val="005E03D1"/>
    <w:rsid w:val="005E6993"/>
    <w:rsid w:val="00613CAE"/>
    <w:rsid w:val="00632D35"/>
    <w:rsid w:val="00633937"/>
    <w:rsid w:val="00635723"/>
    <w:rsid w:val="006416B5"/>
    <w:rsid w:val="0064182E"/>
    <w:rsid w:val="0064464E"/>
    <w:rsid w:val="006943DD"/>
    <w:rsid w:val="006968E3"/>
    <w:rsid w:val="00697B2E"/>
    <w:rsid w:val="006B3CFC"/>
    <w:rsid w:val="006C2DEA"/>
    <w:rsid w:val="006C2EAB"/>
    <w:rsid w:val="006D2164"/>
    <w:rsid w:val="006E2299"/>
    <w:rsid w:val="006E51AC"/>
    <w:rsid w:val="006F0C40"/>
    <w:rsid w:val="006F20B3"/>
    <w:rsid w:val="006F5F64"/>
    <w:rsid w:val="0070150F"/>
    <w:rsid w:val="0071416C"/>
    <w:rsid w:val="0072547C"/>
    <w:rsid w:val="00725A15"/>
    <w:rsid w:val="007310E4"/>
    <w:rsid w:val="007347C1"/>
    <w:rsid w:val="00737370"/>
    <w:rsid w:val="00744F0A"/>
    <w:rsid w:val="00751227"/>
    <w:rsid w:val="007537EB"/>
    <w:rsid w:val="00755323"/>
    <w:rsid w:val="00763951"/>
    <w:rsid w:val="00785230"/>
    <w:rsid w:val="00796CEA"/>
    <w:rsid w:val="007A2144"/>
    <w:rsid w:val="007B0D06"/>
    <w:rsid w:val="007B4919"/>
    <w:rsid w:val="007B7B69"/>
    <w:rsid w:val="007D3309"/>
    <w:rsid w:val="007D6892"/>
    <w:rsid w:val="007F30E4"/>
    <w:rsid w:val="007F35AC"/>
    <w:rsid w:val="007F3735"/>
    <w:rsid w:val="007F3757"/>
    <w:rsid w:val="0080069A"/>
    <w:rsid w:val="00811708"/>
    <w:rsid w:val="0086269C"/>
    <w:rsid w:val="00874F44"/>
    <w:rsid w:val="008806FF"/>
    <w:rsid w:val="0088345E"/>
    <w:rsid w:val="008931BF"/>
    <w:rsid w:val="0089324D"/>
    <w:rsid w:val="008937B2"/>
    <w:rsid w:val="00893C03"/>
    <w:rsid w:val="008A5652"/>
    <w:rsid w:val="008A67B7"/>
    <w:rsid w:val="008A67DF"/>
    <w:rsid w:val="008C311A"/>
    <w:rsid w:val="008C5000"/>
    <w:rsid w:val="008C65B1"/>
    <w:rsid w:val="008D2C9A"/>
    <w:rsid w:val="008D5893"/>
    <w:rsid w:val="008E4BEC"/>
    <w:rsid w:val="008F1E5F"/>
    <w:rsid w:val="008F4C85"/>
    <w:rsid w:val="00902DC1"/>
    <w:rsid w:val="009049FE"/>
    <w:rsid w:val="009112DF"/>
    <w:rsid w:val="00912C6A"/>
    <w:rsid w:val="00915E11"/>
    <w:rsid w:val="009175F5"/>
    <w:rsid w:val="00932AF1"/>
    <w:rsid w:val="00963B28"/>
    <w:rsid w:val="00974A09"/>
    <w:rsid w:val="009A7D6C"/>
    <w:rsid w:val="009B1E5C"/>
    <w:rsid w:val="009C0A10"/>
    <w:rsid w:val="009E0F34"/>
    <w:rsid w:val="009E1E8B"/>
    <w:rsid w:val="00A02D65"/>
    <w:rsid w:val="00A03B65"/>
    <w:rsid w:val="00A12C32"/>
    <w:rsid w:val="00A27B50"/>
    <w:rsid w:val="00A56C0B"/>
    <w:rsid w:val="00A64A72"/>
    <w:rsid w:val="00A65C9F"/>
    <w:rsid w:val="00A745C6"/>
    <w:rsid w:val="00A908BE"/>
    <w:rsid w:val="00AA2638"/>
    <w:rsid w:val="00AA43B1"/>
    <w:rsid w:val="00AC2A69"/>
    <w:rsid w:val="00AC567F"/>
    <w:rsid w:val="00AD3BD7"/>
    <w:rsid w:val="00AE15FF"/>
    <w:rsid w:val="00AE68A8"/>
    <w:rsid w:val="00B03B55"/>
    <w:rsid w:val="00B07F30"/>
    <w:rsid w:val="00B13F4C"/>
    <w:rsid w:val="00B27257"/>
    <w:rsid w:val="00B27A38"/>
    <w:rsid w:val="00B32D25"/>
    <w:rsid w:val="00B3710B"/>
    <w:rsid w:val="00B4349B"/>
    <w:rsid w:val="00B447E5"/>
    <w:rsid w:val="00B5203F"/>
    <w:rsid w:val="00B6313F"/>
    <w:rsid w:val="00B644BE"/>
    <w:rsid w:val="00B64FE4"/>
    <w:rsid w:val="00B8014D"/>
    <w:rsid w:val="00B80D99"/>
    <w:rsid w:val="00B9354E"/>
    <w:rsid w:val="00BA6CF3"/>
    <w:rsid w:val="00BB42C6"/>
    <w:rsid w:val="00BC6F6B"/>
    <w:rsid w:val="00BD5637"/>
    <w:rsid w:val="00BE3B14"/>
    <w:rsid w:val="00BE704C"/>
    <w:rsid w:val="00C07CBC"/>
    <w:rsid w:val="00C13758"/>
    <w:rsid w:val="00C168F5"/>
    <w:rsid w:val="00C234F1"/>
    <w:rsid w:val="00C26110"/>
    <w:rsid w:val="00C27046"/>
    <w:rsid w:val="00C27C1D"/>
    <w:rsid w:val="00C3448D"/>
    <w:rsid w:val="00C359B0"/>
    <w:rsid w:val="00C367D4"/>
    <w:rsid w:val="00C37F91"/>
    <w:rsid w:val="00C44215"/>
    <w:rsid w:val="00C47586"/>
    <w:rsid w:val="00C5237C"/>
    <w:rsid w:val="00C5494B"/>
    <w:rsid w:val="00C55D9A"/>
    <w:rsid w:val="00C624EA"/>
    <w:rsid w:val="00C6457A"/>
    <w:rsid w:val="00C65DB8"/>
    <w:rsid w:val="00C7541D"/>
    <w:rsid w:val="00C760EA"/>
    <w:rsid w:val="00C81026"/>
    <w:rsid w:val="00C8328D"/>
    <w:rsid w:val="00C85951"/>
    <w:rsid w:val="00C94214"/>
    <w:rsid w:val="00CA3678"/>
    <w:rsid w:val="00CA5DE5"/>
    <w:rsid w:val="00CB2B90"/>
    <w:rsid w:val="00CC21DA"/>
    <w:rsid w:val="00CD18CF"/>
    <w:rsid w:val="00CD4D3A"/>
    <w:rsid w:val="00CE0940"/>
    <w:rsid w:val="00CE3CD1"/>
    <w:rsid w:val="00CE48DA"/>
    <w:rsid w:val="00CF2717"/>
    <w:rsid w:val="00D02A3F"/>
    <w:rsid w:val="00D03046"/>
    <w:rsid w:val="00D07AFB"/>
    <w:rsid w:val="00D154BE"/>
    <w:rsid w:val="00D1604C"/>
    <w:rsid w:val="00D37F3C"/>
    <w:rsid w:val="00D50927"/>
    <w:rsid w:val="00D5385A"/>
    <w:rsid w:val="00D65DF2"/>
    <w:rsid w:val="00D90437"/>
    <w:rsid w:val="00DA6C36"/>
    <w:rsid w:val="00DC083A"/>
    <w:rsid w:val="00DD2530"/>
    <w:rsid w:val="00DE6F65"/>
    <w:rsid w:val="00DE7B19"/>
    <w:rsid w:val="00DF38E8"/>
    <w:rsid w:val="00DF7DC9"/>
    <w:rsid w:val="00E07393"/>
    <w:rsid w:val="00E20168"/>
    <w:rsid w:val="00E203B8"/>
    <w:rsid w:val="00E223CB"/>
    <w:rsid w:val="00E24242"/>
    <w:rsid w:val="00E30316"/>
    <w:rsid w:val="00E447DA"/>
    <w:rsid w:val="00E44D69"/>
    <w:rsid w:val="00E44EA1"/>
    <w:rsid w:val="00E45CB2"/>
    <w:rsid w:val="00E51D48"/>
    <w:rsid w:val="00E72F08"/>
    <w:rsid w:val="00E762E3"/>
    <w:rsid w:val="00E81440"/>
    <w:rsid w:val="00E82CA0"/>
    <w:rsid w:val="00E82FC9"/>
    <w:rsid w:val="00E87A83"/>
    <w:rsid w:val="00E97A7A"/>
    <w:rsid w:val="00EA16F1"/>
    <w:rsid w:val="00EA51BC"/>
    <w:rsid w:val="00EF220A"/>
    <w:rsid w:val="00EF6F43"/>
    <w:rsid w:val="00F13AB8"/>
    <w:rsid w:val="00F16C06"/>
    <w:rsid w:val="00F23B28"/>
    <w:rsid w:val="00F308C4"/>
    <w:rsid w:val="00F30BA0"/>
    <w:rsid w:val="00F33A37"/>
    <w:rsid w:val="00F5551B"/>
    <w:rsid w:val="00F60309"/>
    <w:rsid w:val="00F60897"/>
    <w:rsid w:val="00F625E1"/>
    <w:rsid w:val="00F76CF8"/>
    <w:rsid w:val="00F838BC"/>
    <w:rsid w:val="00F85236"/>
    <w:rsid w:val="00F92BE2"/>
    <w:rsid w:val="00F954F4"/>
    <w:rsid w:val="00FA1336"/>
    <w:rsid w:val="00FA2207"/>
    <w:rsid w:val="00FA25EF"/>
    <w:rsid w:val="00FA40C6"/>
    <w:rsid w:val="00FA44EE"/>
    <w:rsid w:val="00FB3B30"/>
    <w:rsid w:val="00FB57CF"/>
    <w:rsid w:val="00FC0628"/>
    <w:rsid w:val="00FD2DC6"/>
    <w:rsid w:val="00FF026D"/>
    <w:rsid w:val="00FF566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6AC4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46AC4"/>
    <w:pPr>
      <w:keepNext/>
      <w:ind w:left="720" w:firstLine="72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46AC4"/>
    <w:pPr>
      <w:keepNext/>
      <w:spacing w:before="120" w:after="6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46AC4"/>
    <w:pPr>
      <w:keepNext/>
      <w:outlineLvl w:val="3"/>
    </w:pPr>
    <w:rPr>
      <w:snapToGrid w:val="0"/>
      <w:color w:val="000000"/>
    </w:rPr>
  </w:style>
  <w:style w:type="paragraph" w:styleId="Antrat5">
    <w:name w:val="heading 5"/>
    <w:basedOn w:val="prastasis"/>
    <w:next w:val="prastasis"/>
    <w:link w:val="Antrat5Diagrama"/>
    <w:qFormat/>
    <w:rsid w:val="00246AC4"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qFormat/>
    <w:rsid w:val="00246AC4"/>
    <w:pPr>
      <w:keepNext/>
      <w:ind w:firstLine="720"/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46AC4"/>
    <w:pPr>
      <w:keepNext/>
      <w:ind w:firstLine="720"/>
      <w:outlineLvl w:val="7"/>
    </w:pPr>
  </w:style>
  <w:style w:type="paragraph" w:styleId="Antrat9">
    <w:name w:val="heading 9"/>
    <w:basedOn w:val="prastasis"/>
    <w:next w:val="prastasis"/>
    <w:link w:val="Antrat9Diagrama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link w:val="Antrat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link w:val="Antrat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link w:val="Antrat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Antrat5Diagrama">
    <w:name w:val="Antraštė 5 Diagrama"/>
    <w:link w:val="Antrat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6Diagrama">
    <w:name w:val="Antraštė 6 Diagrama"/>
    <w:link w:val="Antrat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link w:val="Antrat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link w:val="Antrat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9Diagrama">
    <w:name w:val="Antraštė 9 Diagrama"/>
    <w:link w:val="Antrat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Antrats">
    <w:name w:val="header"/>
    <w:basedOn w:val="prastasis"/>
    <w:link w:val="Antrats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246AC4"/>
  </w:style>
  <w:style w:type="paragraph" w:styleId="Data">
    <w:name w:val="Date"/>
    <w:basedOn w:val="Antrats"/>
    <w:link w:val="DataDiagrama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246AC4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246AC4"/>
    <w:pPr>
      <w:jc w:val="center"/>
    </w:pPr>
    <w:rPr>
      <w:b/>
      <w:sz w:val="28"/>
    </w:rPr>
  </w:style>
  <w:style w:type="character" w:customStyle="1" w:styleId="Pagrindinistekstas2Diagrama">
    <w:name w:val="Pagrindinis tekstas 2 Diagrama"/>
    <w:link w:val="Pagrindinistekstas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246AC4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246AC4"/>
    <w:pPr>
      <w:ind w:firstLine="720"/>
    </w:pPr>
    <w:rPr>
      <w:b/>
    </w:rPr>
  </w:style>
  <w:style w:type="character" w:customStyle="1" w:styleId="AntrinispavadinimasDiagrama">
    <w:name w:val="Antrinis pavadinimas Diagrama"/>
    <w:link w:val="Antrinispavadinimas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rsid w:val="00246AC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246AC4"/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Puslapioinaosnuoroda">
    <w:name w:val="footnote reference"/>
    <w:semiHidden/>
    <w:rsid w:val="00246AC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D5C7E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ABC"/>
    <w:rPr>
      <w:b/>
      <w:bCs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6AC4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46AC4"/>
    <w:pPr>
      <w:keepNext/>
      <w:ind w:left="720" w:firstLine="72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46AC4"/>
    <w:pPr>
      <w:keepNext/>
      <w:spacing w:before="120" w:after="6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46AC4"/>
    <w:pPr>
      <w:keepNext/>
      <w:outlineLvl w:val="3"/>
    </w:pPr>
    <w:rPr>
      <w:snapToGrid w:val="0"/>
      <w:color w:val="000000"/>
    </w:rPr>
  </w:style>
  <w:style w:type="paragraph" w:styleId="Antrat5">
    <w:name w:val="heading 5"/>
    <w:basedOn w:val="prastasis"/>
    <w:next w:val="prastasis"/>
    <w:link w:val="Antrat5Diagrama"/>
    <w:qFormat/>
    <w:rsid w:val="00246AC4"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qFormat/>
    <w:rsid w:val="00246AC4"/>
    <w:pPr>
      <w:keepNext/>
      <w:ind w:firstLine="720"/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46AC4"/>
    <w:pPr>
      <w:keepNext/>
      <w:ind w:firstLine="720"/>
      <w:outlineLvl w:val="7"/>
    </w:pPr>
  </w:style>
  <w:style w:type="paragraph" w:styleId="Antrat9">
    <w:name w:val="heading 9"/>
    <w:basedOn w:val="prastasis"/>
    <w:next w:val="prastasis"/>
    <w:link w:val="Antrat9Diagrama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link w:val="Antrat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link w:val="Antrat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link w:val="Antrat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Antrat5Diagrama">
    <w:name w:val="Antraštė 5 Diagrama"/>
    <w:link w:val="Antrat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6Diagrama">
    <w:name w:val="Antraštė 6 Diagrama"/>
    <w:link w:val="Antrat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link w:val="Antrat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link w:val="Antrat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9Diagrama">
    <w:name w:val="Antraštė 9 Diagrama"/>
    <w:link w:val="Antrat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Antrats">
    <w:name w:val="header"/>
    <w:basedOn w:val="prastasis"/>
    <w:link w:val="Antrats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246AC4"/>
  </w:style>
  <w:style w:type="paragraph" w:styleId="Data">
    <w:name w:val="Date"/>
    <w:basedOn w:val="Antrats"/>
    <w:link w:val="DataDiagrama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246AC4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246AC4"/>
    <w:pPr>
      <w:jc w:val="center"/>
    </w:pPr>
    <w:rPr>
      <w:b/>
      <w:sz w:val="28"/>
    </w:rPr>
  </w:style>
  <w:style w:type="character" w:customStyle="1" w:styleId="Pagrindinistekstas2Diagrama">
    <w:name w:val="Pagrindinis tekstas 2 Diagrama"/>
    <w:link w:val="Pagrindinistekstas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246AC4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246AC4"/>
    <w:pPr>
      <w:ind w:firstLine="720"/>
    </w:pPr>
    <w:rPr>
      <w:b/>
    </w:rPr>
  </w:style>
  <w:style w:type="character" w:customStyle="1" w:styleId="AntrinispavadinimasDiagrama">
    <w:name w:val="Antrinis pavadinimas Diagrama"/>
    <w:link w:val="Antrinispavadinimas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rsid w:val="00246AC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246AC4"/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Puslapioinaosnuoroda">
    <w:name w:val="footnote reference"/>
    <w:semiHidden/>
    <w:rsid w:val="00246AC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D5C7E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ABC"/>
    <w:rPr>
      <w:b/>
      <w:bCs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E7B31-42F0-4644-A5D4-7AA6AA70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Vaitkevičius</dc:creator>
  <cp:lastModifiedBy>Ligita Cibulskienė</cp:lastModifiedBy>
  <cp:revision>4</cp:revision>
  <cp:lastPrinted>2015-03-19T11:27:00Z</cp:lastPrinted>
  <dcterms:created xsi:type="dcterms:W3CDTF">2017-06-29T12:23:00Z</dcterms:created>
  <dcterms:modified xsi:type="dcterms:W3CDTF">2017-07-03T04:48:00Z</dcterms:modified>
</cp:coreProperties>
</file>