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1F6" w:rsidRDefault="007161F6" w:rsidP="007161F6">
      <w:pPr>
        <w:pStyle w:val="Date"/>
        <w:jc w:val="left"/>
        <w:rPr>
          <w:sz w:val="20"/>
          <w:szCs w:val="20"/>
        </w:rPr>
      </w:pPr>
      <w:r w:rsidRPr="004C4645">
        <w:rPr>
          <w:bCs/>
          <w:i/>
          <w:color w:val="000000"/>
        </w:rPr>
        <w:t xml:space="preserve">Aktuali redakcija </w:t>
      </w:r>
      <w:bookmarkStart w:id="0" w:name="_GoBack"/>
      <w:r w:rsidRPr="004C4645">
        <w:rPr>
          <w:bCs/>
          <w:i/>
          <w:color w:val="000000"/>
        </w:rPr>
        <w:t xml:space="preserve">nuo </w:t>
      </w:r>
      <w:r>
        <w:rPr>
          <w:i/>
        </w:rPr>
        <w:t>201</w:t>
      </w:r>
      <w:r w:rsidR="0092237F">
        <w:rPr>
          <w:i/>
        </w:rPr>
        <w:t>8</w:t>
      </w:r>
      <w:r w:rsidRPr="002403A1">
        <w:rPr>
          <w:i/>
        </w:rPr>
        <w:t xml:space="preserve"> m. </w:t>
      </w:r>
      <w:r w:rsidR="0092237F">
        <w:rPr>
          <w:i/>
        </w:rPr>
        <w:t>sausio 1</w:t>
      </w:r>
      <w:r w:rsidRPr="002403A1">
        <w:rPr>
          <w:i/>
        </w:rPr>
        <w:t xml:space="preserve"> d.</w:t>
      </w:r>
    </w:p>
    <w:bookmarkEnd w:id="0"/>
    <w:p w:rsidR="007161F6" w:rsidRDefault="007161F6" w:rsidP="007161F6">
      <w:pPr>
        <w:pStyle w:val="Date"/>
        <w:jc w:val="left"/>
      </w:pPr>
      <w:r w:rsidRPr="00FA399B">
        <w:rPr>
          <w:sz w:val="20"/>
          <w:szCs w:val="20"/>
        </w:rPr>
        <w:t>Neoficialus nutarimo tekstas</w:t>
      </w:r>
    </w:p>
    <w:p w:rsidR="0031731A" w:rsidRDefault="00977C3E">
      <w:pPr>
        <w:pStyle w:val="Date"/>
        <w:rPr>
          <w:sz w:val="16"/>
        </w:rPr>
      </w:pPr>
      <w:r>
        <w:rPr>
          <w:noProof/>
          <w:lang w:eastAsia="lt-LT"/>
        </w:rPr>
        <w:drawing>
          <wp:inline distT="0" distB="0" distL="0" distR="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31731A" w:rsidRDefault="0031731A">
      <w:pPr>
        <w:pStyle w:val="Title"/>
        <w:rPr>
          <w:rFonts w:ascii="Times New Roman" w:hAnsi="Times New Roman"/>
          <w:sz w:val="32"/>
        </w:rPr>
      </w:pPr>
      <w:r>
        <w:rPr>
          <w:rFonts w:ascii="Times New Roman" w:hAnsi="Times New Roman"/>
          <w:sz w:val="32"/>
        </w:rPr>
        <w:t>TEISMŲ TARYBA</w:t>
      </w:r>
    </w:p>
    <w:p w:rsidR="0031731A" w:rsidRDefault="0031731A">
      <w:pPr>
        <w:pStyle w:val="Title"/>
        <w:rPr>
          <w:rFonts w:ascii="Times New Roman" w:hAnsi="Times New Roman"/>
          <w:sz w:val="36"/>
        </w:rPr>
      </w:pPr>
    </w:p>
    <w:p w:rsidR="0031731A" w:rsidRDefault="0031731A">
      <w:pPr>
        <w:pStyle w:val="Title"/>
        <w:spacing w:line="360" w:lineRule="auto"/>
        <w:rPr>
          <w:rFonts w:ascii="Times New Roman" w:hAnsi="Times New Roman"/>
        </w:rPr>
      </w:pPr>
      <w:r>
        <w:rPr>
          <w:rFonts w:ascii="Times New Roman" w:hAnsi="Times New Roman"/>
        </w:rPr>
        <w:t>NUTARIMAS</w:t>
      </w:r>
    </w:p>
    <w:p w:rsidR="0031731A" w:rsidRPr="00371613" w:rsidRDefault="0031731A">
      <w:pPr>
        <w:pStyle w:val="Title"/>
        <w:rPr>
          <w:rFonts w:ascii="Times New Roman" w:hAnsi="Times New Roman"/>
          <w:sz w:val="24"/>
        </w:rPr>
      </w:pPr>
      <w:r w:rsidRPr="00371613">
        <w:rPr>
          <w:rFonts w:ascii="Times New Roman" w:hAnsi="Times New Roman"/>
          <w:sz w:val="24"/>
        </w:rPr>
        <w:t>DĖL BYLOS KOPIJŲ IR IŠRAŠŲ DARYMO TVARKOS REKOMENDACIJŲ BEI NUKENTĖJUSIŲJŲ IR CIVILINIŲ IEŠKOVŲ INFORMAVIMO APIE PROCESĄ PER SPAUDĄ TVARKOS REKOMENDACIJŲ PATVIRTINIMO</w:t>
      </w:r>
    </w:p>
    <w:p w:rsidR="0031731A" w:rsidRPr="00371613" w:rsidRDefault="0031731A">
      <w:pPr>
        <w:pStyle w:val="Date"/>
      </w:pPr>
    </w:p>
    <w:p w:rsidR="0031731A" w:rsidRPr="00371613" w:rsidRDefault="0031731A">
      <w:pPr>
        <w:pStyle w:val="Date"/>
      </w:pPr>
      <w:smartTag w:uri="urn:schemas-microsoft-com:office:smarttags" w:element="metricconverter">
        <w:smartTagPr>
          <w:attr w:name="ProductID" w:val="2003 m"/>
        </w:smartTagPr>
        <w:r w:rsidRPr="00371613">
          <w:t>2003 m</w:t>
        </w:r>
      </w:smartTag>
      <w:r w:rsidRPr="00371613">
        <w:t>. balandžio 4 d. Nr. 92</w:t>
      </w:r>
    </w:p>
    <w:p w:rsidR="0031731A" w:rsidRDefault="0031731A">
      <w:pPr>
        <w:pStyle w:val="Date"/>
      </w:pPr>
      <w:r>
        <w:t>Vilnius</w:t>
      </w:r>
    </w:p>
    <w:p w:rsidR="0031731A" w:rsidRDefault="0031731A">
      <w:pPr>
        <w:pStyle w:val="Date"/>
      </w:pPr>
    </w:p>
    <w:p w:rsidR="0031731A" w:rsidRDefault="0031731A"/>
    <w:p w:rsidR="0031731A" w:rsidRDefault="0031731A">
      <w:pPr>
        <w:pStyle w:val="Tekstas"/>
      </w:pPr>
      <w:r>
        <w:t xml:space="preserve">Vadovaudamasi Lietuvos Respublikos teismų įstatymo (Žin., 1994, Nr. 46-851; 2002, Nr. 17-649; 2003, Nr. 17-700) 120 straipsnio 20 punktu ir Lietuvos Respublikos baudžiamojo kodekso, patvirtinto </w:t>
      </w:r>
      <w:smartTag w:uri="urn:schemas-microsoft-com:office:smarttags" w:element="metricconverter">
        <w:smartTagPr>
          <w:attr w:name="ProductID" w:val="2000 m"/>
        </w:smartTagPr>
        <w:r>
          <w:t>2000 m</w:t>
        </w:r>
      </w:smartTag>
      <w:r>
        <w:t xml:space="preserve">. rugsėjo 26 d. įstatymu Nr. VIII-1968, Baudžiamojo proceso kodekso, patvirtinto </w:t>
      </w:r>
      <w:smartTag w:uri="urn:schemas-microsoft-com:office:smarttags" w:element="metricconverter">
        <w:smartTagPr>
          <w:attr w:name="ProductID" w:val="2002 m"/>
        </w:smartTagPr>
        <w:r>
          <w:t>2002 m</w:t>
        </w:r>
      </w:smartTag>
      <w:r>
        <w:t xml:space="preserve">. kovo 14 d. įstatymu Nr. IX-785, ir Bausmių vykdymo kodekso, patvirtinto </w:t>
      </w:r>
      <w:smartTag w:uri="urn:schemas-microsoft-com:office:smarttags" w:element="metricconverter">
        <w:smartTagPr>
          <w:attr w:name="ProductID" w:val="2002 m"/>
        </w:smartTagPr>
        <w:r>
          <w:t>2002 m</w:t>
        </w:r>
      </w:smartTag>
      <w:r>
        <w:t>. birželio 27 d. įstatymu Nr. IX-994, įsigaliojimo ir įgyvendinimo tvarkos įstatymo ( Žin., 2002, Nr. 112-4970) 48 straipsnio 5 dalies 1 ir 2 punktais, Teismų taryba  n u t a r i a:</w:t>
      </w:r>
    </w:p>
    <w:p w:rsidR="0031731A" w:rsidRDefault="0031731A">
      <w:pPr>
        <w:pStyle w:val="Tekstas"/>
      </w:pPr>
      <w:r>
        <w:t xml:space="preserve">Patvirtinti darbo grupės, sudarytos </w:t>
      </w:r>
      <w:smartTag w:uri="urn:schemas-microsoft-com:office:smarttags" w:element="metricconverter">
        <w:smartTagPr>
          <w:attr w:name="ProductID" w:val="2003 m"/>
        </w:smartTagPr>
        <w:r>
          <w:t>2003 m</w:t>
        </w:r>
      </w:smartTag>
      <w:r>
        <w:t>. kovo 7 d. Teismų tarybos nutarimu Nr. 73, parengtas Bylos kopijų ir išrašų darymo tvarkos rekomendacijas bei Nukentėjusiųjų ir civilinių ieškovų informavimo apie procesą per spaudą tvarkos rekomendacijas (pridedama).</w:t>
      </w:r>
    </w:p>
    <w:p w:rsidR="0031731A" w:rsidRDefault="0031731A">
      <w:pPr>
        <w:pStyle w:val="Tekstas"/>
      </w:pPr>
    </w:p>
    <w:p w:rsidR="0031731A" w:rsidRDefault="0031731A">
      <w:pPr>
        <w:pStyle w:val="Tekstas"/>
      </w:pPr>
    </w:p>
    <w:p w:rsidR="0031731A" w:rsidRDefault="0031731A">
      <w:pPr>
        <w:pStyle w:val="Header"/>
        <w:tabs>
          <w:tab w:val="clear" w:pos="4153"/>
          <w:tab w:val="clear" w:pos="8306"/>
        </w:tabs>
      </w:pPr>
    </w:p>
    <w:p w:rsidR="0031731A" w:rsidRDefault="0031731A"/>
    <w:tbl>
      <w:tblPr>
        <w:tblW w:w="0" w:type="auto"/>
        <w:tblLayout w:type="fixed"/>
        <w:tblLook w:val="0000" w:firstRow="0" w:lastRow="0" w:firstColumn="0" w:lastColumn="0" w:noHBand="0" w:noVBand="0"/>
      </w:tblPr>
      <w:tblGrid>
        <w:gridCol w:w="7493"/>
        <w:gridCol w:w="2305"/>
      </w:tblGrid>
      <w:tr w:rsidR="0031731A">
        <w:tc>
          <w:tcPr>
            <w:tcW w:w="7493" w:type="dxa"/>
          </w:tcPr>
          <w:p w:rsidR="0031731A" w:rsidRDefault="0031731A">
            <w:r>
              <w:t>Teismų tarybos pirmininkas</w:t>
            </w:r>
          </w:p>
        </w:tc>
        <w:tc>
          <w:tcPr>
            <w:tcW w:w="2305" w:type="dxa"/>
          </w:tcPr>
          <w:p w:rsidR="0031731A" w:rsidRDefault="0031731A">
            <w:r>
              <w:t>Vytautas Greičius</w:t>
            </w:r>
          </w:p>
        </w:tc>
      </w:tr>
    </w:tbl>
    <w:p w:rsidR="0031731A" w:rsidRDefault="0031731A"/>
    <w:p w:rsidR="0031731A" w:rsidRDefault="0031731A"/>
    <w:tbl>
      <w:tblPr>
        <w:tblW w:w="0" w:type="auto"/>
        <w:tblLayout w:type="fixed"/>
        <w:tblLook w:val="0000" w:firstRow="0" w:lastRow="0" w:firstColumn="0" w:lastColumn="0" w:noHBand="0" w:noVBand="0"/>
      </w:tblPr>
      <w:tblGrid>
        <w:gridCol w:w="7493"/>
        <w:gridCol w:w="2305"/>
      </w:tblGrid>
      <w:tr w:rsidR="0031731A">
        <w:tc>
          <w:tcPr>
            <w:tcW w:w="7493" w:type="dxa"/>
          </w:tcPr>
          <w:p w:rsidR="0031731A" w:rsidRDefault="0031731A">
            <w:r>
              <w:t>Teismų tarybos sekretorius</w:t>
            </w:r>
          </w:p>
        </w:tc>
        <w:tc>
          <w:tcPr>
            <w:tcW w:w="2305" w:type="dxa"/>
          </w:tcPr>
          <w:p w:rsidR="0031731A" w:rsidRDefault="0031731A">
            <w:r>
              <w:t>Albertas Milinis</w:t>
            </w:r>
          </w:p>
        </w:tc>
      </w:tr>
    </w:tbl>
    <w:p w:rsidR="0031731A" w:rsidRDefault="0031731A"/>
    <w:p w:rsidR="0031731A" w:rsidRDefault="0031731A" w:rsidP="0031731A">
      <w:pPr>
        <w:pStyle w:val="Date"/>
        <w:jc w:val="left"/>
      </w:pPr>
    </w:p>
    <w:p w:rsidR="0031731A" w:rsidRDefault="0031731A" w:rsidP="0031731A">
      <w:pPr>
        <w:pStyle w:val="Date"/>
        <w:jc w:val="left"/>
      </w:pPr>
    </w:p>
    <w:p w:rsidR="0031731A" w:rsidRDefault="0031731A" w:rsidP="0031731A">
      <w:pPr>
        <w:pStyle w:val="Date"/>
        <w:jc w:val="left"/>
      </w:pPr>
    </w:p>
    <w:p w:rsidR="0031731A" w:rsidRDefault="0031731A" w:rsidP="0031731A">
      <w:pPr>
        <w:pStyle w:val="Date"/>
        <w:jc w:val="left"/>
      </w:pPr>
    </w:p>
    <w:p w:rsidR="0031731A" w:rsidRDefault="0031731A" w:rsidP="0031731A">
      <w:pPr>
        <w:pStyle w:val="Date"/>
        <w:jc w:val="left"/>
      </w:pPr>
    </w:p>
    <w:p w:rsidR="0031731A" w:rsidRDefault="0031731A" w:rsidP="0031731A">
      <w:pPr>
        <w:pStyle w:val="Date"/>
        <w:jc w:val="left"/>
      </w:pPr>
    </w:p>
    <w:p w:rsidR="0031731A" w:rsidRDefault="0031731A" w:rsidP="0031731A">
      <w:pPr>
        <w:pStyle w:val="Date"/>
        <w:jc w:val="left"/>
      </w:pPr>
    </w:p>
    <w:p w:rsidR="0031731A" w:rsidRDefault="0031731A" w:rsidP="0031731A">
      <w:pPr>
        <w:pStyle w:val="Date"/>
        <w:jc w:val="left"/>
      </w:pPr>
    </w:p>
    <w:p w:rsidR="0031731A" w:rsidRDefault="0031731A" w:rsidP="0031731A">
      <w:pPr>
        <w:pStyle w:val="Date"/>
        <w:jc w:val="left"/>
      </w:pPr>
    </w:p>
    <w:p w:rsidR="0031731A" w:rsidRDefault="0031731A" w:rsidP="0031731A">
      <w:pPr>
        <w:pStyle w:val="Date"/>
        <w:jc w:val="left"/>
      </w:pPr>
    </w:p>
    <w:p w:rsidR="0031731A" w:rsidRDefault="0031731A" w:rsidP="0031731A">
      <w:pPr>
        <w:pStyle w:val="Date"/>
        <w:jc w:val="left"/>
      </w:pPr>
    </w:p>
    <w:p w:rsidR="0031731A" w:rsidRDefault="0031731A" w:rsidP="0031731A">
      <w:pPr>
        <w:pStyle w:val="Date"/>
        <w:jc w:val="left"/>
      </w:pPr>
    </w:p>
    <w:p w:rsidR="0031731A" w:rsidRDefault="0031731A">
      <w:pPr>
        <w:pStyle w:val="Tekstas"/>
      </w:pPr>
    </w:p>
    <w:p w:rsidR="0031731A" w:rsidRDefault="0031731A" w:rsidP="007161F6">
      <w:pPr>
        <w:pStyle w:val="Title"/>
        <w:spacing w:line="276" w:lineRule="auto"/>
        <w:ind w:left="4320" w:firstLine="720"/>
        <w:jc w:val="left"/>
        <w:rPr>
          <w:rFonts w:ascii="Times New Roman" w:hAnsi="Times New Roman"/>
          <w:b w:val="0"/>
          <w:sz w:val="24"/>
        </w:rPr>
      </w:pPr>
      <w:r>
        <w:rPr>
          <w:rFonts w:ascii="Times New Roman" w:hAnsi="Times New Roman"/>
          <w:b w:val="0"/>
          <w:sz w:val="24"/>
        </w:rPr>
        <w:t>PATVIRTINTA</w:t>
      </w:r>
    </w:p>
    <w:p w:rsidR="0031731A" w:rsidRDefault="0031731A" w:rsidP="007161F6">
      <w:pPr>
        <w:pStyle w:val="Title"/>
        <w:spacing w:line="276" w:lineRule="auto"/>
        <w:ind w:left="4320" w:firstLine="720"/>
        <w:jc w:val="left"/>
        <w:rPr>
          <w:rFonts w:ascii="Times New Roman" w:hAnsi="Times New Roman"/>
          <w:b w:val="0"/>
          <w:sz w:val="20"/>
        </w:rPr>
      </w:pPr>
      <w:r>
        <w:rPr>
          <w:rFonts w:ascii="Times New Roman" w:hAnsi="Times New Roman"/>
          <w:b w:val="0"/>
          <w:sz w:val="20"/>
        </w:rPr>
        <w:lastRenderedPageBreak/>
        <w:t>Teismų tarybos</w:t>
      </w:r>
    </w:p>
    <w:p w:rsidR="0031731A" w:rsidRDefault="0031731A" w:rsidP="007161F6">
      <w:pPr>
        <w:pStyle w:val="Title"/>
        <w:spacing w:line="276" w:lineRule="auto"/>
        <w:ind w:left="4320" w:firstLine="720"/>
        <w:jc w:val="left"/>
        <w:rPr>
          <w:rFonts w:ascii="Times New Roman" w:hAnsi="Times New Roman"/>
          <w:b w:val="0"/>
          <w:sz w:val="20"/>
        </w:rPr>
      </w:pPr>
      <w:smartTag w:uri="urn:schemas-microsoft-com:office:smarttags" w:element="metricconverter">
        <w:smartTagPr>
          <w:attr w:name="ProductID" w:val="2003 m"/>
        </w:smartTagPr>
        <w:r>
          <w:rPr>
            <w:rFonts w:ascii="Times New Roman" w:hAnsi="Times New Roman"/>
            <w:b w:val="0"/>
            <w:sz w:val="20"/>
          </w:rPr>
          <w:t>2003 m</w:t>
        </w:r>
      </w:smartTag>
      <w:r>
        <w:rPr>
          <w:rFonts w:ascii="Times New Roman" w:hAnsi="Times New Roman"/>
          <w:b w:val="0"/>
          <w:sz w:val="20"/>
        </w:rPr>
        <w:t>. balandžio 4 d. nutarimu Nr. 92</w:t>
      </w:r>
    </w:p>
    <w:p w:rsidR="0031731A" w:rsidRDefault="0031731A" w:rsidP="007161F6">
      <w:pPr>
        <w:pStyle w:val="Title"/>
        <w:spacing w:line="276" w:lineRule="auto"/>
        <w:ind w:left="4320" w:firstLine="720"/>
        <w:jc w:val="left"/>
        <w:rPr>
          <w:rFonts w:ascii="Times New Roman" w:hAnsi="Times New Roman"/>
          <w:b w:val="0"/>
          <w:sz w:val="20"/>
        </w:rPr>
      </w:pPr>
      <w:r>
        <w:rPr>
          <w:rFonts w:ascii="Times New Roman" w:hAnsi="Times New Roman"/>
          <w:b w:val="0"/>
          <w:sz w:val="20"/>
        </w:rPr>
        <w:t xml:space="preserve">(Teismų tarybos </w:t>
      </w:r>
      <w:smartTag w:uri="urn:schemas-microsoft-com:office:smarttags" w:element="metricconverter">
        <w:smartTagPr>
          <w:attr w:name="ProductID" w:val="2005 m"/>
        </w:smartTagPr>
        <w:r>
          <w:rPr>
            <w:rFonts w:ascii="Times New Roman" w:hAnsi="Times New Roman"/>
            <w:b w:val="0"/>
            <w:sz w:val="20"/>
          </w:rPr>
          <w:t>2005 m</w:t>
        </w:r>
      </w:smartTag>
      <w:r>
        <w:rPr>
          <w:rFonts w:ascii="Times New Roman" w:hAnsi="Times New Roman"/>
          <w:b w:val="0"/>
          <w:sz w:val="20"/>
        </w:rPr>
        <w:t xml:space="preserve">. lapkričio 4 d. </w:t>
      </w:r>
    </w:p>
    <w:p w:rsidR="0031731A" w:rsidRDefault="0031731A" w:rsidP="007161F6">
      <w:pPr>
        <w:pStyle w:val="Title"/>
        <w:spacing w:line="276" w:lineRule="auto"/>
        <w:ind w:left="4320" w:firstLine="720"/>
        <w:jc w:val="left"/>
        <w:rPr>
          <w:rFonts w:ascii="Times New Roman" w:hAnsi="Times New Roman"/>
          <w:b w:val="0"/>
          <w:sz w:val="24"/>
        </w:rPr>
      </w:pPr>
      <w:r>
        <w:rPr>
          <w:rFonts w:ascii="Times New Roman" w:hAnsi="Times New Roman"/>
          <w:b w:val="0"/>
          <w:sz w:val="20"/>
        </w:rPr>
        <w:t>nutarimo Nr. 13 P-400 redakcija)</w:t>
      </w:r>
      <w:r>
        <w:rPr>
          <w:rFonts w:ascii="Times New Roman" w:hAnsi="Times New Roman"/>
          <w:b w:val="0"/>
          <w:sz w:val="24"/>
        </w:rPr>
        <w:t xml:space="preserve">  </w:t>
      </w:r>
    </w:p>
    <w:p w:rsidR="0031731A" w:rsidRDefault="0031731A" w:rsidP="0031731A">
      <w:pPr>
        <w:pStyle w:val="Title"/>
        <w:jc w:val="right"/>
        <w:rPr>
          <w:b w:val="0"/>
          <w:sz w:val="24"/>
        </w:rPr>
      </w:pPr>
      <w:r>
        <w:rPr>
          <w:b w:val="0"/>
          <w:sz w:val="24"/>
        </w:rPr>
        <w:t xml:space="preserve">  </w:t>
      </w:r>
    </w:p>
    <w:p w:rsidR="0031731A" w:rsidRDefault="0031731A" w:rsidP="0031731A">
      <w:pPr>
        <w:pStyle w:val="Title"/>
        <w:jc w:val="right"/>
        <w:rPr>
          <w:b w:val="0"/>
        </w:rPr>
      </w:pPr>
      <w:r>
        <w:rPr>
          <w:b w:val="0"/>
        </w:rPr>
        <w:t xml:space="preserve">      </w:t>
      </w:r>
    </w:p>
    <w:p w:rsidR="0031731A" w:rsidRPr="007161F6" w:rsidRDefault="0031731A" w:rsidP="0031731A">
      <w:pPr>
        <w:pStyle w:val="Title"/>
        <w:rPr>
          <w:rFonts w:ascii="Times New Roman" w:hAnsi="Times New Roman"/>
          <w:sz w:val="24"/>
        </w:rPr>
      </w:pPr>
      <w:r w:rsidRPr="007161F6">
        <w:rPr>
          <w:rFonts w:ascii="Times New Roman" w:hAnsi="Times New Roman"/>
          <w:sz w:val="24"/>
        </w:rPr>
        <w:t xml:space="preserve">BAUDŽIAMŲJŲ BYLŲ MEDŽIAGOS IŠRAŠŲ IR KOPIJŲ </w:t>
      </w:r>
    </w:p>
    <w:p w:rsidR="0031731A" w:rsidRPr="007161F6" w:rsidRDefault="0031731A" w:rsidP="0031731A">
      <w:pPr>
        <w:pStyle w:val="Title"/>
        <w:rPr>
          <w:rFonts w:ascii="Times New Roman" w:hAnsi="Times New Roman"/>
          <w:sz w:val="24"/>
        </w:rPr>
      </w:pPr>
      <w:r w:rsidRPr="007161F6">
        <w:rPr>
          <w:rFonts w:ascii="Times New Roman" w:hAnsi="Times New Roman"/>
          <w:sz w:val="24"/>
        </w:rPr>
        <w:t xml:space="preserve">DARYMO TVARKOS </w:t>
      </w:r>
    </w:p>
    <w:p w:rsidR="0031731A" w:rsidRDefault="0031731A" w:rsidP="0031731A">
      <w:pPr>
        <w:pStyle w:val="Title"/>
        <w:rPr>
          <w:rFonts w:ascii="Times New Roman" w:hAnsi="Times New Roman"/>
        </w:rPr>
      </w:pPr>
      <w:r w:rsidRPr="007161F6">
        <w:rPr>
          <w:rFonts w:ascii="Times New Roman" w:hAnsi="Times New Roman"/>
          <w:sz w:val="24"/>
        </w:rPr>
        <w:t>REKOMENDACIJOS</w:t>
      </w:r>
    </w:p>
    <w:p w:rsidR="0031731A" w:rsidRDefault="0031731A" w:rsidP="0031731A">
      <w:pPr>
        <w:pStyle w:val="Title"/>
        <w:rPr>
          <w:rFonts w:ascii="Times New Roman" w:hAnsi="Times New Roman"/>
          <w:sz w:val="24"/>
        </w:rPr>
      </w:pPr>
    </w:p>
    <w:p w:rsidR="0031731A" w:rsidRDefault="0031731A" w:rsidP="0031731A">
      <w:pPr>
        <w:pStyle w:val="Title"/>
        <w:rPr>
          <w:rFonts w:ascii="Times New Roman" w:hAnsi="Times New Roman"/>
          <w:sz w:val="24"/>
        </w:rPr>
      </w:pPr>
      <w:r>
        <w:rPr>
          <w:rFonts w:ascii="Times New Roman" w:hAnsi="Times New Roman"/>
          <w:sz w:val="24"/>
        </w:rPr>
        <w:t>I. BENDROSIOS NUOSTATOS</w:t>
      </w:r>
    </w:p>
    <w:p w:rsidR="0031731A" w:rsidRDefault="0031731A" w:rsidP="0031731A">
      <w:pPr>
        <w:pStyle w:val="Title"/>
        <w:rPr>
          <w:rFonts w:ascii="Times New Roman" w:hAnsi="Times New Roman"/>
        </w:rPr>
      </w:pPr>
    </w:p>
    <w:p w:rsidR="0031731A" w:rsidRDefault="0031731A" w:rsidP="0031731A">
      <w:pPr>
        <w:numPr>
          <w:ilvl w:val="0"/>
          <w:numId w:val="5"/>
        </w:numPr>
        <w:jc w:val="both"/>
      </w:pPr>
      <w:r>
        <w:t xml:space="preserve">Baudžiamųjų bylų medžiagos išrašų ir kopijų darymo tvarkos rekomendacijos (toliau – Rekomendacijos) nustato baudžiamojo proceso dokumentų išrašų ir kopijų darymo tvarką Lietuvos Respublikos teismuose. </w:t>
      </w:r>
    </w:p>
    <w:p w:rsidR="0031731A" w:rsidRDefault="00A70695" w:rsidP="0031731A">
      <w:pPr>
        <w:numPr>
          <w:ilvl w:val="0"/>
          <w:numId w:val="5"/>
        </w:numPr>
        <w:jc w:val="both"/>
      </w:pPr>
      <w:r>
        <w:t xml:space="preserve">Baudžiamųjų bylų medžiagos išrašai ir kopijos daromos vadovaujantis Lietuvos Respublikos baudžiamojo proceso kodeksu (toliau – LR BPK), Lietuvos Respublikos Vyriausybės </w:t>
      </w:r>
      <w:smartTag w:uri="urn:schemas-microsoft-com:office:smarttags" w:element="metricconverter">
        <w:smartTagPr>
          <w:attr w:name="ProductID" w:val="2004 m"/>
        </w:smartTagPr>
        <w:r>
          <w:t>2004 m</w:t>
        </w:r>
      </w:smartTag>
      <w:r>
        <w:t>. lapkričio 3 d. nutarimu Nr. 1368 „Dėl ikiteisminio tyrimo įstaigose, prokuratūrose ir teismuose esančių baudžiamųjų bylų ir jose esančių dokumentų kopijų</w:t>
      </w:r>
      <w:r w:rsidRPr="007B7B69">
        <w:t>, teismuose esančių administracinių, civilinių bylų ir jose esančių dokumentų kopijų</w:t>
      </w:r>
      <w:r>
        <w:t xml:space="preserve"> įkainių </w:t>
      </w:r>
      <w:r w:rsidRPr="007B7B69">
        <w:t>nustatymo ir mokėjimo už bylos medžiagos kopijas tvarkos aprašo</w:t>
      </w:r>
      <w:r>
        <w:rPr>
          <w:b/>
        </w:rPr>
        <w:t xml:space="preserve"> </w:t>
      </w:r>
      <w:r w:rsidRPr="0052030D">
        <w:t>patvirtinimo</w:t>
      </w:r>
      <w:r>
        <w:t xml:space="preserve">“ </w:t>
      </w:r>
      <w:r w:rsidRPr="007B7B69">
        <w:t>Lietuvos vyriausiojo archyvaro 2011 m. liepos 4 d. įsakymu Nr. V-117 „Dėl dokumentų rengimo taisyklių patvirtinimo“</w:t>
      </w:r>
      <w:r w:rsidR="0031731A">
        <w:t>.</w:t>
      </w:r>
    </w:p>
    <w:p w:rsidR="00A70695" w:rsidRPr="00350009" w:rsidRDefault="00A70695" w:rsidP="00A70695">
      <w:pPr>
        <w:pStyle w:val="ListParagraph"/>
        <w:tabs>
          <w:tab w:val="left" w:pos="993"/>
          <w:tab w:val="left" w:pos="1134"/>
          <w:tab w:val="left" w:pos="1418"/>
        </w:tabs>
        <w:spacing w:line="276" w:lineRule="auto"/>
        <w:ind w:left="360"/>
        <w:jc w:val="both"/>
        <w:rPr>
          <w:b/>
          <w:i/>
        </w:rPr>
      </w:pPr>
      <w:r w:rsidRPr="00350009">
        <w:rPr>
          <w:b/>
          <w:i/>
        </w:rPr>
        <w:t>Punkto pakeitimai:</w:t>
      </w:r>
    </w:p>
    <w:p w:rsidR="00A70695" w:rsidRPr="00350009" w:rsidRDefault="00A70695" w:rsidP="00A70695">
      <w:pPr>
        <w:pStyle w:val="ListParagraph"/>
        <w:tabs>
          <w:tab w:val="left" w:pos="993"/>
          <w:tab w:val="left" w:pos="1134"/>
          <w:tab w:val="left" w:pos="1418"/>
        </w:tabs>
        <w:spacing w:line="276" w:lineRule="auto"/>
        <w:ind w:left="360"/>
        <w:jc w:val="both"/>
        <w:rPr>
          <w:lang w:eastAsia="lt-LT"/>
        </w:rPr>
      </w:pPr>
      <w:r w:rsidRPr="00350009">
        <w:rPr>
          <w:b/>
          <w:i/>
        </w:rPr>
        <w:t>Nr. 13P-</w:t>
      </w:r>
      <w:r>
        <w:rPr>
          <w:b/>
          <w:i/>
        </w:rPr>
        <w:t>101-(7.1.2), 2017-06-30</w:t>
      </w:r>
      <w:r w:rsidRPr="00350009" w:rsidDel="005C38FE">
        <w:rPr>
          <w:b/>
          <w:i/>
        </w:rPr>
        <w:t xml:space="preserve"> </w:t>
      </w:r>
      <w:r w:rsidR="00A264D0" w:rsidRPr="00A264D0">
        <w:rPr>
          <w:b/>
          <w:i/>
        </w:rPr>
        <w:t>(įsigalioja nuo 2018 m. sausio 1 d.)</w:t>
      </w:r>
    </w:p>
    <w:p w:rsidR="0031731A" w:rsidRDefault="0031731A" w:rsidP="0031731A">
      <w:pPr>
        <w:numPr>
          <w:ilvl w:val="0"/>
          <w:numId w:val="5"/>
        </w:numPr>
        <w:jc w:val="both"/>
      </w:pPr>
      <w:r>
        <w:t>Šios Rekomendacijos netaikomos, kai LR BPK normos numato privalomą baudžiamųjų bylų dokumentų ir jų kopijų ar nuorašų įteikimą baudžiamojo proceso dalyviams ir kitiems asmenims. Jeigu tokios kopijos ar nuorašo prašo pats proceso dalyvis, taikomos šios Rekomendacijos.</w:t>
      </w:r>
    </w:p>
    <w:p w:rsidR="0031731A" w:rsidRDefault="0031731A" w:rsidP="0031731A">
      <w:pPr>
        <w:jc w:val="both"/>
      </w:pPr>
    </w:p>
    <w:p w:rsidR="0031731A" w:rsidRDefault="0031731A" w:rsidP="0031731A">
      <w:pPr>
        <w:jc w:val="both"/>
      </w:pPr>
    </w:p>
    <w:p w:rsidR="0031731A" w:rsidRDefault="0031731A" w:rsidP="0031731A">
      <w:pPr>
        <w:pStyle w:val="Heading1"/>
      </w:pPr>
      <w:r>
        <w:t>II. DOKUMENTŲ IŠRAŠŲ IR KOPIJŲ DARYMAS</w:t>
      </w:r>
    </w:p>
    <w:p w:rsidR="0031731A" w:rsidRDefault="0031731A" w:rsidP="0031731A">
      <w:pPr>
        <w:ind w:firstLine="1134"/>
        <w:jc w:val="both"/>
      </w:pPr>
    </w:p>
    <w:p w:rsidR="0031731A" w:rsidRDefault="0031731A" w:rsidP="0031731A">
      <w:pPr>
        <w:pStyle w:val="BodyText"/>
        <w:numPr>
          <w:ilvl w:val="0"/>
          <w:numId w:val="4"/>
        </w:numPr>
      </w:pPr>
      <w:r>
        <w:t>LR BPK 237 str. 1 d. numatyti proceso dalyviai, susipažindami su baudžiamosios bylos medžiaga, kuri gauta teisme papildomai po kaltinamojo akto surašymo, o per teisėjo nustatytą terminą – ir su kita bylos medžiaga, turi teisę daryti jos išrašus ar kopijas, išskyrus išrašus ar kopijas dokumentų, su kuriais neleidžiama susipažinti ar daryti jų išrašų ar kopijų baudžiamojo proceso ir kitų įstatymų (teisės aktų) nustatyta tvarka (pvz. įslaptintų dokumentų, teismo psichiatrinių ekspertizių aktų ir pan.).</w:t>
      </w:r>
    </w:p>
    <w:p w:rsidR="0031731A" w:rsidRDefault="00A70695" w:rsidP="0031731A">
      <w:pPr>
        <w:numPr>
          <w:ilvl w:val="0"/>
          <w:numId w:val="4"/>
        </w:numPr>
        <w:jc w:val="both"/>
      </w:pPr>
      <w:r w:rsidRPr="006943DD">
        <w:t xml:space="preserve">Proceso dalyviai, pageidaujantys daryti byloje esančių dokumentų išrašus ar kopijas, ne vėliau kaip 5 d. prieš teismo posėdį pateikia prašymą teismui, </w:t>
      </w:r>
      <w:r w:rsidRPr="007B7B69">
        <w:t>o kai teismas sudarytas iš teismo rūmų, - teismo rūmams,</w:t>
      </w:r>
      <w:r w:rsidRPr="006943DD">
        <w:t xml:space="preserve"> kurio žinioje yra baudžiamoji byla.</w:t>
      </w:r>
      <w:r>
        <w:t xml:space="preserve"> Pateiktame prašyme turi būti nurodoma prašančiojo vardas, pavardė, procesinis statusas byloje, bylos dokumentai, kurių išrašus daryti ar kopijas gauti pageidaujama</w:t>
      </w:r>
      <w:r w:rsidR="0031731A">
        <w:t>.</w:t>
      </w:r>
    </w:p>
    <w:p w:rsidR="00A70695" w:rsidRPr="00350009" w:rsidRDefault="00A70695" w:rsidP="00A70695">
      <w:pPr>
        <w:pStyle w:val="ListParagraph"/>
        <w:tabs>
          <w:tab w:val="left" w:pos="993"/>
          <w:tab w:val="left" w:pos="1134"/>
          <w:tab w:val="left" w:pos="1418"/>
        </w:tabs>
        <w:spacing w:line="276" w:lineRule="auto"/>
        <w:ind w:left="360"/>
        <w:jc w:val="both"/>
        <w:rPr>
          <w:b/>
          <w:i/>
        </w:rPr>
      </w:pPr>
      <w:r w:rsidRPr="00350009">
        <w:rPr>
          <w:b/>
          <w:i/>
        </w:rPr>
        <w:t>Punkto pakeitimai:</w:t>
      </w:r>
    </w:p>
    <w:p w:rsidR="00A70695" w:rsidRDefault="00A70695" w:rsidP="00A70695">
      <w:pPr>
        <w:pStyle w:val="ListParagraph"/>
        <w:ind w:left="360"/>
        <w:jc w:val="both"/>
      </w:pPr>
      <w:r w:rsidRPr="00A70695">
        <w:rPr>
          <w:b/>
          <w:i/>
        </w:rPr>
        <w:t>Nr. 13P-101-(7.1.2), 2017-06-30</w:t>
      </w:r>
      <w:r w:rsidR="00A264D0">
        <w:rPr>
          <w:b/>
          <w:i/>
        </w:rPr>
        <w:t xml:space="preserve"> </w:t>
      </w:r>
      <w:r w:rsidR="00A264D0" w:rsidRPr="00A264D0">
        <w:rPr>
          <w:b/>
          <w:i/>
        </w:rPr>
        <w:t>(įsigalioja nuo 2018 m. sausio 1 d.)</w:t>
      </w:r>
    </w:p>
    <w:p w:rsidR="0031731A" w:rsidRDefault="0031731A" w:rsidP="0031731A">
      <w:pPr>
        <w:numPr>
          <w:ilvl w:val="0"/>
          <w:numId w:val="4"/>
        </w:numPr>
        <w:jc w:val="both"/>
      </w:pPr>
      <w:r>
        <w:t>Daryti baudžiamosios bylos medžiagos išrašus ar kopijas leidžia bylą nagrinėjantis teisėjas ant baudžiamojo proceso dalyvio prašymo užrašydamas rezoliuciją „Leisti daryti dokumentų  kopijas (išrašus)“. Jeigu teisėjas proceso dalyvio prašymą daryti baudžiamosios bylos medžiagos išrašus ar kopijas atmeta (atmeta iš dalies), rezoliucijoje nurodoma, dėl kokių priežasčių atitinkamų dokumentų išrašų ar kopijų neleidžiama daryti.</w:t>
      </w:r>
    </w:p>
    <w:p w:rsidR="0031731A" w:rsidRDefault="0031731A" w:rsidP="0031731A">
      <w:pPr>
        <w:numPr>
          <w:ilvl w:val="0"/>
          <w:numId w:val="4"/>
        </w:numPr>
        <w:jc w:val="both"/>
      </w:pPr>
      <w:r>
        <w:lastRenderedPageBreak/>
        <w:t xml:space="preserve">Bylos medžiagos kopijos pradedamos rengti proceso dalyviui iš anksto apmokėjus kopijavimo išlaidas pagal Lietuvos Respublikos Vyriausybės </w:t>
      </w:r>
      <w:smartTag w:uri="urn:schemas-microsoft-com:office:smarttags" w:element="metricconverter">
        <w:smartTagPr>
          <w:attr w:name="ProductID" w:val="2004 m"/>
        </w:smartTagPr>
        <w:r>
          <w:t>2004 m</w:t>
        </w:r>
      </w:smartTag>
      <w:r>
        <w:t xml:space="preserve">. lapkričio 3 d. nutarimu Nr. 1368 nustatytus įkainius. </w:t>
      </w:r>
    </w:p>
    <w:p w:rsidR="0031731A" w:rsidRDefault="0031731A" w:rsidP="0031731A">
      <w:pPr>
        <w:pStyle w:val="BodyText"/>
        <w:numPr>
          <w:ilvl w:val="0"/>
          <w:numId w:val="4"/>
        </w:numPr>
      </w:pPr>
      <w:r>
        <w:t>Prašymai dėl bylos medžiagos išrašų ar kopijų darymo pateikti prieš pat teismo posėdį ar teismo posėdyje gali būti netenkinami, pasiūlant proceso dalyviams tik susipažinti su byloje naujai gautais dokumentais.</w:t>
      </w:r>
    </w:p>
    <w:p w:rsidR="0031731A" w:rsidRDefault="0031731A" w:rsidP="0031731A">
      <w:pPr>
        <w:numPr>
          <w:ilvl w:val="0"/>
          <w:numId w:val="4"/>
        </w:numPr>
        <w:jc w:val="both"/>
      </w:pPr>
      <w:r>
        <w:t>Atidėjus bylos nagrinėjimą ar paskelbus joje pertrauką, prašymai dėl bylos medžiagos išrašų ar kopijų darymo gali būti pateikti pakartotinai.</w:t>
      </w:r>
    </w:p>
    <w:p w:rsidR="0031731A" w:rsidRDefault="0031731A" w:rsidP="0031731A">
      <w:pPr>
        <w:pStyle w:val="BodyText"/>
        <w:numPr>
          <w:ilvl w:val="0"/>
          <w:numId w:val="4"/>
        </w:numPr>
      </w:pPr>
      <w:r>
        <w:t>Visais atvejais sprendžiant bylos medžiagos išrašų ar kopijų darymo pagal proceso dalyvių prašymus klausimą, turi būti atsižvelgiama į tai, ar bylos dokumentų išrašų ar kopijų darymas, netrukdys bylą nagrinėti teisme.</w:t>
      </w:r>
      <w:r>
        <w:tab/>
      </w:r>
      <w:r>
        <w:tab/>
      </w:r>
    </w:p>
    <w:p w:rsidR="0031731A" w:rsidRDefault="0031731A" w:rsidP="0031731A">
      <w:pPr>
        <w:pStyle w:val="BodyText"/>
        <w:numPr>
          <w:ilvl w:val="0"/>
          <w:numId w:val="4"/>
        </w:numPr>
        <w:tabs>
          <w:tab w:val="left" w:pos="1560"/>
        </w:tabs>
      </w:pPr>
      <w:r>
        <w:t>Proceso dalyviui, pateikus prašymą pagal nustatytą tvarką, bylos medžiagos  kopijos parengiamos per įmanomai trumpesnį laiką, įvertinant pateiktų prašymų apimtį ir kitas aplinkybes.</w:t>
      </w:r>
    </w:p>
    <w:p w:rsidR="0031731A" w:rsidRDefault="00A70695" w:rsidP="0031731A">
      <w:pPr>
        <w:numPr>
          <w:ilvl w:val="0"/>
          <w:numId w:val="4"/>
        </w:numPr>
        <w:tabs>
          <w:tab w:val="left" w:pos="1560"/>
        </w:tabs>
        <w:jc w:val="both"/>
      </w:pPr>
      <w:r>
        <w:t xml:space="preserve">Proceso dalyvių, pageidaujančių gauti bylos medžiagos išrašus ar kopijas, pateiktų prašymų registravimo, kopijavimo išlaidų apmokėjimo, kopijavimo technikos panaudojimo, išrašų ar kopijų patvirtinimo ir išdavimo tvarką, remiantis </w:t>
      </w:r>
      <w:r w:rsidRPr="007B7B69">
        <w:t>Lietuvos vyriausiojo archyvaro 2011 m. liepos 4 d. įsakymu Nr. V-117 „Dėl dokumentų rengimo taisyklių patvirtinimo“</w:t>
      </w:r>
      <w:r>
        <w:t xml:space="preserve">, nustato ir </w:t>
      </w:r>
      <w:r w:rsidRPr="0052030D">
        <w:t>patvirtina teismo pirmininkas</w:t>
      </w:r>
      <w:r w:rsidR="0031731A">
        <w:t>.</w:t>
      </w:r>
    </w:p>
    <w:p w:rsidR="00A70695" w:rsidRPr="00350009" w:rsidRDefault="00A70695" w:rsidP="00A70695">
      <w:pPr>
        <w:pStyle w:val="ListParagraph"/>
        <w:tabs>
          <w:tab w:val="left" w:pos="993"/>
          <w:tab w:val="left" w:pos="1134"/>
          <w:tab w:val="left" w:pos="1418"/>
        </w:tabs>
        <w:spacing w:line="276" w:lineRule="auto"/>
        <w:ind w:left="360"/>
        <w:jc w:val="both"/>
        <w:rPr>
          <w:b/>
          <w:i/>
        </w:rPr>
      </w:pPr>
      <w:r w:rsidRPr="00350009">
        <w:rPr>
          <w:b/>
          <w:i/>
        </w:rPr>
        <w:t>Punkto pakeitimai:</w:t>
      </w:r>
    </w:p>
    <w:p w:rsidR="00A70695" w:rsidRDefault="00A70695" w:rsidP="00A70695">
      <w:pPr>
        <w:pStyle w:val="ListParagraph"/>
        <w:tabs>
          <w:tab w:val="left" w:pos="1560"/>
        </w:tabs>
        <w:ind w:left="360"/>
        <w:jc w:val="both"/>
      </w:pPr>
      <w:r w:rsidRPr="00A70695">
        <w:rPr>
          <w:b/>
          <w:i/>
        </w:rPr>
        <w:t>Nr. 13P-101-(7.1.2), 2017-06-30</w:t>
      </w:r>
      <w:r w:rsidR="00A264D0">
        <w:rPr>
          <w:b/>
          <w:i/>
        </w:rPr>
        <w:t xml:space="preserve"> </w:t>
      </w:r>
      <w:r w:rsidR="00A264D0" w:rsidRPr="00A264D0">
        <w:rPr>
          <w:b/>
          <w:i/>
        </w:rPr>
        <w:t>(įsigalioja nuo 2018 m. sausio 1 d.)</w:t>
      </w:r>
    </w:p>
    <w:p w:rsidR="0031731A" w:rsidRDefault="0031731A" w:rsidP="0031731A">
      <w:pPr>
        <w:pStyle w:val="BodyTextIndent2"/>
        <w:numPr>
          <w:ilvl w:val="0"/>
          <w:numId w:val="4"/>
        </w:numPr>
        <w:spacing w:after="0" w:line="240" w:lineRule="auto"/>
        <w:jc w:val="both"/>
      </w:pPr>
      <w:r>
        <w:t xml:space="preserve">Bylos medžiagos  išrašai ar kopijos tvirtinami teismo nustatyta tvarka, vadovaujantis įstatymais ir kitais teisės aktais. </w:t>
      </w:r>
    </w:p>
    <w:p w:rsidR="0031731A" w:rsidRDefault="00A70695" w:rsidP="0031731A">
      <w:pPr>
        <w:pStyle w:val="BodyTextIndent"/>
        <w:numPr>
          <w:ilvl w:val="0"/>
          <w:numId w:val="4"/>
        </w:numPr>
      </w:pPr>
      <w:r>
        <w:t>Bylos medžiagos kopijos tvirtinami rekvizitu ,,</w:t>
      </w:r>
      <w:r w:rsidRPr="007B7B69">
        <w:t>T</w:t>
      </w:r>
      <w:r w:rsidRPr="00C94214">
        <w:t>ikrumo</w:t>
      </w:r>
      <w:r>
        <w:t xml:space="preserve"> žyma“ įteisintu Dokumentų rengimo taisyklių, patvirtintų </w:t>
      </w:r>
      <w:r w:rsidRPr="007B7B69">
        <w:t>Lietuvos vyriausiojo archyvaro 2011 m. liepos 4 d. įsakymu Nr. V-117, 53</w:t>
      </w:r>
      <w:r>
        <w:t xml:space="preserve"> punktu</w:t>
      </w:r>
      <w:r w:rsidR="0031731A">
        <w:t>.</w:t>
      </w:r>
    </w:p>
    <w:p w:rsidR="00A70695" w:rsidRPr="00350009" w:rsidRDefault="00A70695" w:rsidP="00A70695">
      <w:pPr>
        <w:pStyle w:val="ListParagraph"/>
        <w:tabs>
          <w:tab w:val="left" w:pos="993"/>
          <w:tab w:val="left" w:pos="1134"/>
          <w:tab w:val="left" w:pos="1418"/>
        </w:tabs>
        <w:spacing w:line="276" w:lineRule="auto"/>
        <w:ind w:left="360"/>
        <w:jc w:val="both"/>
        <w:rPr>
          <w:b/>
          <w:i/>
        </w:rPr>
      </w:pPr>
      <w:r w:rsidRPr="00350009">
        <w:rPr>
          <w:b/>
          <w:i/>
        </w:rPr>
        <w:t>Punkto pakeitimai:</w:t>
      </w:r>
    </w:p>
    <w:p w:rsidR="00A70695" w:rsidRDefault="00A70695" w:rsidP="00A70695">
      <w:pPr>
        <w:pStyle w:val="ListParagraph"/>
        <w:tabs>
          <w:tab w:val="left" w:pos="1560"/>
        </w:tabs>
        <w:ind w:left="360"/>
        <w:jc w:val="both"/>
      </w:pPr>
      <w:r>
        <w:rPr>
          <w:b/>
          <w:i/>
        </w:rPr>
        <w:t>N</w:t>
      </w:r>
      <w:r w:rsidRPr="00A70695">
        <w:rPr>
          <w:b/>
          <w:i/>
        </w:rPr>
        <w:t>r. 13P-101-(7.1.2), 2017-06-30</w:t>
      </w:r>
      <w:r w:rsidR="00A264D0">
        <w:rPr>
          <w:b/>
          <w:i/>
        </w:rPr>
        <w:t xml:space="preserve"> </w:t>
      </w:r>
      <w:r w:rsidR="00A264D0" w:rsidRPr="00A264D0">
        <w:rPr>
          <w:b/>
          <w:i/>
        </w:rPr>
        <w:t>(įsigalioja nuo 2018 m. sausio 1 d.)</w:t>
      </w:r>
    </w:p>
    <w:p w:rsidR="0031731A" w:rsidRDefault="0031731A" w:rsidP="0031731A">
      <w:pPr>
        <w:numPr>
          <w:ilvl w:val="0"/>
          <w:numId w:val="4"/>
        </w:numPr>
        <w:spacing w:line="360" w:lineRule="auto"/>
        <w:jc w:val="both"/>
      </w:pPr>
      <w:r>
        <w:t>Jų tikrumas tvirtinamas taip:</w:t>
      </w:r>
    </w:p>
    <w:p w:rsidR="0031731A" w:rsidRDefault="0031731A" w:rsidP="0031731A">
      <w:pPr>
        <w:spacing w:line="360" w:lineRule="auto"/>
        <w:jc w:val="both"/>
      </w:pPr>
      <w:r>
        <w:t>Kopija tikra</w:t>
      </w:r>
    </w:p>
    <w:p w:rsidR="0031731A" w:rsidRDefault="0031731A" w:rsidP="0031731A">
      <w:pPr>
        <w:jc w:val="both"/>
      </w:pPr>
      <w:r>
        <w:t>Teisėjas</w:t>
      </w:r>
    </w:p>
    <w:p w:rsidR="0031731A" w:rsidRDefault="004647C2" w:rsidP="0031731A">
      <w:pPr>
        <w:jc w:val="both"/>
      </w:pPr>
      <w:r>
        <w:rPr>
          <w:noProof/>
          <w:lang w:eastAsia="lt-LT"/>
        </w:rPr>
        <w:pict>
          <v:oval id="Oval 2" o:spid="_x0000_s1026" style="position:absolute;left:0;text-align:left;margin-left:99pt;margin-top:5.4pt;width:54pt;height:5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" o:allowincell="f">
            <v:textbox>
              <w:txbxContent>
                <w:p w:rsidR="0031731A" w:rsidRDefault="0031731A" w:rsidP="0031731A">
                  <w:pPr>
                    <w:jc w:val="center"/>
                    <w:rPr>
                      <w:sz w:val="16"/>
                    </w:rPr>
                  </w:pPr>
                  <w:r>
                    <w:rPr>
                      <w:sz w:val="16"/>
                    </w:rPr>
                    <w:t>Teismo ants-paudas</w:t>
                  </w:r>
                </w:p>
              </w:txbxContent>
            </v:textbox>
          </v:oval>
        </w:pict>
      </w:r>
      <w:r w:rsidR="0031731A">
        <w:t>_______________</w:t>
      </w:r>
    </w:p>
    <w:p w:rsidR="0031731A" w:rsidRDefault="0031731A" w:rsidP="0031731A">
      <w:pPr>
        <w:jc w:val="both"/>
      </w:pPr>
      <w:r>
        <w:t xml:space="preserve">(parašas)                     </w:t>
      </w:r>
    </w:p>
    <w:p w:rsidR="0031731A" w:rsidRDefault="0031731A" w:rsidP="0031731A">
      <w:pPr>
        <w:jc w:val="both"/>
      </w:pPr>
      <w:r>
        <w:t xml:space="preserve">_______________   </w:t>
      </w:r>
    </w:p>
    <w:p w:rsidR="0031731A" w:rsidRDefault="0031731A" w:rsidP="0031731A">
      <w:pPr>
        <w:jc w:val="both"/>
      </w:pPr>
      <w:r>
        <w:t>(vardas ir pavardė)</w:t>
      </w:r>
    </w:p>
    <w:p w:rsidR="0031731A" w:rsidRDefault="0031731A" w:rsidP="0031731A">
      <w:pPr>
        <w:jc w:val="both"/>
      </w:pPr>
      <w:r>
        <w:t>_______________</w:t>
      </w:r>
    </w:p>
    <w:p w:rsidR="0031731A" w:rsidRDefault="0031731A" w:rsidP="0031731A">
      <w:pPr>
        <w:jc w:val="both"/>
      </w:pPr>
      <w:r>
        <w:t>(data)</w:t>
      </w:r>
    </w:p>
    <w:p w:rsidR="0031731A" w:rsidRDefault="0031731A" w:rsidP="00706B8E">
      <w:pPr>
        <w:numPr>
          <w:ilvl w:val="0"/>
          <w:numId w:val="4"/>
        </w:numPr>
        <w:jc w:val="both"/>
      </w:pPr>
      <w:r>
        <w:t>Tais atvejais, kai reikalinga padaryti bylos medžiagos kopiją, praėjus kuriam laikui nuo teisminio proceso pabaigos, o byla jau saugoma teismo archyve, kopijos tikrumo žyma įforminama taip:</w:t>
      </w:r>
    </w:p>
    <w:p w:rsidR="0031731A" w:rsidRDefault="004647C2" w:rsidP="0031731A">
      <w:pPr>
        <w:jc w:val="both"/>
      </w:pPr>
      <w:r>
        <w:rPr>
          <w:noProof/>
          <w:lang w:eastAsia="lt-LT"/>
        </w:rPr>
        <w:pict>
          <v:oval id="Oval 3" o:spid="_x0000_s1027" style="position:absolute;left:0;text-align:left;margin-left:153pt;margin-top:9pt;width:1in;height:1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" o:allowincell="f">
            <v:textbox>
              <w:txbxContent>
                <w:p w:rsidR="0031731A" w:rsidRDefault="0031731A" w:rsidP="0031731A">
                  <w:pPr>
                    <w:jc w:val="center"/>
                    <w:rPr>
                      <w:sz w:val="16"/>
                    </w:rPr>
                  </w:pPr>
                  <w:r>
                    <w:rPr>
                      <w:sz w:val="16"/>
                    </w:rPr>
                    <w:t>Teismo raštinės arba teismo archyvo antspaudas</w:t>
                  </w:r>
                </w:p>
              </w:txbxContent>
            </v:textbox>
          </v:oval>
        </w:pict>
      </w:r>
      <w:r w:rsidR="0031731A">
        <w:t>Kopija tikra</w:t>
      </w:r>
    </w:p>
    <w:p w:rsidR="0031731A" w:rsidRDefault="0031731A" w:rsidP="0031731A">
      <w:pPr>
        <w:jc w:val="both"/>
      </w:pPr>
      <w:r>
        <w:t>________________________</w:t>
      </w:r>
    </w:p>
    <w:p w:rsidR="0031731A" w:rsidRDefault="0031731A" w:rsidP="0031731A">
      <w:pPr>
        <w:jc w:val="both"/>
      </w:pPr>
      <w:r>
        <w:t xml:space="preserve">(teismo archyvo darbuotojo </w:t>
      </w:r>
    </w:p>
    <w:p w:rsidR="0031731A" w:rsidRDefault="0031731A" w:rsidP="0031731A">
      <w:pPr>
        <w:jc w:val="both"/>
      </w:pPr>
      <w:r>
        <w:t xml:space="preserve">ar raštinės darbuotojo pareigų </w:t>
      </w:r>
    </w:p>
    <w:p w:rsidR="0031731A" w:rsidRDefault="0031731A" w:rsidP="0031731A">
      <w:pPr>
        <w:jc w:val="both"/>
      </w:pPr>
      <w:r>
        <w:t>pavadinimas)</w:t>
      </w:r>
    </w:p>
    <w:p w:rsidR="0031731A" w:rsidRDefault="0031731A" w:rsidP="0031731A">
      <w:pPr>
        <w:jc w:val="both"/>
      </w:pPr>
      <w:r>
        <w:t>_______________________</w:t>
      </w:r>
    </w:p>
    <w:p w:rsidR="0031731A" w:rsidRDefault="0031731A" w:rsidP="0031731A">
      <w:pPr>
        <w:jc w:val="both"/>
      </w:pPr>
      <w:r>
        <w:t xml:space="preserve">(parašas)                     </w:t>
      </w:r>
    </w:p>
    <w:p w:rsidR="0031731A" w:rsidRDefault="0031731A" w:rsidP="0031731A">
      <w:pPr>
        <w:jc w:val="both"/>
      </w:pPr>
      <w:r>
        <w:t xml:space="preserve">_______________________   </w:t>
      </w:r>
    </w:p>
    <w:p w:rsidR="0031731A" w:rsidRDefault="0031731A" w:rsidP="0031731A">
      <w:pPr>
        <w:jc w:val="both"/>
      </w:pPr>
      <w:r>
        <w:t>(vardas ir pavardė)</w:t>
      </w:r>
    </w:p>
    <w:p w:rsidR="0031731A" w:rsidRDefault="0031731A" w:rsidP="0031731A">
      <w:pPr>
        <w:jc w:val="both"/>
      </w:pPr>
      <w:r>
        <w:t>_______________________</w:t>
      </w:r>
    </w:p>
    <w:p w:rsidR="0031731A" w:rsidRDefault="0031731A" w:rsidP="0031731A">
      <w:pPr>
        <w:spacing w:line="360" w:lineRule="auto"/>
        <w:jc w:val="both"/>
      </w:pPr>
      <w:r>
        <w:t>(data)</w:t>
      </w:r>
    </w:p>
    <w:p w:rsidR="0031731A" w:rsidRDefault="0031731A" w:rsidP="00706B8E">
      <w:pPr>
        <w:pStyle w:val="BodyTextIndent"/>
        <w:numPr>
          <w:ilvl w:val="0"/>
          <w:numId w:val="4"/>
        </w:numPr>
      </w:pPr>
      <w:r>
        <w:lastRenderedPageBreak/>
        <w:t xml:space="preserve">Bylos dokumento išraše dedamas spaudas „Išrašas“. Iš dokumento išrašomas dokumento sudarytojo pavadinimas, dokumento pavadinimas, dokumento data, registracijos numeris, reikiama dokumento teksto dalis ir parašo rekvizito dalys (be parašo). Parašo rekvizite po pareigų pavadinimu dedamas teismo antspaudas. </w:t>
      </w:r>
    </w:p>
    <w:p w:rsidR="0031731A" w:rsidRDefault="0031731A" w:rsidP="0031731A">
      <w:pPr>
        <w:spacing w:line="360" w:lineRule="auto"/>
        <w:jc w:val="both"/>
      </w:pPr>
    </w:p>
    <w:p w:rsidR="0031731A" w:rsidRDefault="0031731A" w:rsidP="0031731A">
      <w:pPr>
        <w:pStyle w:val="Heading1"/>
      </w:pPr>
      <w:r>
        <w:t>III. DOKUMENTŲ KOPIJŲ APSKAITA</w:t>
      </w:r>
    </w:p>
    <w:p w:rsidR="0031731A" w:rsidRDefault="0031731A" w:rsidP="0031731A">
      <w:pPr>
        <w:jc w:val="center"/>
      </w:pPr>
    </w:p>
    <w:p w:rsidR="0031731A" w:rsidRDefault="0031731A" w:rsidP="0031731A">
      <w:pPr>
        <w:pStyle w:val="BodyTextIndent"/>
        <w:numPr>
          <w:ilvl w:val="0"/>
          <w:numId w:val="4"/>
        </w:numPr>
      </w:pPr>
      <w:r>
        <w:t>Duomenis apie padarytas kopijas į Baudžiamųjų bylų medžiagos kopijų apskaitos žurnalą (1 priedas) įrašo dokumentus dauginęs teismo darbuotojas.</w:t>
      </w:r>
    </w:p>
    <w:p w:rsidR="0031731A" w:rsidRDefault="0031731A" w:rsidP="0031731A">
      <w:pPr>
        <w:pStyle w:val="BodyTextIndent"/>
        <w:numPr>
          <w:ilvl w:val="0"/>
          <w:numId w:val="4"/>
        </w:numPr>
      </w:pPr>
      <w:r>
        <w:t>Proceso dalyvio prašymas su teisėjo rezoliucija ir užpildytas mokėjimo lapas (2 priedas) segami į Baudžiamųjų bylų medžiagos kopijų apskaitos dokumentų bylą, kurią tvarko už dokumentų dauginimą atsakingas darbuotojas.</w:t>
      </w:r>
    </w:p>
    <w:p w:rsidR="0031731A" w:rsidRDefault="0031731A" w:rsidP="0031731A">
      <w:pPr>
        <w:numPr>
          <w:ilvl w:val="0"/>
          <w:numId w:val="4"/>
        </w:numPr>
        <w:jc w:val="both"/>
      </w:pPr>
      <w:r>
        <w:t>Proceso dalyvis, gavęs baudžiamosios bylos medžiagos kopijas, pasirašo Baudžiamųjų bylų medžiagos kopijų apskaitos žurnale.</w:t>
      </w:r>
    </w:p>
    <w:p w:rsidR="0031731A" w:rsidRDefault="0031731A" w:rsidP="0031731A">
      <w:pPr>
        <w:ind w:firstLine="1134"/>
        <w:jc w:val="both"/>
        <w:rPr>
          <w:b/>
        </w:rPr>
      </w:pPr>
    </w:p>
    <w:p w:rsidR="0031731A" w:rsidRPr="00A264D0" w:rsidRDefault="0031731A" w:rsidP="00706B8E">
      <w:pPr>
        <w:pStyle w:val="Heading2"/>
        <w:jc w:val="center"/>
        <w:rPr>
          <w:rFonts w:ascii="Times New Roman" w:hAnsi="Times New Roman" w:cs="Times New Roman"/>
          <w:i w:val="0"/>
        </w:rPr>
      </w:pPr>
      <w:r w:rsidRPr="00A264D0">
        <w:rPr>
          <w:rFonts w:ascii="Times New Roman" w:hAnsi="Times New Roman" w:cs="Times New Roman"/>
          <w:i w:val="0"/>
        </w:rPr>
        <w:t>IV. BAIGIAMOSIOS NUOSTATOS</w:t>
      </w:r>
    </w:p>
    <w:p w:rsidR="0031731A" w:rsidRDefault="0031731A" w:rsidP="0031731A">
      <w:pPr>
        <w:jc w:val="center"/>
      </w:pPr>
    </w:p>
    <w:p w:rsidR="0031731A" w:rsidRDefault="0031731A" w:rsidP="0031731A">
      <w:pPr>
        <w:pStyle w:val="BodyTextIndent"/>
        <w:numPr>
          <w:ilvl w:val="0"/>
          <w:numId w:val="4"/>
        </w:numPr>
      </w:pPr>
      <w:r>
        <w:t>Lėšos, gautos už baudžiamųjų bylų medžiagos kopijas, naudojamos teisme įstatymų ir kitų teisės aktų nustatyta tvarka.</w:t>
      </w:r>
    </w:p>
    <w:p w:rsidR="0031731A" w:rsidRDefault="0031731A" w:rsidP="0031731A">
      <w:pPr>
        <w:jc w:val="center"/>
      </w:pPr>
    </w:p>
    <w:p w:rsidR="0031731A" w:rsidRDefault="0031731A" w:rsidP="0031731A">
      <w:pPr>
        <w:jc w:val="center"/>
      </w:pPr>
    </w:p>
    <w:p w:rsidR="0031731A" w:rsidRDefault="0031731A" w:rsidP="0031731A">
      <w:pPr>
        <w:jc w:val="center"/>
      </w:pPr>
    </w:p>
    <w:p w:rsidR="0031731A" w:rsidRDefault="0031731A" w:rsidP="0031731A">
      <w:pPr>
        <w:jc w:val="center"/>
      </w:pPr>
      <w:r>
        <w:t>__________________</w:t>
      </w:r>
    </w:p>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31731A" w:rsidRDefault="0031731A" w:rsidP="0031731A"/>
    <w:p w:rsidR="005973B1" w:rsidRDefault="005973B1" w:rsidP="0031731A"/>
    <w:p w:rsidR="00A70695" w:rsidRPr="00BC30B8" w:rsidRDefault="00A70695" w:rsidP="00A613E8">
      <w:pPr>
        <w:tabs>
          <w:tab w:val="num" w:pos="0"/>
        </w:tabs>
        <w:rPr>
          <w:b/>
          <w:i/>
        </w:rPr>
      </w:pPr>
      <w:r w:rsidRPr="00BC30B8">
        <w:rPr>
          <w:b/>
          <w:i/>
        </w:rPr>
        <w:t>Pakeitimai:</w:t>
      </w:r>
    </w:p>
    <w:p w:rsidR="00A613E8" w:rsidRDefault="00A70695" w:rsidP="00A70695">
      <w:pPr>
        <w:rPr>
          <w:b/>
          <w:i/>
        </w:rPr>
      </w:pPr>
      <w:r w:rsidRPr="00BC30B8">
        <w:rPr>
          <w:b/>
          <w:i/>
        </w:rPr>
        <w:t>1. Teisėjų taryba, nutarimas Nr. 13P-</w:t>
      </w:r>
      <w:r>
        <w:rPr>
          <w:b/>
          <w:i/>
        </w:rPr>
        <w:t>101-(7.1.2), 2017</w:t>
      </w:r>
      <w:r w:rsidRPr="00BC30B8">
        <w:rPr>
          <w:b/>
          <w:i/>
        </w:rPr>
        <w:t>-</w:t>
      </w:r>
      <w:r>
        <w:rPr>
          <w:b/>
          <w:i/>
        </w:rPr>
        <w:t>06</w:t>
      </w:r>
      <w:r w:rsidRPr="00BC30B8">
        <w:rPr>
          <w:b/>
          <w:i/>
        </w:rPr>
        <w:t>-</w:t>
      </w:r>
      <w:r>
        <w:rPr>
          <w:b/>
          <w:i/>
        </w:rPr>
        <w:t>30</w:t>
      </w:r>
    </w:p>
    <w:p w:rsidR="00A613E8" w:rsidRDefault="00A613E8">
      <w:pPr>
        <w:rPr>
          <w:b/>
          <w:i/>
        </w:rPr>
      </w:pPr>
      <w:r>
        <w:rPr>
          <w:b/>
          <w:i/>
        </w:rPr>
        <w:br w:type="page"/>
      </w:r>
    </w:p>
    <w:p w:rsidR="005973B1" w:rsidRDefault="005973B1" w:rsidP="00A70695"/>
    <w:p w:rsidR="0031731A" w:rsidRDefault="0031731A" w:rsidP="0031731A">
      <w:pPr>
        <w:ind w:left="6957" w:firstLine="243"/>
      </w:pPr>
      <w:r>
        <w:t xml:space="preserve">   1 priedas</w:t>
      </w:r>
    </w:p>
    <w:p w:rsidR="0031731A" w:rsidRDefault="0031731A" w:rsidP="0031731A">
      <w:pPr>
        <w:ind w:left="1985" w:hanging="142"/>
        <w:rPr>
          <w:b/>
        </w:rPr>
      </w:pPr>
      <w:r>
        <w:rPr>
          <w:b/>
        </w:rPr>
        <w:t>(Baudžiamųjų bylų medžiagos kopijų apskaitos žurnalo pavyzdys)</w:t>
      </w:r>
    </w:p>
    <w:p w:rsidR="0031731A" w:rsidRDefault="0031731A" w:rsidP="0031731A">
      <w:pPr>
        <w:ind w:left="1985" w:hanging="142"/>
        <w:rPr>
          <w:b/>
        </w:rPr>
      </w:pPr>
    </w:p>
    <w:p w:rsidR="0031731A" w:rsidRDefault="0031731A" w:rsidP="0031731A">
      <w:pPr>
        <w:ind w:left="6237"/>
        <w:rPr>
          <w:sz w:val="20"/>
        </w:rPr>
      </w:pPr>
    </w:p>
    <w:p w:rsidR="0031731A" w:rsidRDefault="0031731A" w:rsidP="0031731A">
      <w:pPr>
        <w:pStyle w:val="BodyText2"/>
      </w:pPr>
      <w:r>
        <w:t>BAUDŽIAMŲJŲ BYLŲ MEDŽIAGOS  KOPIJŲ APSKAITOS ŽURNALAS</w:t>
      </w:r>
    </w:p>
    <w:p w:rsidR="0031731A" w:rsidRDefault="0031731A" w:rsidP="0031731A">
      <w:pPr>
        <w:jc w:val="center"/>
        <w:rPr>
          <w:b/>
        </w:rPr>
      </w:pPr>
    </w:p>
    <w:p w:rsidR="0031731A" w:rsidRDefault="0031731A" w:rsidP="0031731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1701"/>
        <w:gridCol w:w="850"/>
        <w:gridCol w:w="2268"/>
        <w:gridCol w:w="1701"/>
        <w:gridCol w:w="1661"/>
      </w:tblGrid>
      <w:tr w:rsidR="0031731A">
        <w:tc>
          <w:tcPr>
            <w:tcW w:w="675" w:type="dxa"/>
          </w:tcPr>
          <w:p w:rsidR="0031731A" w:rsidRDefault="0031731A" w:rsidP="0031731A">
            <w:pPr>
              <w:jc w:val="center"/>
            </w:pPr>
            <w:r>
              <w:t>Eil.</w:t>
            </w:r>
          </w:p>
          <w:p w:rsidR="0031731A" w:rsidRDefault="0031731A" w:rsidP="0031731A">
            <w:pPr>
              <w:jc w:val="center"/>
            </w:pPr>
            <w:r>
              <w:t>Nr.</w:t>
            </w:r>
          </w:p>
        </w:tc>
        <w:tc>
          <w:tcPr>
            <w:tcW w:w="993" w:type="dxa"/>
          </w:tcPr>
          <w:p w:rsidR="0031731A" w:rsidRDefault="0031731A" w:rsidP="0031731A">
            <w:pPr>
              <w:jc w:val="center"/>
            </w:pPr>
            <w:r>
              <w:t>Kopijos darymo data</w:t>
            </w:r>
          </w:p>
        </w:tc>
        <w:tc>
          <w:tcPr>
            <w:tcW w:w="1701" w:type="dxa"/>
          </w:tcPr>
          <w:p w:rsidR="0031731A" w:rsidRDefault="0031731A" w:rsidP="0031731A">
            <w:pPr>
              <w:jc w:val="center"/>
            </w:pPr>
            <w:r>
              <w:t>Baudžiamosios bylos numeris / dokumento pavadinimas</w:t>
            </w:r>
          </w:p>
        </w:tc>
        <w:tc>
          <w:tcPr>
            <w:tcW w:w="850" w:type="dxa"/>
          </w:tcPr>
          <w:p w:rsidR="0031731A" w:rsidRDefault="0031731A" w:rsidP="0031731A">
            <w:pPr>
              <w:jc w:val="center"/>
            </w:pPr>
            <w:r>
              <w:t>Lapų skai-čius</w:t>
            </w:r>
          </w:p>
        </w:tc>
        <w:tc>
          <w:tcPr>
            <w:tcW w:w="2268" w:type="dxa"/>
          </w:tcPr>
          <w:p w:rsidR="0031731A" w:rsidRDefault="0031731A" w:rsidP="0031731A">
            <w:pPr>
              <w:jc w:val="center"/>
            </w:pPr>
            <w:r>
              <w:t>Asmens, pateikusio kopijuoti dokumentą, vardas ir pavardė, parašas</w:t>
            </w:r>
          </w:p>
        </w:tc>
        <w:tc>
          <w:tcPr>
            <w:tcW w:w="1701" w:type="dxa"/>
          </w:tcPr>
          <w:p w:rsidR="0031731A" w:rsidRDefault="0031731A" w:rsidP="0031731A">
            <w:pPr>
              <w:jc w:val="center"/>
            </w:pPr>
            <w:r>
              <w:t>Teisėjo, davusio leidimą daryti kopijas, vardas ir pavardė</w:t>
            </w:r>
          </w:p>
        </w:tc>
        <w:tc>
          <w:tcPr>
            <w:tcW w:w="1661" w:type="dxa"/>
          </w:tcPr>
          <w:p w:rsidR="0031731A" w:rsidRDefault="0031731A" w:rsidP="0031731A">
            <w:pPr>
              <w:jc w:val="center"/>
            </w:pPr>
            <w:r>
              <w:t>Proceso dalyvio, gavusio bylos  dokumento kopiją, vardas, pavardė, procesinis statusas ir parašas</w:t>
            </w:r>
          </w:p>
        </w:tc>
      </w:tr>
      <w:tr w:rsidR="0031731A">
        <w:tc>
          <w:tcPr>
            <w:tcW w:w="675" w:type="dxa"/>
          </w:tcPr>
          <w:p w:rsidR="0031731A" w:rsidRDefault="0031731A" w:rsidP="0031731A">
            <w:pPr>
              <w:jc w:val="center"/>
              <w:rPr>
                <w:b/>
              </w:rPr>
            </w:pPr>
          </w:p>
        </w:tc>
        <w:tc>
          <w:tcPr>
            <w:tcW w:w="993" w:type="dxa"/>
          </w:tcPr>
          <w:p w:rsidR="0031731A" w:rsidRDefault="0031731A" w:rsidP="0031731A">
            <w:pPr>
              <w:jc w:val="center"/>
              <w:rPr>
                <w:b/>
              </w:rPr>
            </w:pPr>
          </w:p>
        </w:tc>
        <w:tc>
          <w:tcPr>
            <w:tcW w:w="1701" w:type="dxa"/>
          </w:tcPr>
          <w:p w:rsidR="0031731A" w:rsidRDefault="0031731A" w:rsidP="0031731A">
            <w:pPr>
              <w:jc w:val="center"/>
              <w:rPr>
                <w:b/>
              </w:rPr>
            </w:pPr>
          </w:p>
        </w:tc>
        <w:tc>
          <w:tcPr>
            <w:tcW w:w="850" w:type="dxa"/>
          </w:tcPr>
          <w:p w:rsidR="0031731A" w:rsidRDefault="0031731A" w:rsidP="0031731A">
            <w:pPr>
              <w:jc w:val="center"/>
              <w:rPr>
                <w:b/>
              </w:rPr>
            </w:pPr>
          </w:p>
        </w:tc>
        <w:tc>
          <w:tcPr>
            <w:tcW w:w="2268" w:type="dxa"/>
          </w:tcPr>
          <w:p w:rsidR="0031731A" w:rsidRDefault="0031731A" w:rsidP="0031731A">
            <w:pPr>
              <w:jc w:val="center"/>
              <w:rPr>
                <w:b/>
              </w:rPr>
            </w:pPr>
          </w:p>
        </w:tc>
        <w:tc>
          <w:tcPr>
            <w:tcW w:w="1701" w:type="dxa"/>
          </w:tcPr>
          <w:p w:rsidR="0031731A" w:rsidRDefault="0031731A" w:rsidP="0031731A">
            <w:pPr>
              <w:jc w:val="center"/>
              <w:rPr>
                <w:b/>
              </w:rPr>
            </w:pPr>
          </w:p>
        </w:tc>
        <w:tc>
          <w:tcPr>
            <w:tcW w:w="1661" w:type="dxa"/>
          </w:tcPr>
          <w:p w:rsidR="0031731A" w:rsidRDefault="0031731A" w:rsidP="0031731A">
            <w:pPr>
              <w:jc w:val="center"/>
              <w:rPr>
                <w:b/>
              </w:rPr>
            </w:pPr>
          </w:p>
        </w:tc>
      </w:tr>
      <w:tr w:rsidR="0031731A">
        <w:tc>
          <w:tcPr>
            <w:tcW w:w="675" w:type="dxa"/>
          </w:tcPr>
          <w:p w:rsidR="0031731A" w:rsidRDefault="0031731A" w:rsidP="0031731A">
            <w:pPr>
              <w:jc w:val="center"/>
              <w:rPr>
                <w:b/>
              </w:rPr>
            </w:pPr>
          </w:p>
        </w:tc>
        <w:tc>
          <w:tcPr>
            <w:tcW w:w="993" w:type="dxa"/>
          </w:tcPr>
          <w:p w:rsidR="0031731A" w:rsidRDefault="0031731A" w:rsidP="0031731A">
            <w:pPr>
              <w:jc w:val="center"/>
              <w:rPr>
                <w:b/>
              </w:rPr>
            </w:pPr>
          </w:p>
        </w:tc>
        <w:tc>
          <w:tcPr>
            <w:tcW w:w="1701" w:type="dxa"/>
          </w:tcPr>
          <w:p w:rsidR="0031731A" w:rsidRDefault="0031731A" w:rsidP="0031731A">
            <w:pPr>
              <w:jc w:val="center"/>
              <w:rPr>
                <w:b/>
              </w:rPr>
            </w:pPr>
          </w:p>
        </w:tc>
        <w:tc>
          <w:tcPr>
            <w:tcW w:w="850" w:type="dxa"/>
          </w:tcPr>
          <w:p w:rsidR="0031731A" w:rsidRDefault="0031731A" w:rsidP="0031731A">
            <w:pPr>
              <w:jc w:val="center"/>
              <w:rPr>
                <w:b/>
              </w:rPr>
            </w:pPr>
          </w:p>
        </w:tc>
        <w:tc>
          <w:tcPr>
            <w:tcW w:w="2268" w:type="dxa"/>
          </w:tcPr>
          <w:p w:rsidR="0031731A" w:rsidRDefault="0031731A" w:rsidP="0031731A">
            <w:pPr>
              <w:jc w:val="center"/>
              <w:rPr>
                <w:b/>
              </w:rPr>
            </w:pPr>
          </w:p>
        </w:tc>
        <w:tc>
          <w:tcPr>
            <w:tcW w:w="1701" w:type="dxa"/>
          </w:tcPr>
          <w:p w:rsidR="0031731A" w:rsidRDefault="0031731A" w:rsidP="0031731A">
            <w:pPr>
              <w:jc w:val="center"/>
              <w:rPr>
                <w:b/>
              </w:rPr>
            </w:pPr>
          </w:p>
        </w:tc>
        <w:tc>
          <w:tcPr>
            <w:tcW w:w="1661" w:type="dxa"/>
          </w:tcPr>
          <w:p w:rsidR="0031731A" w:rsidRDefault="0031731A" w:rsidP="0031731A">
            <w:pPr>
              <w:jc w:val="center"/>
              <w:rPr>
                <w:b/>
              </w:rPr>
            </w:pPr>
          </w:p>
        </w:tc>
      </w:tr>
      <w:tr w:rsidR="0031731A">
        <w:tc>
          <w:tcPr>
            <w:tcW w:w="675" w:type="dxa"/>
          </w:tcPr>
          <w:p w:rsidR="0031731A" w:rsidRDefault="0031731A" w:rsidP="0031731A">
            <w:pPr>
              <w:jc w:val="center"/>
              <w:rPr>
                <w:b/>
              </w:rPr>
            </w:pPr>
          </w:p>
        </w:tc>
        <w:tc>
          <w:tcPr>
            <w:tcW w:w="993" w:type="dxa"/>
          </w:tcPr>
          <w:p w:rsidR="0031731A" w:rsidRDefault="0031731A" w:rsidP="0031731A">
            <w:pPr>
              <w:jc w:val="center"/>
              <w:rPr>
                <w:b/>
              </w:rPr>
            </w:pPr>
          </w:p>
        </w:tc>
        <w:tc>
          <w:tcPr>
            <w:tcW w:w="1701" w:type="dxa"/>
          </w:tcPr>
          <w:p w:rsidR="0031731A" w:rsidRDefault="0031731A" w:rsidP="0031731A">
            <w:pPr>
              <w:jc w:val="center"/>
              <w:rPr>
                <w:b/>
              </w:rPr>
            </w:pPr>
          </w:p>
        </w:tc>
        <w:tc>
          <w:tcPr>
            <w:tcW w:w="850" w:type="dxa"/>
          </w:tcPr>
          <w:p w:rsidR="0031731A" w:rsidRDefault="0031731A" w:rsidP="0031731A">
            <w:pPr>
              <w:jc w:val="center"/>
              <w:rPr>
                <w:b/>
              </w:rPr>
            </w:pPr>
          </w:p>
        </w:tc>
        <w:tc>
          <w:tcPr>
            <w:tcW w:w="2268" w:type="dxa"/>
          </w:tcPr>
          <w:p w:rsidR="0031731A" w:rsidRDefault="0031731A" w:rsidP="0031731A">
            <w:pPr>
              <w:jc w:val="center"/>
              <w:rPr>
                <w:b/>
              </w:rPr>
            </w:pPr>
          </w:p>
        </w:tc>
        <w:tc>
          <w:tcPr>
            <w:tcW w:w="1701" w:type="dxa"/>
          </w:tcPr>
          <w:p w:rsidR="0031731A" w:rsidRDefault="0031731A" w:rsidP="0031731A">
            <w:pPr>
              <w:jc w:val="center"/>
              <w:rPr>
                <w:b/>
              </w:rPr>
            </w:pPr>
          </w:p>
        </w:tc>
        <w:tc>
          <w:tcPr>
            <w:tcW w:w="1661" w:type="dxa"/>
          </w:tcPr>
          <w:p w:rsidR="0031731A" w:rsidRDefault="0031731A" w:rsidP="0031731A">
            <w:pPr>
              <w:jc w:val="center"/>
              <w:rPr>
                <w:b/>
              </w:rPr>
            </w:pPr>
          </w:p>
        </w:tc>
      </w:tr>
      <w:tr w:rsidR="0031731A">
        <w:tc>
          <w:tcPr>
            <w:tcW w:w="675" w:type="dxa"/>
          </w:tcPr>
          <w:p w:rsidR="0031731A" w:rsidRDefault="0031731A" w:rsidP="0031731A">
            <w:pPr>
              <w:jc w:val="center"/>
              <w:rPr>
                <w:b/>
              </w:rPr>
            </w:pPr>
          </w:p>
        </w:tc>
        <w:tc>
          <w:tcPr>
            <w:tcW w:w="993" w:type="dxa"/>
          </w:tcPr>
          <w:p w:rsidR="0031731A" w:rsidRDefault="0031731A" w:rsidP="0031731A">
            <w:pPr>
              <w:jc w:val="center"/>
              <w:rPr>
                <w:b/>
              </w:rPr>
            </w:pPr>
          </w:p>
        </w:tc>
        <w:tc>
          <w:tcPr>
            <w:tcW w:w="1701" w:type="dxa"/>
          </w:tcPr>
          <w:p w:rsidR="0031731A" w:rsidRDefault="0031731A" w:rsidP="0031731A">
            <w:pPr>
              <w:jc w:val="center"/>
              <w:rPr>
                <w:b/>
              </w:rPr>
            </w:pPr>
          </w:p>
        </w:tc>
        <w:tc>
          <w:tcPr>
            <w:tcW w:w="850" w:type="dxa"/>
          </w:tcPr>
          <w:p w:rsidR="0031731A" w:rsidRDefault="0031731A" w:rsidP="0031731A">
            <w:pPr>
              <w:jc w:val="center"/>
              <w:rPr>
                <w:b/>
              </w:rPr>
            </w:pPr>
          </w:p>
        </w:tc>
        <w:tc>
          <w:tcPr>
            <w:tcW w:w="2268" w:type="dxa"/>
          </w:tcPr>
          <w:p w:rsidR="0031731A" w:rsidRDefault="0031731A" w:rsidP="0031731A">
            <w:pPr>
              <w:jc w:val="center"/>
              <w:rPr>
                <w:b/>
              </w:rPr>
            </w:pPr>
          </w:p>
        </w:tc>
        <w:tc>
          <w:tcPr>
            <w:tcW w:w="1701" w:type="dxa"/>
          </w:tcPr>
          <w:p w:rsidR="0031731A" w:rsidRDefault="0031731A" w:rsidP="0031731A">
            <w:pPr>
              <w:jc w:val="center"/>
              <w:rPr>
                <w:b/>
              </w:rPr>
            </w:pPr>
          </w:p>
        </w:tc>
        <w:tc>
          <w:tcPr>
            <w:tcW w:w="1661" w:type="dxa"/>
          </w:tcPr>
          <w:p w:rsidR="0031731A" w:rsidRDefault="0031731A" w:rsidP="0031731A">
            <w:pPr>
              <w:jc w:val="center"/>
              <w:rPr>
                <w:b/>
              </w:rPr>
            </w:pPr>
          </w:p>
        </w:tc>
      </w:tr>
    </w:tbl>
    <w:p w:rsidR="0031731A" w:rsidRDefault="0031731A" w:rsidP="0031731A">
      <w:pPr>
        <w:jc w:val="center"/>
        <w:rPr>
          <w:b/>
        </w:rPr>
      </w:pPr>
    </w:p>
    <w:p w:rsidR="0031731A" w:rsidRDefault="0031731A" w:rsidP="0031731A">
      <w:pPr>
        <w:jc w:val="center"/>
        <w:rPr>
          <w:b/>
        </w:rPr>
      </w:pPr>
    </w:p>
    <w:p w:rsidR="00A70695" w:rsidRDefault="00A70695">
      <w:pPr>
        <w:rPr>
          <w:b/>
        </w:rPr>
      </w:pPr>
      <w:r>
        <w:rPr>
          <w:b/>
        </w:rPr>
        <w:br w:type="page"/>
      </w:r>
    </w:p>
    <w:p w:rsidR="0031731A" w:rsidRDefault="0031731A" w:rsidP="0031731A">
      <w:pPr>
        <w:jc w:val="center"/>
        <w:rPr>
          <w:b/>
        </w:rPr>
      </w:pPr>
    </w:p>
    <w:p w:rsidR="0031731A" w:rsidRDefault="0031731A" w:rsidP="0031731A"/>
    <w:p w:rsidR="0031731A" w:rsidRDefault="0031731A" w:rsidP="0031731A"/>
    <w:p w:rsidR="0031731A" w:rsidRDefault="0031731A" w:rsidP="0031731A">
      <w:pPr>
        <w:ind w:left="7200" w:firstLine="720"/>
      </w:pPr>
      <w:r>
        <w:t>2 priedas</w:t>
      </w:r>
    </w:p>
    <w:p w:rsidR="0031731A" w:rsidRDefault="0031731A" w:rsidP="0031731A">
      <w:pPr>
        <w:rPr>
          <w:b/>
        </w:rPr>
      </w:pPr>
      <w:r>
        <w:tab/>
      </w:r>
      <w:r>
        <w:tab/>
      </w:r>
      <w:r>
        <w:tab/>
      </w:r>
      <w:r>
        <w:rPr>
          <w:b/>
        </w:rPr>
        <w:t>(Mokėjimo už baudžiamųjų bylų medžiagos kopijas lapo pavyzdys)</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31731A" w:rsidRDefault="0031731A" w:rsidP="0031731A">
      <w:pPr>
        <w:jc w:val="center"/>
      </w:pPr>
      <w:r>
        <w:t>_________________________________________________________________________</w:t>
      </w:r>
    </w:p>
    <w:p w:rsidR="0031731A" w:rsidRDefault="0031731A" w:rsidP="0031731A">
      <w:pPr>
        <w:jc w:val="center"/>
        <w:rPr>
          <w:sz w:val="20"/>
        </w:rPr>
      </w:pPr>
      <w:r>
        <w:rPr>
          <w:sz w:val="20"/>
        </w:rPr>
        <w:t>(teismo pavadinimas)</w:t>
      </w:r>
    </w:p>
    <w:p w:rsidR="0031731A" w:rsidRDefault="0031731A" w:rsidP="0031731A">
      <w:pPr>
        <w:jc w:val="center"/>
      </w:pPr>
    </w:p>
    <w:p w:rsidR="0031731A" w:rsidRDefault="0031731A" w:rsidP="0031731A">
      <w:pPr>
        <w:jc w:val="center"/>
      </w:pPr>
    </w:p>
    <w:p w:rsidR="0031731A" w:rsidRDefault="0031731A" w:rsidP="0031731A">
      <w:pPr>
        <w:pStyle w:val="BodyText2"/>
      </w:pPr>
      <w:r>
        <w:t>MOKĖJIMO UŽ BAUDŽIAMŲJŲ BYLŲ MEDŽIAGOS  KOPIJAS LAPAS</w:t>
      </w:r>
    </w:p>
    <w:p w:rsidR="0031731A" w:rsidRDefault="0031731A" w:rsidP="0031731A">
      <w:pPr>
        <w:jc w:val="center"/>
        <w:rPr>
          <w:b/>
        </w:rPr>
      </w:pPr>
    </w:p>
    <w:p w:rsidR="0031731A" w:rsidRDefault="0031731A" w:rsidP="0031731A">
      <w:pPr>
        <w:jc w:val="center"/>
        <w:rPr>
          <w:b/>
        </w:rPr>
      </w:pPr>
      <w:r>
        <w:rPr>
          <w:b/>
        </w:rPr>
        <w:t>_____________________</w:t>
      </w:r>
    </w:p>
    <w:p w:rsidR="0031731A" w:rsidRDefault="0031731A" w:rsidP="0031731A">
      <w:pPr>
        <w:jc w:val="center"/>
        <w:rPr>
          <w:sz w:val="20"/>
        </w:rPr>
      </w:pPr>
      <w:r>
        <w:rPr>
          <w:sz w:val="20"/>
        </w:rPr>
        <w:t>(data)</w:t>
      </w:r>
    </w:p>
    <w:p w:rsidR="0031731A" w:rsidRDefault="0031731A" w:rsidP="0031731A">
      <w:pPr>
        <w:jc w:val="center"/>
      </w:pPr>
    </w:p>
    <w:p w:rsidR="0031731A" w:rsidRDefault="0031731A" w:rsidP="0031731A">
      <w:pPr>
        <w:jc w:val="center"/>
      </w:pPr>
    </w:p>
    <w:p w:rsidR="0031731A" w:rsidRDefault="0031731A" w:rsidP="0031731A">
      <w:pPr>
        <w:pStyle w:val="Header"/>
        <w:tabs>
          <w:tab w:val="clear" w:pos="4153"/>
          <w:tab w:val="clear" w:pos="8306"/>
        </w:tabs>
      </w:pPr>
      <w:r>
        <w:t>Proceso dalyvis ____________________________________________________________</w:t>
      </w:r>
    </w:p>
    <w:p w:rsidR="0031731A" w:rsidRDefault="0031731A" w:rsidP="0031731A">
      <w:pPr>
        <w:jc w:val="center"/>
        <w:rPr>
          <w:sz w:val="20"/>
        </w:rPr>
      </w:pPr>
      <w:r>
        <w:rPr>
          <w:sz w:val="20"/>
        </w:rPr>
        <w:t>(vardas, pavardė, procesinis statusas)</w:t>
      </w:r>
    </w:p>
    <w:p w:rsidR="0031731A" w:rsidRDefault="0031731A" w:rsidP="0031731A">
      <w:pPr>
        <w:jc w:val="center"/>
      </w:pPr>
    </w:p>
    <w:p w:rsidR="0031731A" w:rsidRDefault="0031731A" w:rsidP="0031731A">
      <w:pPr>
        <w:pStyle w:val="Header"/>
        <w:tabs>
          <w:tab w:val="clear" w:pos="4153"/>
          <w:tab w:val="clear" w:pos="8306"/>
        </w:tabs>
      </w:pPr>
      <w:r>
        <w:t>Baudžiamosios bylos numeris ir dokumento pavadinimas</w:t>
      </w:r>
    </w:p>
    <w:p w:rsidR="0031731A" w:rsidRDefault="0031731A" w:rsidP="0031731A">
      <w:r>
        <w:t>________________________________________________________________________________________________________________________________________________________________________________________________________________________________________________</w:t>
      </w:r>
    </w:p>
    <w:p w:rsidR="0031731A" w:rsidRDefault="0031731A" w:rsidP="0031731A">
      <w:pPr>
        <w:pStyle w:val="Header"/>
        <w:tabs>
          <w:tab w:val="clear" w:pos="4153"/>
          <w:tab w:val="clear" w:pos="8306"/>
        </w:tabs>
      </w:pPr>
    </w:p>
    <w:p w:rsidR="0031731A" w:rsidRDefault="0031731A" w:rsidP="003173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31731A">
        <w:tc>
          <w:tcPr>
            <w:tcW w:w="2463" w:type="dxa"/>
          </w:tcPr>
          <w:p w:rsidR="0031731A" w:rsidRDefault="0031731A" w:rsidP="0031731A">
            <w:pPr>
              <w:pStyle w:val="Header"/>
              <w:tabs>
                <w:tab w:val="clear" w:pos="4153"/>
                <w:tab w:val="clear" w:pos="8306"/>
              </w:tabs>
            </w:pPr>
            <w:r>
              <w:t>Kopijos lapo formatas</w:t>
            </w:r>
          </w:p>
        </w:tc>
        <w:tc>
          <w:tcPr>
            <w:tcW w:w="2463" w:type="dxa"/>
          </w:tcPr>
          <w:p w:rsidR="0031731A" w:rsidRDefault="0031731A" w:rsidP="0031731A">
            <w:pPr>
              <w:pStyle w:val="Header"/>
              <w:tabs>
                <w:tab w:val="clear" w:pos="4153"/>
                <w:tab w:val="clear" w:pos="8306"/>
              </w:tabs>
            </w:pPr>
            <w:r>
              <w:t>Įkainiai (litais)</w:t>
            </w:r>
          </w:p>
        </w:tc>
        <w:tc>
          <w:tcPr>
            <w:tcW w:w="2463" w:type="dxa"/>
          </w:tcPr>
          <w:p w:rsidR="0031731A" w:rsidRDefault="0031731A" w:rsidP="0031731A">
            <w:pPr>
              <w:pStyle w:val="Header"/>
              <w:tabs>
                <w:tab w:val="clear" w:pos="4153"/>
                <w:tab w:val="clear" w:pos="8306"/>
              </w:tabs>
            </w:pPr>
            <w:r>
              <w:t>Lapų skaičius</w:t>
            </w:r>
          </w:p>
        </w:tc>
        <w:tc>
          <w:tcPr>
            <w:tcW w:w="2463" w:type="dxa"/>
          </w:tcPr>
          <w:p w:rsidR="0031731A" w:rsidRDefault="0031731A" w:rsidP="0031731A">
            <w:pPr>
              <w:pStyle w:val="Header"/>
              <w:tabs>
                <w:tab w:val="clear" w:pos="4153"/>
                <w:tab w:val="clear" w:pos="8306"/>
              </w:tabs>
            </w:pPr>
            <w:r>
              <w:t>Suma</w:t>
            </w:r>
          </w:p>
        </w:tc>
      </w:tr>
      <w:tr w:rsidR="0031731A">
        <w:tc>
          <w:tcPr>
            <w:tcW w:w="2463" w:type="dxa"/>
          </w:tcPr>
          <w:p w:rsidR="0031731A" w:rsidRDefault="0031731A" w:rsidP="0031731A">
            <w:r>
              <w:t>A5</w:t>
            </w:r>
          </w:p>
        </w:tc>
        <w:tc>
          <w:tcPr>
            <w:tcW w:w="2463" w:type="dxa"/>
          </w:tcPr>
          <w:p w:rsidR="0031731A" w:rsidRDefault="0031731A" w:rsidP="0031731A"/>
        </w:tc>
        <w:tc>
          <w:tcPr>
            <w:tcW w:w="2463" w:type="dxa"/>
          </w:tcPr>
          <w:p w:rsidR="0031731A" w:rsidRDefault="0031731A" w:rsidP="0031731A"/>
        </w:tc>
        <w:tc>
          <w:tcPr>
            <w:tcW w:w="2463" w:type="dxa"/>
          </w:tcPr>
          <w:p w:rsidR="0031731A" w:rsidRDefault="0031731A" w:rsidP="0031731A"/>
        </w:tc>
      </w:tr>
      <w:tr w:rsidR="0031731A">
        <w:tc>
          <w:tcPr>
            <w:tcW w:w="2463" w:type="dxa"/>
          </w:tcPr>
          <w:p w:rsidR="0031731A" w:rsidRDefault="0031731A" w:rsidP="0031731A">
            <w:r>
              <w:t>A4</w:t>
            </w:r>
          </w:p>
        </w:tc>
        <w:tc>
          <w:tcPr>
            <w:tcW w:w="2463" w:type="dxa"/>
          </w:tcPr>
          <w:p w:rsidR="0031731A" w:rsidRDefault="0031731A" w:rsidP="0031731A"/>
        </w:tc>
        <w:tc>
          <w:tcPr>
            <w:tcW w:w="2463" w:type="dxa"/>
          </w:tcPr>
          <w:p w:rsidR="0031731A" w:rsidRDefault="0031731A" w:rsidP="0031731A"/>
        </w:tc>
        <w:tc>
          <w:tcPr>
            <w:tcW w:w="2463" w:type="dxa"/>
          </w:tcPr>
          <w:p w:rsidR="0031731A" w:rsidRDefault="0031731A" w:rsidP="0031731A"/>
        </w:tc>
      </w:tr>
      <w:tr w:rsidR="0031731A">
        <w:tc>
          <w:tcPr>
            <w:tcW w:w="2463" w:type="dxa"/>
          </w:tcPr>
          <w:p w:rsidR="0031731A" w:rsidRDefault="0031731A" w:rsidP="0031731A">
            <w:r>
              <w:t>A3</w:t>
            </w:r>
          </w:p>
        </w:tc>
        <w:tc>
          <w:tcPr>
            <w:tcW w:w="2463" w:type="dxa"/>
          </w:tcPr>
          <w:p w:rsidR="0031731A" w:rsidRDefault="0031731A" w:rsidP="0031731A"/>
        </w:tc>
        <w:tc>
          <w:tcPr>
            <w:tcW w:w="2463" w:type="dxa"/>
          </w:tcPr>
          <w:p w:rsidR="0031731A" w:rsidRDefault="0031731A" w:rsidP="0031731A"/>
        </w:tc>
        <w:tc>
          <w:tcPr>
            <w:tcW w:w="2463" w:type="dxa"/>
          </w:tcPr>
          <w:p w:rsidR="0031731A" w:rsidRDefault="0031731A" w:rsidP="0031731A"/>
        </w:tc>
      </w:tr>
      <w:tr w:rsidR="0031731A">
        <w:tc>
          <w:tcPr>
            <w:tcW w:w="2463" w:type="dxa"/>
          </w:tcPr>
          <w:p w:rsidR="0031731A" w:rsidRDefault="0031731A" w:rsidP="0031731A">
            <w:r>
              <w:t>Iš viso</w:t>
            </w:r>
          </w:p>
        </w:tc>
        <w:tc>
          <w:tcPr>
            <w:tcW w:w="2463" w:type="dxa"/>
          </w:tcPr>
          <w:p w:rsidR="0031731A" w:rsidRDefault="0031731A" w:rsidP="0031731A"/>
        </w:tc>
        <w:tc>
          <w:tcPr>
            <w:tcW w:w="2463" w:type="dxa"/>
          </w:tcPr>
          <w:p w:rsidR="0031731A" w:rsidRDefault="0031731A" w:rsidP="0031731A"/>
        </w:tc>
        <w:tc>
          <w:tcPr>
            <w:tcW w:w="2463" w:type="dxa"/>
          </w:tcPr>
          <w:p w:rsidR="0031731A" w:rsidRDefault="0031731A" w:rsidP="0031731A"/>
        </w:tc>
      </w:tr>
    </w:tbl>
    <w:p w:rsidR="0031731A" w:rsidRDefault="0031731A" w:rsidP="0031731A"/>
    <w:p w:rsidR="0031731A" w:rsidRDefault="0031731A" w:rsidP="0031731A">
      <w:r>
        <w:t>Teisėjas (kitas asmuo)______________________________________________________________</w:t>
      </w:r>
    </w:p>
    <w:p w:rsidR="0031731A" w:rsidRDefault="0031731A" w:rsidP="0031731A">
      <w:pPr>
        <w:jc w:val="center"/>
        <w:rPr>
          <w:sz w:val="20"/>
        </w:rPr>
      </w:pPr>
      <w:r>
        <w:rPr>
          <w:sz w:val="20"/>
        </w:rPr>
        <w:t>(vardas, pavardė, parašas)</w:t>
      </w:r>
    </w:p>
    <w:p w:rsidR="0031731A" w:rsidRDefault="0031731A" w:rsidP="0031731A">
      <w:pPr>
        <w:jc w:val="center"/>
      </w:pPr>
    </w:p>
    <w:p w:rsidR="0031731A" w:rsidRDefault="0031731A" w:rsidP="0031731A">
      <w:pPr>
        <w:jc w:val="center"/>
      </w:pPr>
    </w:p>
    <w:p w:rsidR="0031731A" w:rsidRDefault="0031731A" w:rsidP="0031731A">
      <w:pPr>
        <w:pStyle w:val="Header"/>
        <w:tabs>
          <w:tab w:val="clear" w:pos="4153"/>
          <w:tab w:val="clear" w:pos="8306"/>
        </w:tabs>
      </w:pPr>
      <w:r>
        <w:t>Sumokėta _______________________________________________________________________</w:t>
      </w:r>
    </w:p>
    <w:p w:rsidR="0031731A" w:rsidRDefault="0031731A" w:rsidP="0031731A"/>
    <w:p w:rsidR="0031731A" w:rsidRDefault="0031731A" w:rsidP="0031731A">
      <w:r>
        <w:t>Kasos pajamų orderis Nr. ___________________________________________________________</w:t>
      </w:r>
    </w:p>
    <w:p w:rsidR="0031731A" w:rsidRDefault="0031731A" w:rsidP="0031731A"/>
    <w:p w:rsidR="0031731A" w:rsidRDefault="0031731A" w:rsidP="0031731A">
      <w:r>
        <w:t>Kasininkas / paskirtas darbuotojas ____________________________________________________</w:t>
      </w:r>
    </w:p>
    <w:p w:rsidR="0031731A" w:rsidRDefault="0031731A" w:rsidP="0031731A">
      <w:pPr>
        <w:jc w:val="center"/>
        <w:rPr>
          <w:sz w:val="20"/>
        </w:rPr>
      </w:pPr>
      <w:r>
        <w:rPr>
          <w:sz w:val="20"/>
        </w:rPr>
        <w:t>(vardas, pavardė, parašas)</w:t>
      </w:r>
    </w:p>
    <w:p w:rsidR="0031731A" w:rsidRDefault="0031731A" w:rsidP="0031731A">
      <w:pPr>
        <w:ind w:firstLine="6804"/>
      </w:pPr>
    </w:p>
    <w:p w:rsidR="0031731A" w:rsidRDefault="0031731A" w:rsidP="0031731A">
      <w:pPr>
        <w:jc w:val="center"/>
        <w:rPr>
          <w:b/>
        </w:rPr>
      </w:pPr>
    </w:p>
    <w:p w:rsidR="0031731A" w:rsidRDefault="0031731A" w:rsidP="0031731A">
      <w:pPr>
        <w:jc w:val="center"/>
        <w:rPr>
          <w:b/>
        </w:rPr>
      </w:pPr>
      <w:r>
        <w:rPr>
          <w:b/>
        </w:rPr>
        <w:t>__________________________</w:t>
      </w:r>
    </w:p>
    <w:p w:rsidR="0031731A" w:rsidRDefault="0031731A" w:rsidP="0031731A"/>
    <w:p w:rsidR="0031731A" w:rsidRDefault="0031731A" w:rsidP="0031731A"/>
    <w:p w:rsidR="0031731A" w:rsidRDefault="0031731A" w:rsidP="0031731A">
      <w:pPr>
        <w:pStyle w:val="Tekstas"/>
      </w:pPr>
    </w:p>
    <w:p w:rsidR="0031731A" w:rsidRDefault="0031731A" w:rsidP="0031731A">
      <w:pPr>
        <w:pStyle w:val="Tekstas"/>
      </w:pPr>
    </w:p>
    <w:p w:rsidR="0031731A" w:rsidRDefault="0031731A" w:rsidP="0031731A">
      <w:pPr>
        <w:pStyle w:val="Tekstas"/>
      </w:pPr>
    </w:p>
    <w:p w:rsidR="0031731A" w:rsidRDefault="0031731A">
      <w:pPr>
        <w:ind w:firstLine="720"/>
        <w:jc w:val="center"/>
      </w:pPr>
    </w:p>
    <w:sectPr w:rsidR="0031731A" w:rsidSect="008E2965">
      <w:headerReference w:type="default" r:id="rId8"/>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C2" w:rsidRDefault="004647C2">
      <w:r>
        <w:separator/>
      </w:r>
    </w:p>
  </w:endnote>
  <w:endnote w:type="continuationSeparator" w:id="0">
    <w:p w:rsidR="004647C2" w:rsidRDefault="0046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C2" w:rsidRDefault="004647C2">
      <w:r>
        <w:separator/>
      </w:r>
    </w:p>
  </w:footnote>
  <w:footnote w:type="continuationSeparator" w:id="0">
    <w:p w:rsidR="004647C2" w:rsidRDefault="004647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31A" w:rsidRDefault="0031731A">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04E6"/>
    <w:multiLevelType w:val="singleLevel"/>
    <w:tmpl w:val="84F645E4"/>
    <w:lvl w:ilvl="0">
      <w:start w:val="1"/>
      <w:numFmt w:val="decimal"/>
      <w:lvlText w:val="%1."/>
      <w:lvlJc w:val="left"/>
      <w:pPr>
        <w:tabs>
          <w:tab w:val="num" w:pos="1080"/>
        </w:tabs>
        <w:ind w:left="1080" w:hanging="360"/>
      </w:pPr>
      <w:rPr>
        <w:rFonts w:hint="default"/>
      </w:rPr>
    </w:lvl>
  </w:abstractNum>
  <w:abstractNum w:abstractNumId="1" w15:restartNumberingAfterBreak="0">
    <w:nsid w:val="1F62340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4D5307D"/>
    <w:multiLevelType w:val="singleLevel"/>
    <w:tmpl w:val="AE52F974"/>
    <w:lvl w:ilvl="0">
      <w:start w:val="4"/>
      <w:numFmt w:val="decimal"/>
      <w:lvlText w:val="%1."/>
      <w:lvlJc w:val="left"/>
      <w:pPr>
        <w:tabs>
          <w:tab w:val="num" w:pos="360"/>
        </w:tabs>
        <w:ind w:left="360" w:hanging="360"/>
      </w:pPr>
    </w:lvl>
  </w:abstractNum>
  <w:abstractNum w:abstractNumId="3" w15:restartNumberingAfterBreak="0">
    <w:nsid w:val="40AC58D8"/>
    <w:multiLevelType w:val="singleLevel"/>
    <w:tmpl w:val="46246796"/>
    <w:lvl w:ilvl="0">
      <w:start w:val="1"/>
      <w:numFmt w:val="decimal"/>
      <w:lvlText w:val="%1."/>
      <w:lvlJc w:val="left"/>
      <w:pPr>
        <w:tabs>
          <w:tab w:val="num" w:pos="360"/>
        </w:tabs>
        <w:ind w:left="360" w:hanging="360"/>
      </w:pPr>
      <w:rPr>
        <w:rFonts w:hint="default"/>
      </w:rPr>
    </w:lvl>
  </w:abstractNum>
  <w:abstractNum w:abstractNumId="4" w15:restartNumberingAfterBreak="0">
    <w:nsid w:val="505D5790"/>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1731A"/>
    <w:rsid w:val="000428B6"/>
    <w:rsid w:val="00087C77"/>
    <w:rsid w:val="002B03A1"/>
    <w:rsid w:val="0031731A"/>
    <w:rsid w:val="00371613"/>
    <w:rsid w:val="004647C2"/>
    <w:rsid w:val="005973B1"/>
    <w:rsid w:val="0060772A"/>
    <w:rsid w:val="00706B8E"/>
    <w:rsid w:val="007161F6"/>
    <w:rsid w:val="008E2965"/>
    <w:rsid w:val="0092237F"/>
    <w:rsid w:val="00977C3E"/>
    <w:rsid w:val="009C5860"/>
    <w:rsid w:val="00A264D0"/>
    <w:rsid w:val="00A613E8"/>
    <w:rsid w:val="00A70695"/>
    <w:rsid w:val="00BE3C5C"/>
    <w:rsid w:val="00DF0074"/>
    <w:rsid w:val="00F830EA"/>
    <w:rsid w:val="00FE3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4:docId w14:val="6F260D47"/>
  <w15:docId w15:val="{FCC014BE-FF93-4B06-9C65-AF29177D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965"/>
    <w:rPr>
      <w:sz w:val="24"/>
      <w:szCs w:val="24"/>
      <w:lang w:eastAsia="en-US"/>
    </w:rPr>
  </w:style>
  <w:style w:type="paragraph" w:styleId="Heading1">
    <w:name w:val="heading 1"/>
    <w:basedOn w:val="Normal"/>
    <w:next w:val="Normal"/>
    <w:qFormat/>
    <w:rsid w:val="008E2965"/>
    <w:pPr>
      <w:keepNext/>
      <w:jc w:val="center"/>
      <w:outlineLvl w:val="0"/>
    </w:pPr>
    <w:rPr>
      <w:b/>
      <w:bCs/>
    </w:rPr>
  </w:style>
  <w:style w:type="paragraph" w:styleId="Heading2">
    <w:name w:val="heading 2"/>
    <w:basedOn w:val="Normal"/>
    <w:next w:val="Normal"/>
    <w:qFormat/>
    <w:rsid w:val="0031731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965"/>
    <w:pPr>
      <w:tabs>
        <w:tab w:val="center" w:pos="4153"/>
        <w:tab w:val="right" w:pos="8306"/>
      </w:tabs>
    </w:pPr>
  </w:style>
  <w:style w:type="paragraph" w:styleId="Footer">
    <w:name w:val="footer"/>
    <w:basedOn w:val="Normal"/>
    <w:rsid w:val="008E2965"/>
    <w:pPr>
      <w:tabs>
        <w:tab w:val="center" w:pos="4153"/>
        <w:tab w:val="right" w:pos="8306"/>
      </w:tabs>
    </w:pPr>
  </w:style>
  <w:style w:type="character" w:styleId="PageNumber">
    <w:name w:val="page number"/>
    <w:basedOn w:val="DefaultParagraphFont"/>
    <w:rsid w:val="008E2965"/>
  </w:style>
  <w:style w:type="paragraph" w:styleId="Title">
    <w:name w:val="Title"/>
    <w:basedOn w:val="Normal"/>
    <w:qFormat/>
    <w:rsid w:val="008E2965"/>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8E2965"/>
    <w:pPr>
      <w:tabs>
        <w:tab w:val="clear" w:pos="4153"/>
        <w:tab w:val="clear" w:pos="8306"/>
      </w:tabs>
      <w:jc w:val="center"/>
    </w:pPr>
  </w:style>
  <w:style w:type="paragraph" w:customStyle="1" w:styleId="Tekstas">
    <w:name w:val="Tekstas"/>
    <w:basedOn w:val="Normal"/>
    <w:rsid w:val="008E2965"/>
    <w:pPr>
      <w:spacing w:before="40" w:after="40"/>
      <w:ind w:firstLine="1247"/>
      <w:jc w:val="both"/>
    </w:pPr>
  </w:style>
  <w:style w:type="paragraph" w:styleId="BodyText">
    <w:name w:val="Body Text"/>
    <w:basedOn w:val="Normal"/>
    <w:rsid w:val="008E2965"/>
    <w:pPr>
      <w:jc w:val="both"/>
    </w:pPr>
  </w:style>
  <w:style w:type="paragraph" w:styleId="BodyTextIndent">
    <w:name w:val="Body Text Indent"/>
    <w:basedOn w:val="Normal"/>
    <w:rsid w:val="008E2965"/>
    <w:pPr>
      <w:ind w:firstLine="720"/>
      <w:jc w:val="both"/>
    </w:pPr>
  </w:style>
  <w:style w:type="paragraph" w:styleId="BodyText2">
    <w:name w:val="Body Text 2"/>
    <w:basedOn w:val="Normal"/>
    <w:rsid w:val="0031731A"/>
    <w:pPr>
      <w:spacing w:after="120" w:line="480" w:lineRule="auto"/>
    </w:pPr>
  </w:style>
  <w:style w:type="paragraph" w:styleId="BodyTextIndent2">
    <w:name w:val="Body Text Indent 2"/>
    <w:basedOn w:val="Normal"/>
    <w:rsid w:val="0031731A"/>
    <w:pPr>
      <w:spacing w:after="120" w:line="480" w:lineRule="auto"/>
      <w:ind w:left="283"/>
    </w:pPr>
  </w:style>
  <w:style w:type="paragraph" w:styleId="PlainText">
    <w:name w:val="Plain Text"/>
    <w:basedOn w:val="Normal"/>
    <w:rsid w:val="00706B8E"/>
    <w:rPr>
      <w:rFonts w:ascii="Courier New" w:hAnsi="Courier New" w:cs="Courier New"/>
      <w:sz w:val="20"/>
      <w:szCs w:val="20"/>
    </w:rPr>
  </w:style>
  <w:style w:type="paragraph" w:styleId="BalloonText">
    <w:name w:val="Balloon Text"/>
    <w:basedOn w:val="Normal"/>
    <w:link w:val="BalloonTextChar"/>
    <w:rsid w:val="007161F6"/>
    <w:rPr>
      <w:rFonts w:ascii="Tahoma" w:hAnsi="Tahoma" w:cs="Tahoma"/>
      <w:sz w:val="16"/>
      <w:szCs w:val="16"/>
    </w:rPr>
  </w:style>
  <w:style w:type="character" w:customStyle="1" w:styleId="BalloonTextChar">
    <w:name w:val="Balloon Text Char"/>
    <w:basedOn w:val="DefaultParagraphFont"/>
    <w:link w:val="BalloonText"/>
    <w:rsid w:val="007161F6"/>
    <w:rPr>
      <w:rFonts w:ascii="Tahoma" w:hAnsi="Tahoma" w:cs="Tahoma"/>
      <w:sz w:val="16"/>
      <w:szCs w:val="16"/>
      <w:lang w:eastAsia="en-US"/>
    </w:rPr>
  </w:style>
  <w:style w:type="character" w:customStyle="1" w:styleId="DateChar">
    <w:name w:val="Date Char"/>
    <w:basedOn w:val="DefaultParagraphFont"/>
    <w:link w:val="Date"/>
    <w:rsid w:val="007161F6"/>
    <w:rPr>
      <w:sz w:val="24"/>
      <w:szCs w:val="24"/>
      <w:lang w:eastAsia="en-US"/>
    </w:rPr>
  </w:style>
  <w:style w:type="paragraph" w:styleId="ListParagraph">
    <w:name w:val="List Paragraph"/>
    <w:basedOn w:val="Normal"/>
    <w:uiPriority w:val="99"/>
    <w:qFormat/>
    <w:rsid w:val="00A70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ai\Teism&#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Teismų tarybos nutarimas</Template>
  <TotalTime>6</TotalTime>
  <Pages>6</Pages>
  <Words>5968</Words>
  <Characters>3402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Teismų tarybos nutarimas</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r.siskaite</dc:creator>
  <cp:lastModifiedBy>Alina Dokutovičienė</cp:lastModifiedBy>
  <cp:revision>7</cp:revision>
  <cp:lastPrinted>2003-04-11T06:36:00Z</cp:lastPrinted>
  <dcterms:created xsi:type="dcterms:W3CDTF">2017-07-11T08:00:00Z</dcterms:created>
  <dcterms:modified xsi:type="dcterms:W3CDTF">2017-08-08T07:39:00Z</dcterms:modified>
</cp:coreProperties>
</file>