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9F" w:rsidRDefault="008C0525" w:rsidP="00BD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2016-11-09/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2018-01-26</w:t>
      </w:r>
      <w:bookmarkEnd w:id="0"/>
    </w:p>
    <w:p w:rsidR="00BD35A8" w:rsidRPr="00BD35A8" w:rsidRDefault="00BD35A8" w:rsidP="00BD35A8">
      <w:pPr>
        <w:pStyle w:val="Sraopastraip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Nuolatinės teisėjų veiklos vertinimo komisijos pirmininkė, Lietuvos apeliacinio teismo Civilinių bylų skyriaus pirmininkė </w:t>
      </w:r>
      <w:hyperlink r:id="rId6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Egidija Tamošiūnienė</w:t>
        </w:r>
      </w:hyperlink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Aukščiausiojo Teismo Civilių bylų skyriaus teisėja </w:t>
      </w:r>
      <w:hyperlink r:id="rId7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 xml:space="preserve">Sigita </w:t>
        </w:r>
        <w:proofErr w:type="spellStart"/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Rudėnaitė</w:t>
        </w:r>
        <w:proofErr w:type="spellEnd"/>
      </w:hyperlink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vyriausiojo administracinio teismo teisėja </w:t>
      </w:r>
      <w:hyperlink r:id="rId8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Virginija Volskienė</w:t>
        </w:r>
      </w:hyperlink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apygardos teismo teisėja </w:t>
      </w:r>
      <w:hyperlink r:id="rId9" w:history="1">
        <w:r w:rsidRPr="00BD35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Alma Urbanavičienė</w:t>
        </w:r>
      </w:hyperlink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Mykolo </w:t>
      </w:r>
      <w:proofErr w:type="spellStart"/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Romerio</w:t>
      </w:r>
      <w:proofErr w:type="spellEnd"/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universiteto Teisės fakulteto Tarptautinės ir Europos Sąjungos teisės instituto profesorė Lyra Jakulevičienė.</w:t>
      </w:r>
    </w:p>
    <w:p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Mykolo </w:t>
      </w:r>
      <w:proofErr w:type="spellStart"/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Romerio</w:t>
      </w:r>
      <w:proofErr w:type="spellEnd"/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universiteto Teisės fakulteto Baudžiamosios teisės ir proceso instituto profesorė Snieguolė Matulienė.</w:t>
      </w:r>
    </w:p>
    <w:p w:rsidR="00BD35A8" w:rsidRPr="00BD35A8" w:rsidRDefault="00BD35A8" w:rsidP="00BD35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35A8">
        <w:rPr>
          <w:rFonts w:ascii="Times New Roman" w:eastAsia="Times New Roman" w:hAnsi="Times New Roman" w:cs="Times New Roman"/>
          <w:sz w:val="24"/>
          <w:szCs w:val="24"/>
          <w:lang w:eastAsia="lt-LT"/>
        </w:rPr>
        <w:t>Buvusi Lietuvos Respublikos Konstitucinio Teismo teisėja Teodora Staugaitienė.</w:t>
      </w:r>
    </w:p>
    <w:p w:rsidR="00BD05A8" w:rsidRDefault="00BD05A8"/>
    <w:sectPr w:rsidR="00BD05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359B2"/>
    <w:multiLevelType w:val="multilevel"/>
    <w:tmpl w:val="EC6C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E2"/>
    <w:rsid w:val="006910E2"/>
    <w:rsid w:val="008C0525"/>
    <w:rsid w:val="00BD05A8"/>
    <w:rsid w:val="00BD35A8"/>
    <w:rsid w:val="00D1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3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lt/teismai-ir-teisejai/teisejai/teiseju-biografijos/1693/c1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/lt/visuomenei-ir-ziniasklaidai/teismai-ir-teisejai/teiseju-biografijos/1693/c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lt/visuomenei-ir-ziniasklaidai/teismai-ir-teisejai/teiseju-biografijos/1693/c3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lt/visuomenei-ir-ziniasklaidai/teismai-ir-teisejai/teiseju-biografijos/1693/c32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Masiulytė</dc:creator>
  <cp:keywords/>
  <dc:description/>
  <cp:lastModifiedBy>Eglė Masiulytė</cp:lastModifiedBy>
  <cp:revision>4</cp:revision>
  <dcterms:created xsi:type="dcterms:W3CDTF">2018-01-30T06:27:00Z</dcterms:created>
  <dcterms:modified xsi:type="dcterms:W3CDTF">2018-01-30T06:29:00Z</dcterms:modified>
</cp:coreProperties>
</file>