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638" w:rsidRDefault="005873C1" w:rsidP="00ED7638">
      <w:pPr>
        <w:pStyle w:val="Data"/>
        <w:jc w:val="left"/>
        <w:rPr>
          <w:sz w:val="20"/>
          <w:szCs w:val="20"/>
        </w:rPr>
      </w:pPr>
      <w:r w:rsidRPr="004C4645">
        <w:rPr>
          <w:bCs/>
          <w:i/>
          <w:color w:val="000000"/>
        </w:rPr>
        <w:t xml:space="preserve">Aktuali redakcija </w:t>
      </w:r>
      <w:r w:rsidR="00ED7638" w:rsidRPr="004C4645">
        <w:rPr>
          <w:bCs/>
          <w:i/>
          <w:color w:val="000000"/>
        </w:rPr>
        <w:t xml:space="preserve">nuo </w:t>
      </w:r>
      <w:r w:rsidR="00ED7638">
        <w:rPr>
          <w:i/>
        </w:rPr>
        <w:t>2018</w:t>
      </w:r>
      <w:r w:rsidR="00ED7638" w:rsidRPr="002403A1">
        <w:rPr>
          <w:i/>
        </w:rPr>
        <w:t xml:space="preserve"> m. </w:t>
      </w:r>
      <w:r w:rsidR="00ED7638">
        <w:rPr>
          <w:i/>
        </w:rPr>
        <w:t>sausio 1</w:t>
      </w:r>
      <w:r w:rsidR="00ED7638" w:rsidRPr="002403A1">
        <w:rPr>
          <w:i/>
        </w:rPr>
        <w:t xml:space="preserve"> d.</w:t>
      </w:r>
    </w:p>
    <w:p w:rsidR="005873C1" w:rsidRDefault="005873C1" w:rsidP="005873C1">
      <w:pPr>
        <w:pStyle w:val="Data"/>
        <w:jc w:val="left"/>
      </w:pPr>
      <w:bookmarkStart w:id="0" w:name="_GoBack"/>
      <w:bookmarkEnd w:id="0"/>
      <w:r w:rsidRPr="00FA399B">
        <w:rPr>
          <w:sz w:val="20"/>
          <w:szCs w:val="20"/>
        </w:rPr>
        <w:t>Neoficialus nutarimo tekstas</w:t>
      </w:r>
    </w:p>
    <w:p w:rsidR="00FD2239" w:rsidRDefault="00FD2239" w:rsidP="00FD2239">
      <w:pPr>
        <w:pStyle w:val="Data"/>
        <w:jc w:val="left"/>
      </w:pP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320"/>
        <w:gridCol w:w="1458"/>
      </w:tblGrid>
      <w:tr w:rsidR="0009137C">
        <w:trPr>
          <w:trHeight w:val="371"/>
        </w:trPr>
        <w:tc>
          <w:tcPr>
            <w:tcW w:w="4938" w:type="dxa"/>
            <w:gridSpan w:val="3"/>
            <w:tcBorders>
              <w:top w:val="nil"/>
              <w:left w:val="nil"/>
              <w:bottom w:val="nil"/>
              <w:right w:val="nil"/>
            </w:tcBorders>
            <w:vAlign w:val="center"/>
          </w:tcPr>
          <w:p w:rsidR="0009137C" w:rsidRDefault="0009137C">
            <w:pPr>
              <w:jc w:val="both"/>
            </w:pPr>
            <w:r>
              <w:br w:type="page"/>
              <w:t>PATVIRTINTA</w:t>
            </w:r>
          </w:p>
        </w:tc>
      </w:tr>
      <w:tr w:rsidR="0009137C">
        <w:trPr>
          <w:trHeight w:val="334"/>
        </w:trPr>
        <w:tc>
          <w:tcPr>
            <w:tcW w:w="4938" w:type="dxa"/>
            <w:gridSpan w:val="3"/>
            <w:tcBorders>
              <w:top w:val="nil"/>
              <w:left w:val="nil"/>
              <w:bottom w:val="nil"/>
              <w:right w:val="nil"/>
            </w:tcBorders>
            <w:vAlign w:val="center"/>
          </w:tcPr>
          <w:p w:rsidR="0009137C" w:rsidRDefault="0025600A">
            <w:r>
              <w:t>Teisėj</w:t>
            </w:r>
            <w:r w:rsidR="0009137C">
              <w:t>ų tarybos</w:t>
            </w:r>
          </w:p>
        </w:tc>
      </w:tr>
      <w:tr w:rsidR="0009137C">
        <w:trPr>
          <w:trHeight w:val="324"/>
        </w:trPr>
        <w:tc>
          <w:tcPr>
            <w:tcW w:w="2160" w:type="dxa"/>
            <w:tcBorders>
              <w:top w:val="nil"/>
              <w:left w:val="nil"/>
              <w:bottom w:val="nil"/>
              <w:right w:val="nil"/>
            </w:tcBorders>
            <w:vAlign w:val="center"/>
          </w:tcPr>
          <w:p w:rsidR="0009137C" w:rsidRDefault="0025600A">
            <w:pPr>
              <w:ind w:right="-108"/>
            </w:pPr>
            <w:smartTag w:uri="urn:schemas-microsoft-com:office:smarttags" w:element="metricconverter">
              <w:smartTagPr>
                <w:attr w:name="ProductID" w:val="2006 m"/>
              </w:smartTagPr>
              <w:r>
                <w:t>2006</w:t>
              </w:r>
              <w:r w:rsidR="0009137C">
                <w:t xml:space="preserve"> m</w:t>
              </w:r>
            </w:smartTag>
            <w:r w:rsidR="0009137C">
              <w:t xml:space="preserve">. </w:t>
            </w:r>
            <w:r w:rsidR="00F06108">
              <w:t>birželio 9</w:t>
            </w:r>
            <w:r w:rsidR="0009137C">
              <w:t xml:space="preserve"> d.</w:t>
            </w:r>
          </w:p>
        </w:tc>
        <w:tc>
          <w:tcPr>
            <w:tcW w:w="1320" w:type="dxa"/>
            <w:tcBorders>
              <w:top w:val="nil"/>
              <w:left w:val="nil"/>
              <w:bottom w:val="nil"/>
              <w:right w:val="nil"/>
            </w:tcBorders>
            <w:vAlign w:val="center"/>
          </w:tcPr>
          <w:p w:rsidR="0009137C" w:rsidRDefault="0009137C">
            <w:pPr>
              <w:ind w:right="-108" w:hanging="108"/>
              <w:jc w:val="both"/>
            </w:pPr>
            <w:r>
              <w:t>nutarimu Nr.</w:t>
            </w:r>
          </w:p>
        </w:tc>
        <w:tc>
          <w:tcPr>
            <w:tcW w:w="1458" w:type="dxa"/>
            <w:tcBorders>
              <w:top w:val="nil"/>
              <w:left w:val="nil"/>
              <w:bottom w:val="nil"/>
              <w:right w:val="nil"/>
            </w:tcBorders>
            <w:vAlign w:val="center"/>
          </w:tcPr>
          <w:p w:rsidR="0009137C" w:rsidRDefault="0025600A">
            <w:pPr>
              <w:jc w:val="both"/>
            </w:pPr>
            <w:r>
              <w:t>13 P</w:t>
            </w:r>
            <w:r w:rsidR="00EB12BD">
              <w:t xml:space="preserve"> </w:t>
            </w:r>
            <w:r>
              <w:t>-</w:t>
            </w:r>
            <w:r w:rsidR="00EB12BD">
              <w:t xml:space="preserve"> </w:t>
            </w:r>
            <w:r>
              <w:t>475</w:t>
            </w:r>
          </w:p>
        </w:tc>
      </w:tr>
    </w:tbl>
    <w:p w:rsidR="0009137C" w:rsidRDefault="0009137C"/>
    <w:p w:rsidR="0009137C" w:rsidRDefault="0009137C">
      <w:pPr>
        <w:pStyle w:val="Tekstas"/>
      </w:pPr>
    </w:p>
    <w:p w:rsidR="0025600A" w:rsidRDefault="0025600A" w:rsidP="0025600A">
      <w:pPr>
        <w:pStyle w:val="Pavadinimas"/>
        <w:spacing w:line="240" w:lineRule="auto"/>
        <w:rPr>
          <w:rFonts w:ascii="Times New Roman" w:hAnsi="Times New Roman"/>
          <w:sz w:val="24"/>
        </w:rPr>
      </w:pPr>
      <w:r>
        <w:rPr>
          <w:rFonts w:ascii="Times New Roman" w:hAnsi="Times New Roman"/>
          <w:sz w:val="24"/>
        </w:rPr>
        <w:t>NUMERIŲ SUTEIKIMO TEISMINIO PROCESO BYLOMS LIETUVOS RESPUBLIKOS TEISMUOSE TAISYKLĖS</w:t>
      </w:r>
    </w:p>
    <w:p w:rsidR="0025600A" w:rsidRDefault="0025600A" w:rsidP="0025600A">
      <w:pPr>
        <w:pStyle w:val="Pavadinimas1"/>
        <w:keepNext w:val="0"/>
        <w:widowControl w:val="0"/>
        <w:ind w:right="0" w:firstLine="720"/>
        <w:rPr>
          <w:b/>
          <w:caps w:val="0"/>
          <w:sz w:val="24"/>
          <w:szCs w:val="24"/>
        </w:rPr>
      </w:pPr>
    </w:p>
    <w:p w:rsidR="0025600A" w:rsidRDefault="0025600A" w:rsidP="0025600A">
      <w:pPr>
        <w:pStyle w:val="Pavadinimas1"/>
        <w:keepNext w:val="0"/>
        <w:widowControl w:val="0"/>
        <w:ind w:right="0" w:firstLine="720"/>
        <w:jc w:val="both"/>
        <w:rPr>
          <w:caps w:val="0"/>
          <w:sz w:val="24"/>
        </w:rPr>
      </w:pPr>
    </w:p>
    <w:p w:rsidR="0025600A" w:rsidRDefault="0025600A" w:rsidP="0025600A">
      <w:pPr>
        <w:widowControl w:val="0"/>
        <w:tabs>
          <w:tab w:val="num" w:pos="0"/>
          <w:tab w:val="num" w:pos="78"/>
        </w:tabs>
        <w:ind w:firstLine="720"/>
        <w:jc w:val="both"/>
      </w:pPr>
      <w:r>
        <w:t xml:space="preserve">1. Numerių suteikimo teisminio proceso byloms Lietuvos Respublikos teismuose taisyklės (toliau vadinama – Taisyklės) reglamentuoja vieningą teisminio proceso bylų Lietuvos Respublikos teismuose numeravimo tvarką. </w:t>
      </w:r>
    </w:p>
    <w:p w:rsidR="0025600A" w:rsidRDefault="0025600A" w:rsidP="0025600A">
      <w:pPr>
        <w:widowControl w:val="0"/>
        <w:tabs>
          <w:tab w:val="num" w:pos="0"/>
          <w:tab w:val="num" w:pos="78"/>
        </w:tabs>
        <w:ind w:firstLine="720"/>
        <w:jc w:val="both"/>
      </w:pPr>
      <w:r>
        <w:t xml:space="preserve">2. </w:t>
      </w:r>
      <w:r w:rsidR="00700E0F" w:rsidRPr="00E55885">
        <w:t xml:space="preserve">Kiekvienai teismo administracinei, </w:t>
      </w:r>
      <w:r w:rsidR="00700E0F" w:rsidRPr="00A312C0">
        <w:t>administracinio teisės pažeidimo ar administracinio nusižengimo,</w:t>
      </w:r>
      <w:r w:rsidR="00700E0F">
        <w:t xml:space="preserve"> </w:t>
      </w:r>
      <w:r w:rsidR="00700E0F" w:rsidRPr="00E55885">
        <w:t>baudžiamajai ir civilinei bylai suteikiamas unikalus 14 skaitmeninių ženklų numeris: x-</w:t>
      </w:r>
      <w:proofErr w:type="spellStart"/>
      <w:r w:rsidR="00700E0F" w:rsidRPr="00E55885">
        <w:t>xx-x-xxxxx</w:t>
      </w:r>
      <w:proofErr w:type="spellEnd"/>
      <w:r w:rsidR="00700E0F" w:rsidRPr="00E55885">
        <w:t>-</w:t>
      </w:r>
      <w:proofErr w:type="spellStart"/>
      <w:r w:rsidR="00700E0F" w:rsidRPr="00E55885">
        <w:t>xxxx-x.</w:t>
      </w:r>
      <w:proofErr w:type="spellEnd"/>
    </w:p>
    <w:p w:rsidR="00700E0F" w:rsidRPr="00350009" w:rsidRDefault="00700E0F" w:rsidP="00700E0F">
      <w:pPr>
        <w:pStyle w:val="Sraopastraipa"/>
        <w:tabs>
          <w:tab w:val="left" w:pos="993"/>
          <w:tab w:val="left" w:pos="1134"/>
          <w:tab w:val="left" w:pos="1418"/>
        </w:tabs>
        <w:spacing w:line="276" w:lineRule="auto"/>
        <w:ind w:left="709"/>
        <w:jc w:val="both"/>
        <w:rPr>
          <w:b/>
          <w:i/>
        </w:rPr>
      </w:pPr>
      <w:r w:rsidRPr="00350009">
        <w:rPr>
          <w:b/>
          <w:i/>
        </w:rPr>
        <w:t>Punkto pakeitimai:</w:t>
      </w:r>
    </w:p>
    <w:p w:rsidR="00700E0F" w:rsidRPr="00350009" w:rsidRDefault="00700E0F" w:rsidP="00700E0F">
      <w:pPr>
        <w:pStyle w:val="Sraopastraipa"/>
        <w:tabs>
          <w:tab w:val="left" w:pos="993"/>
          <w:tab w:val="left" w:pos="1134"/>
          <w:tab w:val="left" w:pos="1418"/>
        </w:tabs>
        <w:spacing w:line="276" w:lineRule="auto"/>
        <w:ind w:left="709"/>
        <w:jc w:val="both"/>
        <w:rPr>
          <w:lang w:eastAsia="lt-LT"/>
        </w:rPr>
      </w:pPr>
      <w:r w:rsidRPr="00350009">
        <w:rPr>
          <w:b/>
          <w:i/>
        </w:rPr>
        <w:t>Nr. 13P-</w:t>
      </w:r>
      <w:r>
        <w:rPr>
          <w:b/>
          <w:i/>
        </w:rPr>
        <w:t>99-(7.1.2), 2017-06-30</w:t>
      </w:r>
      <w:r w:rsidR="00A933BC">
        <w:rPr>
          <w:b/>
          <w:i/>
        </w:rPr>
        <w:t xml:space="preserve"> </w:t>
      </w:r>
      <w:r w:rsidR="00A933BC" w:rsidRPr="00A264D0">
        <w:rPr>
          <w:b/>
          <w:i/>
        </w:rPr>
        <w:t>(įsigalioja nuo 2018 m. sausio 1 d.)</w:t>
      </w:r>
      <w:r w:rsidRPr="00350009" w:rsidDel="005C38FE">
        <w:rPr>
          <w:b/>
          <w:i/>
        </w:rPr>
        <w:t xml:space="preserve"> </w:t>
      </w:r>
    </w:p>
    <w:p w:rsidR="00700E0F" w:rsidRDefault="0025600A" w:rsidP="0025600A">
      <w:pPr>
        <w:widowControl w:val="0"/>
        <w:tabs>
          <w:tab w:val="num" w:pos="0"/>
          <w:tab w:val="num" w:pos="78"/>
        </w:tabs>
        <w:ind w:firstLine="720"/>
        <w:jc w:val="both"/>
      </w:pPr>
      <w:r>
        <w:t xml:space="preserve">3. </w:t>
      </w:r>
      <w:r w:rsidR="00700E0F" w:rsidRPr="00E55885">
        <w:t>Pirmasis unikalaus bylos numerio ženklas žymi bylos rūšį: 1 – baudžiamoji byla, 2 – civilinė byla, 3 – administracinė byla, 4 - administracinio teisės pažeidimo</w:t>
      </w:r>
      <w:r w:rsidR="00700E0F">
        <w:t xml:space="preserve"> </w:t>
      </w:r>
      <w:r w:rsidR="00700E0F" w:rsidRPr="00A312C0">
        <w:t>ar administracinio nusižengimo</w:t>
      </w:r>
      <w:r w:rsidR="00700E0F" w:rsidRPr="00E55885">
        <w:t xml:space="preserve"> byla.</w:t>
      </w:r>
    </w:p>
    <w:p w:rsidR="00700E0F" w:rsidRPr="00350009" w:rsidRDefault="00700E0F" w:rsidP="00700E0F">
      <w:pPr>
        <w:pStyle w:val="Sraopastraipa"/>
        <w:tabs>
          <w:tab w:val="left" w:pos="993"/>
          <w:tab w:val="left" w:pos="1134"/>
          <w:tab w:val="left" w:pos="1418"/>
        </w:tabs>
        <w:spacing w:line="276" w:lineRule="auto"/>
        <w:ind w:left="709"/>
        <w:jc w:val="both"/>
        <w:rPr>
          <w:b/>
          <w:i/>
        </w:rPr>
      </w:pPr>
      <w:r w:rsidRPr="00350009">
        <w:rPr>
          <w:b/>
          <w:i/>
        </w:rPr>
        <w:t>Punkto pakeitimai:</w:t>
      </w:r>
    </w:p>
    <w:p w:rsidR="00700E0F" w:rsidRPr="00350009" w:rsidRDefault="00700E0F" w:rsidP="00700E0F">
      <w:pPr>
        <w:pStyle w:val="Sraopastraipa"/>
        <w:tabs>
          <w:tab w:val="left" w:pos="993"/>
          <w:tab w:val="left" w:pos="1134"/>
          <w:tab w:val="left" w:pos="1418"/>
        </w:tabs>
        <w:spacing w:line="276" w:lineRule="auto"/>
        <w:ind w:left="709"/>
        <w:jc w:val="both"/>
        <w:rPr>
          <w:lang w:eastAsia="lt-LT"/>
        </w:rPr>
      </w:pPr>
      <w:r w:rsidRPr="00350009">
        <w:rPr>
          <w:b/>
          <w:i/>
        </w:rPr>
        <w:t>Nr. 13P-</w:t>
      </w:r>
      <w:r>
        <w:rPr>
          <w:b/>
          <w:i/>
        </w:rPr>
        <w:t>99-(7.1.2), 2017-06-30</w:t>
      </w:r>
      <w:r w:rsidRPr="00350009" w:rsidDel="005C38FE">
        <w:rPr>
          <w:b/>
          <w:i/>
        </w:rPr>
        <w:t xml:space="preserve"> </w:t>
      </w:r>
      <w:r w:rsidR="00A933BC" w:rsidRPr="00A264D0">
        <w:rPr>
          <w:b/>
          <w:i/>
        </w:rPr>
        <w:t>(įsigalioja nuo 2018 m. sausio 1 d.)</w:t>
      </w:r>
    </w:p>
    <w:p w:rsidR="0025600A" w:rsidRDefault="0025600A" w:rsidP="0025600A">
      <w:pPr>
        <w:widowControl w:val="0"/>
        <w:tabs>
          <w:tab w:val="num" w:pos="0"/>
          <w:tab w:val="num" w:pos="78"/>
        </w:tabs>
        <w:ind w:firstLine="720"/>
        <w:jc w:val="both"/>
      </w:pPr>
      <w:r>
        <w:t>4.</w:t>
      </w:r>
      <w:r w:rsidR="00700E0F" w:rsidRPr="00700E0F">
        <w:t xml:space="preserve"> </w:t>
      </w:r>
      <w:r w:rsidR="00700E0F" w:rsidRPr="007B111E">
        <w:t xml:space="preserve">Antrasis ir trečiasis ženklai – tai teismo, </w:t>
      </w:r>
      <w:r w:rsidR="00700E0F" w:rsidRPr="00A312C0">
        <w:t>o kai teismas sudarytas iš teismo rūmų, – teismo rūmų, kuriuose</w:t>
      </w:r>
      <w:r w:rsidR="00700E0F" w:rsidRPr="007B111E">
        <w:t xml:space="preserve"> iškeliama byla, kodas pagal Teisėjų tarybos</w:t>
      </w:r>
      <w:r w:rsidR="00700E0F">
        <w:t xml:space="preserve"> patvirtintą Teismų kodų sąrašą</w:t>
      </w:r>
      <w:r>
        <w:t xml:space="preserve">. </w:t>
      </w:r>
    </w:p>
    <w:p w:rsidR="00700E0F" w:rsidRPr="00350009" w:rsidRDefault="00700E0F" w:rsidP="00700E0F">
      <w:pPr>
        <w:pStyle w:val="Sraopastraipa"/>
        <w:tabs>
          <w:tab w:val="left" w:pos="993"/>
          <w:tab w:val="left" w:pos="1134"/>
          <w:tab w:val="left" w:pos="1418"/>
        </w:tabs>
        <w:spacing w:line="276" w:lineRule="auto"/>
        <w:ind w:left="709"/>
        <w:jc w:val="both"/>
        <w:rPr>
          <w:b/>
          <w:i/>
        </w:rPr>
      </w:pPr>
      <w:r w:rsidRPr="00350009">
        <w:rPr>
          <w:b/>
          <w:i/>
        </w:rPr>
        <w:t>Punkto pakeitimai:</w:t>
      </w:r>
    </w:p>
    <w:p w:rsidR="00700E0F" w:rsidRPr="00350009" w:rsidRDefault="00700E0F" w:rsidP="00700E0F">
      <w:pPr>
        <w:pStyle w:val="Sraopastraipa"/>
        <w:tabs>
          <w:tab w:val="left" w:pos="993"/>
          <w:tab w:val="left" w:pos="1134"/>
          <w:tab w:val="left" w:pos="1418"/>
        </w:tabs>
        <w:spacing w:line="276" w:lineRule="auto"/>
        <w:ind w:left="709"/>
        <w:jc w:val="both"/>
        <w:rPr>
          <w:lang w:eastAsia="lt-LT"/>
        </w:rPr>
      </w:pPr>
      <w:r w:rsidRPr="00350009">
        <w:rPr>
          <w:b/>
          <w:i/>
        </w:rPr>
        <w:t>Nr. 13P-</w:t>
      </w:r>
      <w:r>
        <w:rPr>
          <w:b/>
          <w:i/>
        </w:rPr>
        <w:t>99-(7.1.2), 2017-06-30</w:t>
      </w:r>
      <w:r w:rsidRPr="00350009" w:rsidDel="005C38FE">
        <w:rPr>
          <w:b/>
          <w:i/>
        </w:rPr>
        <w:t xml:space="preserve"> </w:t>
      </w:r>
      <w:r w:rsidR="00A933BC" w:rsidRPr="00A264D0">
        <w:rPr>
          <w:b/>
          <w:i/>
        </w:rPr>
        <w:t>(įsigalioja nuo 2018 m. sausio 1 d.)</w:t>
      </w:r>
    </w:p>
    <w:p w:rsidR="0025600A" w:rsidRDefault="0025600A" w:rsidP="0025600A">
      <w:pPr>
        <w:widowControl w:val="0"/>
        <w:tabs>
          <w:tab w:val="num" w:pos="0"/>
          <w:tab w:val="num" w:pos="78"/>
        </w:tabs>
        <w:ind w:firstLine="720"/>
        <w:jc w:val="both"/>
      </w:pPr>
      <w:r>
        <w:t xml:space="preserve">5. Ketvirtasis unikalaus bylos numerio ženklas žymi įstaigos, kurioje iškeliama byla arba pradedamas ikiteisminis tyrimas, rūšį (teismams - 3). </w:t>
      </w:r>
    </w:p>
    <w:p w:rsidR="0025600A" w:rsidRDefault="0025600A" w:rsidP="0025600A">
      <w:pPr>
        <w:widowControl w:val="0"/>
        <w:tabs>
          <w:tab w:val="num" w:pos="0"/>
          <w:tab w:val="num" w:pos="78"/>
        </w:tabs>
        <w:ind w:firstLine="720"/>
        <w:jc w:val="both"/>
      </w:pPr>
      <w:r>
        <w:t xml:space="preserve">6. Penktasis, šeštasis, septintasis, aštuntasis ir devintasis ženklai žymi atitinkamos rūšies bylos eilės numerį tame teisme, kuriame byla yra iškeliama. Bylos eilės numeris atitinka procesinio dokumento, kurio pagrindu gali būti keliama byla, eilės numerį. Prasidėjus naujiems kalendoriniams metams naujų bylų numeravimas pradedamas iš pradžių. </w:t>
      </w:r>
    </w:p>
    <w:p w:rsidR="0025600A" w:rsidRDefault="0025600A" w:rsidP="0025600A">
      <w:pPr>
        <w:widowControl w:val="0"/>
        <w:tabs>
          <w:tab w:val="num" w:pos="0"/>
          <w:tab w:val="num" w:pos="78"/>
        </w:tabs>
        <w:ind w:firstLine="720"/>
        <w:jc w:val="both"/>
      </w:pPr>
      <w:r>
        <w:t xml:space="preserve">7. Dešimtasis, vienuoliktasis, dvyliktasis ir tryliktasis ženklai žymi metus, kuriais iškelta byla. </w:t>
      </w:r>
    </w:p>
    <w:p w:rsidR="0025600A" w:rsidRDefault="0025600A" w:rsidP="0025600A">
      <w:pPr>
        <w:widowControl w:val="0"/>
        <w:tabs>
          <w:tab w:val="num" w:pos="0"/>
          <w:tab w:val="num" w:pos="78"/>
        </w:tabs>
        <w:ind w:firstLine="720"/>
        <w:jc w:val="both"/>
      </w:pPr>
      <w:r>
        <w:t xml:space="preserve">8. Keturioliktasis ženklas – tai kontrolinis skaitmuo, kuris apskaičiuojamas tokiu būdu: paskaičiuojama unikalaus bylos numerio 1-13 ženklų suma; paskutinis šios sumos skaitmuo yra unikalaus bylos numerio kontrolinis skaitmuo. Kontrolinį skaitmenį automatiškai apskaičiuoja teismų informacinė sistema. </w:t>
      </w:r>
    </w:p>
    <w:p w:rsidR="0025600A" w:rsidRDefault="0025600A" w:rsidP="0025600A">
      <w:pPr>
        <w:widowControl w:val="0"/>
        <w:tabs>
          <w:tab w:val="num" w:pos="0"/>
          <w:tab w:val="num" w:pos="78"/>
        </w:tabs>
        <w:ind w:firstLine="720"/>
        <w:jc w:val="both"/>
      </w:pPr>
      <w:r>
        <w:t>9. Teismuose iškeliamoms byloms unikalus numeris pagal šiose Taisyklėse nustatytus reikalavimus suteikiamas iškart, kai tik gaunamas procesinis dokumentas, kurio pagrindu gali būti iškelta byla.</w:t>
      </w:r>
    </w:p>
    <w:p w:rsidR="0025600A" w:rsidRDefault="0025600A" w:rsidP="0025600A">
      <w:pPr>
        <w:widowControl w:val="0"/>
        <w:tabs>
          <w:tab w:val="num" w:pos="0"/>
          <w:tab w:val="num" w:pos="78"/>
        </w:tabs>
        <w:ind w:firstLine="720"/>
        <w:jc w:val="both"/>
      </w:pPr>
      <w:r>
        <w:t>10. Pagal šiose Taisyklėse nustatytus reikalavimus suteiktas bylai numeris nekeičiamas bylą perduodant nagrinėti apeliacine, kasacine arba proceso atnaujinimo tvarka, arba panaikinus ankstesnį teismo procesinį sprendimą dėl bylos esmės ir grąžinus bylą nagrinėti iš naujo. Bylos numeris taip pat nekeičiamas, kai kečiasi bylos rūšis (pavyzdžiui, administracinio proceso tvarka iškelta byla perduodama nagrinėti civilinio proceso tvarka ir pan.).</w:t>
      </w:r>
    </w:p>
    <w:p w:rsidR="0025600A" w:rsidRDefault="0025600A" w:rsidP="0025600A">
      <w:pPr>
        <w:widowControl w:val="0"/>
        <w:tabs>
          <w:tab w:val="num" w:pos="0"/>
          <w:tab w:val="num" w:pos="78"/>
        </w:tabs>
        <w:ind w:firstLine="720"/>
        <w:jc w:val="both"/>
      </w:pPr>
      <w:r>
        <w:t>11.</w:t>
      </w:r>
      <w:r w:rsidR="00700E0F">
        <w:t xml:space="preserve"> </w:t>
      </w:r>
      <w:r w:rsidR="00700E0F" w:rsidRPr="00FC14E1">
        <w:t xml:space="preserve">Prasidėjus naujiems kalendoriniams metams, </w:t>
      </w:r>
      <w:r w:rsidR="00700E0F" w:rsidRPr="00A312C0">
        <w:t>unikalus</w:t>
      </w:r>
      <w:r w:rsidR="00700E0F">
        <w:t xml:space="preserve"> </w:t>
      </w:r>
      <w:r w:rsidR="00700E0F" w:rsidRPr="00FC14E1">
        <w:t>bylos numeris  nekeičiamas.</w:t>
      </w:r>
    </w:p>
    <w:p w:rsidR="00700E0F" w:rsidRPr="00350009" w:rsidRDefault="00700E0F" w:rsidP="00700E0F">
      <w:pPr>
        <w:pStyle w:val="Sraopastraipa"/>
        <w:tabs>
          <w:tab w:val="left" w:pos="993"/>
          <w:tab w:val="left" w:pos="1134"/>
          <w:tab w:val="left" w:pos="1418"/>
        </w:tabs>
        <w:spacing w:line="276" w:lineRule="auto"/>
        <w:ind w:left="709"/>
        <w:jc w:val="both"/>
        <w:rPr>
          <w:b/>
          <w:i/>
        </w:rPr>
      </w:pPr>
      <w:r w:rsidRPr="00350009">
        <w:rPr>
          <w:b/>
          <w:i/>
        </w:rPr>
        <w:t>Punkto pakeitimai:</w:t>
      </w:r>
    </w:p>
    <w:p w:rsidR="00700E0F" w:rsidRDefault="00700E0F" w:rsidP="0025600A">
      <w:pPr>
        <w:widowControl w:val="0"/>
        <w:tabs>
          <w:tab w:val="num" w:pos="0"/>
          <w:tab w:val="num" w:pos="78"/>
        </w:tabs>
        <w:ind w:firstLine="720"/>
        <w:jc w:val="both"/>
        <w:rPr>
          <w:b/>
          <w:i/>
        </w:rPr>
      </w:pPr>
      <w:r w:rsidRPr="00350009">
        <w:rPr>
          <w:b/>
          <w:i/>
        </w:rPr>
        <w:lastRenderedPageBreak/>
        <w:t>Nr. 13P-</w:t>
      </w:r>
      <w:r>
        <w:rPr>
          <w:b/>
          <w:i/>
        </w:rPr>
        <w:t>99-(7.1.2), 2017-06-30</w:t>
      </w:r>
      <w:r w:rsidR="00A933BC">
        <w:rPr>
          <w:b/>
          <w:i/>
        </w:rPr>
        <w:t xml:space="preserve"> </w:t>
      </w:r>
      <w:r w:rsidR="00A933BC" w:rsidRPr="00A264D0">
        <w:rPr>
          <w:b/>
          <w:i/>
        </w:rPr>
        <w:t>(įsigalioja nuo 2018 m. sausio 1 d.)</w:t>
      </w:r>
    </w:p>
    <w:p w:rsidR="0025600A" w:rsidRDefault="0025600A" w:rsidP="0025600A">
      <w:pPr>
        <w:widowControl w:val="0"/>
        <w:tabs>
          <w:tab w:val="num" w:pos="0"/>
          <w:tab w:val="num" w:pos="78"/>
        </w:tabs>
        <w:ind w:firstLine="720"/>
        <w:jc w:val="both"/>
      </w:pPr>
      <w:r>
        <w:t xml:space="preserve">12. Jeigu į vieną bylą sujungiamos dvi arba kelios bylos, teismo, kuris nutaria bylas sujungti, nutartimi ar patvarkymu apjungtai bylai paliekamas vienas iš sujungtoms byloms suteiktų numerių. </w:t>
      </w:r>
    </w:p>
    <w:p w:rsidR="00700E0F" w:rsidRDefault="0025600A" w:rsidP="0025600A">
      <w:pPr>
        <w:widowControl w:val="0"/>
        <w:tabs>
          <w:tab w:val="num" w:pos="0"/>
          <w:tab w:val="num" w:pos="78"/>
        </w:tabs>
        <w:ind w:firstLine="720"/>
        <w:jc w:val="both"/>
      </w:pPr>
      <w:r>
        <w:t xml:space="preserve">13. </w:t>
      </w:r>
      <w:r w:rsidR="00700E0F" w:rsidRPr="007B111E">
        <w:t xml:space="preserve">Jeigu iš vienos bylos išskiriamos kitos bylos, naujoms byloms numeriai suteikiami laikant, kad naujos bylos iškeltos tame teisme, </w:t>
      </w:r>
      <w:r w:rsidR="00700E0F" w:rsidRPr="00A312C0">
        <w:t xml:space="preserve">o kai teismas sudarytas iš teismo rūmų, – teismo rūmuose, kuriuose </w:t>
      </w:r>
      <w:r w:rsidR="00700E0F" w:rsidRPr="007B111E">
        <w:t>išskyrė bylas, t.</w:t>
      </w:r>
      <w:r w:rsidR="00700E0F">
        <w:t xml:space="preserve"> </w:t>
      </w:r>
      <w:r w:rsidR="00700E0F" w:rsidRPr="007B111E">
        <w:t>y. naujoms byloms suteikiamas to teismo</w:t>
      </w:r>
      <w:r w:rsidR="00700E0F">
        <w:t xml:space="preserve"> </w:t>
      </w:r>
      <w:r w:rsidR="00700E0F" w:rsidRPr="00A312C0">
        <w:t>arba teismo rūmų</w:t>
      </w:r>
      <w:r w:rsidR="00700E0F" w:rsidRPr="007B111E">
        <w:t xml:space="preserve"> kodas, bylos eilės numeris suteikiamas pagal šiame teisme bylų numeravimo eiliškumą, bylos iškėlimo metais nurodomi naujos bylos sudarymo metai.</w:t>
      </w:r>
    </w:p>
    <w:p w:rsidR="00700E0F" w:rsidRPr="00350009" w:rsidRDefault="00700E0F" w:rsidP="00700E0F">
      <w:pPr>
        <w:pStyle w:val="Sraopastraipa"/>
        <w:tabs>
          <w:tab w:val="left" w:pos="993"/>
          <w:tab w:val="left" w:pos="1134"/>
          <w:tab w:val="left" w:pos="1418"/>
        </w:tabs>
        <w:spacing w:line="276" w:lineRule="auto"/>
        <w:ind w:left="709"/>
        <w:jc w:val="both"/>
        <w:rPr>
          <w:b/>
          <w:i/>
        </w:rPr>
      </w:pPr>
      <w:r w:rsidRPr="00350009">
        <w:rPr>
          <w:b/>
          <w:i/>
        </w:rPr>
        <w:t>Punkto pakeitimai:</w:t>
      </w:r>
    </w:p>
    <w:p w:rsidR="0025600A" w:rsidRDefault="00700E0F" w:rsidP="00700E0F">
      <w:pPr>
        <w:widowControl w:val="0"/>
        <w:tabs>
          <w:tab w:val="num" w:pos="0"/>
          <w:tab w:val="num" w:pos="78"/>
        </w:tabs>
        <w:ind w:firstLine="720"/>
        <w:jc w:val="both"/>
      </w:pPr>
      <w:r w:rsidRPr="00350009">
        <w:rPr>
          <w:b/>
          <w:i/>
        </w:rPr>
        <w:t>Nr. 13P-</w:t>
      </w:r>
      <w:r>
        <w:rPr>
          <w:b/>
          <w:i/>
        </w:rPr>
        <w:t>99-(7.1.2), 2017-06-30</w:t>
      </w:r>
      <w:r w:rsidR="00A933BC">
        <w:rPr>
          <w:b/>
          <w:i/>
        </w:rPr>
        <w:t xml:space="preserve"> </w:t>
      </w:r>
      <w:r w:rsidR="00A933BC" w:rsidRPr="00A264D0">
        <w:rPr>
          <w:b/>
          <w:i/>
        </w:rPr>
        <w:t>(įsigalioja nuo 2018 m. sausio 1 d.)</w:t>
      </w:r>
    </w:p>
    <w:p w:rsidR="0025600A" w:rsidRDefault="0025600A" w:rsidP="0025600A">
      <w:pPr>
        <w:widowControl w:val="0"/>
        <w:tabs>
          <w:tab w:val="num" w:pos="0"/>
          <w:tab w:val="num" w:pos="78"/>
        </w:tabs>
        <w:ind w:firstLine="720"/>
        <w:jc w:val="both"/>
      </w:pPr>
      <w:r>
        <w:t xml:space="preserve">14. Keičiant bylos numerį šių Taisyklių 12 ir 13 punktuose nustatytais atvejais, ant bylos viršelio įrašytas ankstesnis bylos numeris perbraukiamas ir įrašomas naujas bylos numeris. Teismų informacinėje sistemoje bylos numerio keitimas pažymimas bylos metaduomenyse. </w:t>
      </w:r>
    </w:p>
    <w:p w:rsidR="0025600A" w:rsidRDefault="0025600A" w:rsidP="0025600A">
      <w:pPr>
        <w:widowControl w:val="0"/>
        <w:tabs>
          <w:tab w:val="num" w:pos="0"/>
          <w:tab w:val="num" w:pos="78"/>
        </w:tabs>
        <w:ind w:firstLine="720"/>
        <w:jc w:val="both"/>
      </w:pPr>
      <w:r>
        <w:t xml:space="preserve">15. Gavus baudžiamąją bylą nagrinėti iš prokuratūros arba ikiteisminio tyrimo institucijos, bylai paliekamas numeris, kuris buvo suteiktas Lietuvos Respublikos vidaus reikalų ministro nustatyta tvarka. Jeigu buvo naudojamas dviženklis bylos iškėlimo metų žymėjimas, jis keičiamas keturženkliu, taip pat įrašomas kontrolinis skaitmuo, jeigu jis nebuvo apskaičiuotas ir įrašytas bylos numeryje šių Taisyklių 8 punkte nustatyta tvarka. </w:t>
      </w:r>
    </w:p>
    <w:p w:rsidR="0025600A" w:rsidRDefault="0025600A" w:rsidP="0025600A">
      <w:pPr>
        <w:widowControl w:val="0"/>
        <w:tabs>
          <w:tab w:val="num" w:pos="0"/>
          <w:tab w:val="num" w:pos="78"/>
        </w:tabs>
        <w:ind w:firstLine="720"/>
        <w:jc w:val="both"/>
      </w:pPr>
      <w:r>
        <w:t xml:space="preserve">16. Jeigu byla atsiunčiama į teismą iš kitos institucijos, kuri suderinusi su Nacionaline teismų administracija pradeda </w:t>
      </w:r>
      <w:proofErr w:type="spellStart"/>
      <w:r>
        <w:rPr>
          <w:i/>
        </w:rPr>
        <w:t>mutatis</w:t>
      </w:r>
      <w:proofErr w:type="spellEnd"/>
      <w:r>
        <w:rPr>
          <w:i/>
        </w:rPr>
        <w:t xml:space="preserve"> </w:t>
      </w:r>
      <w:proofErr w:type="spellStart"/>
      <w:r>
        <w:rPr>
          <w:i/>
        </w:rPr>
        <w:t>mutandis</w:t>
      </w:r>
      <w:proofErr w:type="spellEnd"/>
      <w:r>
        <w:t xml:space="preserve"> taikyti šiose Taisyklėse nustatytus bylų numeravimo reikalavimus, iš šių institucijų teismams atsiunčiamų nagrinėti bylų numeriai nekeičiami. Tokios institucijos informaciją apie jų suteiktus bylų numerius teismams turi teikti elektroninėmis priemonėmis. </w:t>
      </w:r>
    </w:p>
    <w:p w:rsidR="0025600A" w:rsidRDefault="0025600A" w:rsidP="0025600A">
      <w:pPr>
        <w:widowControl w:val="0"/>
        <w:tabs>
          <w:tab w:val="num" w:pos="0"/>
          <w:tab w:val="num" w:pos="78"/>
        </w:tabs>
        <w:ind w:firstLine="720"/>
        <w:jc w:val="both"/>
      </w:pPr>
    </w:p>
    <w:p w:rsidR="0025600A" w:rsidRDefault="0025600A" w:rsidP="0025600A">
      <w:pPr>
        <w:widowControl w:val="0"/>
        <w:tabs>
          <w:tab w:val="num" w:pos="0"/>
          <w:tab w:val="num" w:pos="78"/>
        </w:tabs>
        <w:jc w:val="center"/>
      </w:pPr>
      <w:r>
        <w:t>_________________</w:t>
      </w:r>
    </w:p>
    <w:p w:rsidR="0025600A" w:rsidRDefault="0025600A" w:rsidP="0025600A">
      <w:pPr>
        <w:widowControl w:val="0"/>
        <w:tabs>
          <w:tab w:val="num" w:pos="0"/>
          <w:tab w:val="num" w:pos="78"/>
        </w:tabs>
        <w:jc w:val="center"/>
      </w:pPr>
    </w:p>
    <w:p w:rsidR="0025600A" w:rsidRDefault="0025600A" w:rsidP="0025600A"/>
    <w:p w:rsidR="00700E0F" w:rsidRDefault="00700E0F" w:rsidP="0072625F"/>
    <w:sectPr w:rsidR="00700E0F" w:rsidSect="00623C56">
      <w:headerReference w:type="even" r:id="rId7"/>
      <w:pgSz w:w="11907" w:h="16840" w:code="9"/>
      <w:pgMar w:top="1134" w:right="567" w:bottom="1134" w:left="1701" w:header="811" w:footer="567"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30D" w:rsidRDefault="0033330D">
      <w:r>
        <w:separator/>
      </w:r>
    </w:p>
  </w:endnote>
  <w:endnote w:type="continuationSeparator" w:id="0">
    <w:p w:rsidR="0033330D" w:rsidRDefault="00333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30D" w:rsidRDefault="0033330D">
      <w:r>
        <w:separator/>
      </w:r>
    </w:p>
  </w:footnote>
  <w:footnote w:type="continuationSeparator" w:id="0">
    <w:p w:rsidR="0033330D" w:rsidRDefault="00333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3A1" w:rsidRDefault="007E308F">
    <w:pPr>
      <w:pStyle w:val="Antrats"/>
      <w:framePr w:wrap="around" w:vAnchor="text" w:hAnchor="margin" w:xAlign="center" w:y="1"/>
      <w:rPr>
        <w:rStyle w:val="Puslapionumeris"/>
      </w:rPr>
    </w:pPr>
    <w:r>
      <w:rPr>
        <w:rStyle w:val="Puslapionumeris"/>
      </w:rPr>
      <w:fldChar w:fldCharType="begin"/>
    </w:r>
    <w:r w:rsidR="002403A1">
      <w:rPr>
        <w:rStyle w:val="Puslapionumeris"/>
      </w:rPr>
      <w:instrText xml:space="preserve">PAGE  </w:instrText>
    </w:r>
    <w:r>
      <w:rPr>
        <w:rStyle w:val="Puslapionumeris"/>
      </w:rPr>
      <w:fldChar w:fldCharType="end"/>
    </w:r>
  </w:p>
  <w:p w:rsidR="002403A1" w:rsidRDefault="002403A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21F02"/>
    <w:multiLevelType w:val="singleLevel"/>
    <w:tmpl w:val="1A826E04"/>
    <w:lvl w:ilvl="0">
      <w:start w:val="1"/>
      <w:numFmt w:val="decimal"/>
      <w:pStyle w:val="numeruotas"/>
      <w:lvlText w:val="%1."/>
      <w:lvlJc w:val="left"/>
      <w:pPr>
        <w:tabs>
          <w:tab w:val="num" w:pos="1494"/>
        </w:tabs>
        <w:ind w:firstLine="113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5600A"/>
    <w:rsid w:val="00074E0E"/>
    <w:rsid w:val="0009137C"/>
    <w:rsid w:val="0016096C"/>
    <w:rsid w:val="002403A1"/>
    <w:rsid w:val="0025600A"/>
    <w:rsid w:val="002D7166"/>
    <w:rsid w:val="002F1451"/>
    <w:rsid w:val="002F1D01"/>
    <w:rsid w:val="0033330D"/>
    <w:rsid w:val="0040303D"/>
    <w:rsid w:val="004F12A1"/>
    <w:rsid w:val="005873C1"/>
    <w:rsid w:val="006078D5"/>
    <w:rsid w:val="006229FF"/>
    <w:rsid w:val="00623C56"/>
    <w:rsid w:val="00633BB4"/>
    <w:rsid w:val="006641AB"/>
    <w:rsid w:val="006F0C9D"/>
    <w:rsid w:val="00700E0F"/>
    <w:rsid w:val="0072625F"/>
    <w:rsid w:val="00733E80"/>
    <w:rsid w:val="007E308F"/>
    <w:rsid w:val="007F5A03"/>
    <w:rsid w:val="0084065C"/>
    <w:rsid w:val="00915D93"/>
    <w:rsid w:val="009C445C"/>
    <w:rsid w:val="00A33F0E"/>
    <w:rsid w:val="00A933BC"/>
    <w:rsid w:val="00A95955"/>
    <w:rsid w:val="00B97A16"/>
    <w:rsid w:val="00C340F5"/>
    <w:rsid w:val="00DB27EB"/>
    <w:rsid w:val="00DD180E"/>
    <w:rsid w:val="00EB12BD"/>
    <w:rsid w:val="00ED7638"/>
    <w:rsid w:val="00EF5542"/>
    <w:rsid w:val="00F06108"/>
    <w:rsid w:val="00F3026F"/>
    <w:rsid w:val="00FD2239"/>
    <w:rsid w:val="00FE2CF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3C56"/>
    <w:rPr>
      <w:sz w:val="24"/>
      <w:szCs w:val="24"/>
      <w:lang w:eastAsia="en-US"/>
    </w:rPr>
  </w:style>
  <w:style w:type="paragraph" w:styleId="Antrat1">
    <w:name w:val="heading 1"/>
    <w:basedOn w:val="prastasis"/>
    <w:next w:val="prastasis"/>
    <w:qFormat/>
    <w:rsid w:val="00623C56"/>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23C56"/>
    <w:pPr>
      <w:tabs>
        <w:tab w:val="center" w:pos="4153"/>
        <w:tab w:val="right" w:pos="8306"/>
      </w:tabs>
    </w:pPr>
  </w:style>
  <w:style w:type="paragraph" w:styleId="Porat">
    <w:name w:val="footer"/>
    <w:basedOn w:val="prastasis"/>
    <w:rsid w:val="00623C56"/>
    <w:pPr>
      <w:tabs>
        <w:tab w:val="center" w:pos="4153"/>
        <w:tab w:val="right" w:pos="8306"/>
      </w:tabs>
    </w:pPr>
  </w:style>
  <w:style w:type="character" w:styleId="Puslapionumeris">
    <w:name w:val="page number"/>
    <w:basedOn w:val="Numatytasispastraiposriftas"/>
    <w:rsid w:val="00623C56"/>
  </w:style>
  <w:style w:type="paragraph" w:styleId="Pavadinimas">
    <w:name w:val="Title"/>
    <w:basedOn w:val="prastasis"/>
    <w:link w:val="PavadinimasDiagrama"/>
    <w:qFormat/>
    <w:rsid w:val="00623C56"/>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623C56"/>
    <w:pPr>
      <w:tabs>
        <w:tab w:val="clear" w:pos="4153"/>
        <w:tab w:val="clear" w:pos="8306"/>
      </w:tabs>
      <w:jc w:val="center"/>
    </w:pPr>
  </w:style>
  <w:style w:type="paragraph" w:customStyle="1" w:styleId="Tekstas">
    <w:name w:val="Tekstas"/>
    <w:basedOn w:val="prastasis"/>
    <w:rsid w:val="00623C56"/>
    <w:pPr>
      <w:spacing w:before="40" w:after="40"/>
      <w:ind w:firstLine="1247"/>
      <w:jc w:val="both"/>
    </w:pPr>
  </w:style>
  <w:style w:type="paragraph" w:styleId="Pagrindinistekstas">
    <w:name w:val="Body Text"/>
    <w:basedOn w:val="prastasis"/>
    <w:rsid w:val="0025600A"/>
    <w:pPr>
      <w:tabs>
        <w:tab w:val="left" w:pos="720"/>
      </w:tabs>
      <w:overflowPunct w:val="0"/>
      <w:autoSpaceDE w:val="0"/>
      <w:autoSpaceDN w:val="0"/>
      <w:adjustRightInd w:val="0"/>
      <w:spacing w:line="360" w:lineRule="atLeast"/>
      <w:jc w:val="both"/>
      <w:textAlignment w:val="baseline"/>
    </w:pPr>
    <w:rPr>
      <w:rFonts w:ascii="HelveticaLT" w:hAnsi="HelveticaLT"/>
      <w:szCs w:val="20"/>
    </w:rPr>
  </w:style>
  <w:style w:type="paragraph" w:styleId="Pagrindiniotekstotrauka">
    <w:name w:val="Body Text Indent"/>
    <w:basedOn w:val="prastasis"/>
    <w:rsid w:val="0025600A"/>
    <w:pPr>
      <w:tabs>
        <w:tab w:val="num" w:pos="480"/>
      </w:tabs>
      <w:ind w:firstLine="600"/>
      <w:jc w:val="both"/>
    </w:pPr>
    <w:rPr>
      <w:szCs w:val="20"/>
    </w:rPr>
  </w:style>
  <w:style w:type="paragraph" w:customStyle="1" w:styleId="Pavadinimas1">
    <w:name w:val="Pavadinimas1"/>
    <w:basedOn w:val="Antrat1"/>
    <w:rsid w:val="0025600A"/>
    <w:pPr>
      <w:ind w:right="1134"/>
    </w:pPr>
    <w:rPr>
      <w:b w:val="0"/>
      <w:bCs w:val="0"/>
      <w:caps/>
      <w:sz w:val="26"/>
      <w:szCs w:val="20"/>
    </w:rPr>
  </w:style>
  <w:style w:type="paragraph" w:styleId="Debesliotekstas">
    <w:name w:val="Balloon Text"/>
    <w:basedOn w:val="prastasis"/>
    <w:semiHidden/>
    <w:rsid w:val="00EF5542"/>
    <w:rPr>
      <w:rFonts w:ascii="Tahoma" w:hAnsi="Tahoma" w:cs="Tahoma"/>
      <w:sz w:val="16"/>
      <w:szCs w:val="16"/>
    </w:rPr>
  </w:style>
  <w:style w:type="paragraph" w:customStyle="1" w:styleId="numeruotas">
    <w:name w:val="numeruotas"/>
    <w:basedOn w:val="prastasis"/>
    <w:rsid w:val="00FE2CF9"/>
    <w:pPr>
      <w:widowControl w:val="0"/>
      <w:numPr>
        <w:numId w:val="1"/>
      </w:numPr>
      <w:jc w:val="both"/>
    </w:pPr>
    <w:rPr>
      <w:color w:val="000000"/>
    </w:rPr>
  </w:style>
  <w:style w:type="character" w:customStyle="1" w:styleId="DataDiagrama">
    <w:name w:val="Data Diagrama"/>
    <w:link w:val="Data"/>
    <w:rsid w:val="005873C1"/>
    <w:rPr>
      <w:sz w:val="24"/>
      <w:szCs w:val="24"/>
      <w:lang w:eastAsia="en-US"/>
    </w:rPr>
  </w:style>
  <w:style w:type="paragraph" w:styleId="Sraopastraipa">
    <w:name w:val="List Paragraph"/>
    <w:basedOn w:val="prastasis"/>
    <w:uiPriority w:val="99"/>
    <w:qFormat/>
    <w:rsid w:val="00700E0F"/>
    <w:pPr>
      <w:ind w:left="720"/>
      <w:contextualSpacing/>
    </w:pPr>
  </w:style>
  <w:style w:type="character" w:customStyle="1" w:styleId="PavadinimasDiagrama">
    <w:name w:val="Pavadinimas Diagrama"/>
    <w:basedOn w:val="Numatytasispastraiposriftas"/>
    <w:link w:val="Pavadinimas"/>
    <w:rsid w:val="00700E0F"/>
    <w:rPr>
      <w:rFonts w:ascii="Tahoma" w:hAnsi="Tahoma"/>
      <w:b/>
      <w:sz w:val="28"/>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m&#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Teismų tarybos nutarimas</Template>
  <TotalTime>2</TotalTime>
  <Pages>2</Pages>
  <Words>3082</Words>
  <Characters>1757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Teismų tarybos nutarimas</vt:lpstr>
    </vt:vector>
  </TitlesOfParts>
  <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A.Plauskiene</dc:creator>
  <cp:lastModifiedBy>Jelena Vasilionokienė</cp:lastModifiedBy>
  <cp:revision>3</cp:revision>
  <cp:lastPrinted>2006-06-12T07:56:00Z</cp:lastPrinted>
  <dcterms:created xsi:type="dcterms:W3CDTF">2018-01-03T15:31:00Z</dcterms:created>
  <dcterms:modified xsi:type="dcterms:W3CDTF">2018-01-03T16:29:00Z</dcterms:modified>
</cp:coreProperties>
</file>