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B95B0" w14:textId="77777777" w:rsidR="00C442B1" w:rsidRPr="00F8639D" w:rsidRDefault="00C442B1" w:rsidP="00E32BE3">
      <w:pPr>
        <w:pStyle w:val="Date858D7CFB-ED40-4347-BF05-701D383B685F858D7CFB-ED40-4347-BF05-701D383B685F"/>
        <w:ind w:firstLine="1134"/>
        <w:rPr>
          <w:szCs w:val="24"/>
        </w:rPr>
      </w:pPr>
      <w:r w:rsidRPr="00F8639D">
        <w:rPr>
          <w:noProof/>
          <w:szCs w:val="24"/>
        </w:rPr>
        <w:drawing>
          <wp:inline distT="0" distB="0" distL="0" distR="0" wp14:anchorId="70669181" wp14:editId="29E8FB53">
            <wp:extent cx="731520" cy="755650"/>
            <wp:effectExtent l="1905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srcRect/>
                    <a:stretch>
                      <a:fillRect/>
                    </a:stretch>
                  </pic:blipFill>
                  <pic:spPr bwMode="auto">
                    <a:xfrm>
                      <a:off x="0" y="0"/>
                      <a:ext cx="731520" cy="755650"/>
                    </a:xfrm>
                    <a:prstGeom prst="rect">
                      <a:avLst/>
                    </a:prstGeom>
                    <a:noFill/>
                    <a:ln w="9525">
                      <a:noFill/>
                      <a:miter lim="800000"/>
                      <a:headEnd/>
                      <a:tailEnd/>
                    </a:ln>
                  </pic:spPr>
                </pic:pic>
              </a:graphicData>
            </a:graphic>
          </wp:inline>
        </w:drawing>
      </w:r>
    </w:p>
    <w:p w14:paraId="7E4A57ED" w14:textId="77777777" w:rsidR="00C442B1" w:rsidRPr="00F8639D" w:rsidRDefault="00C442B1" w:rsidP="00E32BE3">
      <w:pPr>
        <w:pStyle w:val="Date858D7CFB-ED40-4347-BF05-701D383B685F858D7CFB-ED40-4347-BF05-701D383B685F"/>
        <w:ind w:firstLine="1134"/>
        <w:rPr>
          <w:szCs w:val="24"/>
        </w:rPr>
      </w:pPr>
    </w:p>
    <w:p w14:paraId="051C1AE2" w14:textId="77777777" w:rsidR="00C442B1" w:rsidRPr="00F8639D" w:rsidRDefault="00C442B1" w:rsidP="00E32BE3">
      <w:pPr>
        <w:pStyle w:val="Pavadinimas"/>
        <w:spacing w:line="240" w:lineRule="auto"/>
        <w:ind w:firstLine="1134"/>
        <w:rPr>
          <w:rFonts w:ascii="Times New Roman" w:hAnsi="Times New Roman"/>
          <w:sz w:val="24"/>
          <w:szCs w:val="24"/>
        </w:rPr>
      </w:pPr>
      <w:r w:rsidRPr="00F8639D">
        <w:rPr>
          <w:rFonts w:ascii="Times New Roman" w:hAnsi="Times New Roman"/>
          <w:sz w:val="24"/>
          <w:szCs w:val="24"/>
        </w:rPr>
        <w:t>TEISĖJŲ ETIKOS IR DRAUSMĖS KOMISIJA</w:t>
      </w:r>
    </w:p>
    <w:p w14:paraId="22400647" w14:textId="77777777" w:rsidR="00C442B1" w:rsidRPr="00F8639D" w:rsidRDefault="00C442B1" w:rsidP="00E32BE3">
      <w:pPr>
        <w:pStyle w:val="Date858D7CFB-ED40-4347-BF05-701D383B685F858D7CFB-ED40-4347-BF05-701D383B685F"/>
        <w:ind w:firstLine="1134"/>
        <w:rPr>
          <w:b/>
          <w:szCs w:val="24"/>
        </w:rPr>
      </w:pPr>
    </w:p>
    <w:p w14:paraId="0D3D91C9" w14:textId="77777777" w:rsidR="00C442B1" w:rsidRPr="00DE3136" w:rsidRDefault="00C442B1" w:rsidP="00E32BE3">
      <w:pPr>
        <w:pStyle w:val="Date858D7CFB-ED40-4347-BF05-701D383B685F858D7CFB-ED40-4347-BF05-701D383B685F"/>
        <w:ind w:firstLine="1134"/>
        <w:rPr>
          <w:b/>
          <w:sz w:val="28"/>
          <w:szCs w:val="28"/>
        </w:rPr>
      </w:pPr>
      <w:r w:rsidRPr="00DE3136">
        <w:rPr>
          <w:b/>
          <w:sz w:val="28"/>
          <w:szCs w:val="28"/>
        </w:rPr>
        <w:t>S</w:t>
      </w:r>
      <w:r w:rsidR="00DE3136">
        <w:rPr>
          <w:b/>
          <w:sz w:val="28"/>
          <w:szCs w:val="28"/>
        </w:rPr>
        <w:t xml:space="preserve"> </w:t>
      </w:r>
      <w:r w:rsidRPr="00DE3136">
        <w:rPr>
          <w:b/>
          <w:sz w:val="28"/>
          <w:szCs w:val="28"/>
        </w:rPr>
        <w:t>P</w:t>
      </w:r>
      <w:r w:rsidR="00DE3136">
        <w:rPr>
          <w:b/>
          <w:sz w:val="28"/>
          <w:szCs w:val="28"/>
        </w:rPr>
        <w:t xml:space="preserve"> </w:t>
      </w:r>
      <w:r w:rsidRPr="00DE3136">
        <w:rPr>
          <w:b/>
          <w:sz w:val="28"/>
          <w:szCs w:val="28"/>
        </w:rPr>
        <w:t>R</w:t>
      </w:r>
      <w:r w:rsidR="00DE3136">
        <w:rPr>
          <w:b/>
          <w:sz w:val="28"/>
          <w:szCs w:val="28"/>
        </w:rPr>
        <w:t xml:space="preserve"> </w:t>
      </w:r>
      <w:r w:rsidRPr="00DE3136">
        <w:rPr>
          <w:b/>
          <w:sz w:val="28"/>
          <w:szCs w:val="28"/>
        </w:rPr>
        <w:t>E</w:t>
      </w:r>
      <w:r w:rsidR="00DE3136">
        <w:rPr>
          <w:b/>
          <w:sz w:val="28"/>
          <w:szCs w:val="28"/>
        </w:rPr>
        <w:t xml:space="preserve"> </w:t>
      </w:r>
      <w:r w:rsidRPr="00DE3136">
        <w:rPr>
          <w:b/>
          <w:sz w:val="28"/>
          <w:szCs w:val="28"/>
        </w:rPr>
        <w:t>N</w:t>
      </w:r>
      <w:r w:rsidR="00DE3136">
        <w:rPr>
          <w:b/>
          <w:sz w:val="28"/>
          <w:szCs w:val="28"/>
        </w:rPr>
        <w:t xml:space="preserve"> </w:t>
      </w:r>
      <w:r w:rsidRPr="00DE3136">
        <w:rPr>
          <w:b/>
          <w:sz w:val="28"/>
          <w:szCs w:val="28"/>
        </w:rPr>
        <w:t>D</w:t>
      </w:r>
      <w:r w:rsidR="00DE3136">
        <w:rPr>
          <w:b/>
          <w:sz w:val="28"/>
          <w:szCs w:val="28"/>
        </w:rPr>
        <w:t xml:space="preserve"> </w:t>
      </w:r>
      <w:r w:rsidRPr="00DE3136">
        <w:rPr>
          <w:b/>
          <w:sz w:val="28"/>
          <w:szCs w:val="28"/>
        </w:rPr>
        <w:t>I</w:t>
      </w:r>
      <w:r w:rsidR="00DE3136">
        <w:rPr>
          <w:b/>
          <w:sz w:val="28"/>
          <w:szCs w:val="28"/>
        </w:rPr>
        <w:t xml:space="preserve"> </w:t>
      </w:r>
      <w:r w:rsidRPr="00DE3136">
        <w:rPr>
          <w:b/>
          <w:sz w:val="28"/>
          <w:szCs w:val="28"/>
        </w:rPr>
        <w:t>M</w:t>
      </w:r>
      <w:r w:rsidR="00DE3136">
        <w:rPr>
          <w:b/>
          <w:sz w:val="28"/>
          <w:szCs w:val="28"/>
        </w:rPr>
        <w:t xml:space="preserve"> </w:t>
      </w:r>
      <w:r w:rsidRPr="00DE3136">
        <w:rPr>
          <w:b/>
          <w:sz w:val="28"/>
          <w:szCs w:val="28"/>
        </w:rPr>
        <w:t>A</w:t>
      </w:r>
      <w:r w:rsidR="00DE3136">
        <w:rPr>
          <w:b/>
          <w:sz w:val="28"/>
          <w:szCs w:val="28"/>
        </w:rPr>
        <w:t xml:space="preserve"> </w:t>
      </w:r>
      <w:r w:rsidRPr="00DE3136">
        <w:rPr>
          <w:b/>
          <w:sz w:val="28"/>
          <w:szCs w:val="28"/>
        </w:rPr>
        <w:t>S</w:t>
      </w:r>
    </w:p>
    <w:p w14:paraId="0E0E8425" w14:textId="77777777" w:rsidR="00C442B1" w:rsidRPr="00F8639D" w:rsidRDefault="00C442B1" w:rsidP="00E32BE3">
      <w:pPr>
        <w:pStyle w:val="Date858D7CFB-ED40-4347-BF05-701D383B685F858D7CFB-ED40-4347-BF05-701D383B685F"/>
        <w:ind w:firstLine="1134"/>
        <w:rPr>
          <w:b/>
          <w:caps/>
          <w:szCs w:val="24"/>
        </w:rPr>
      </w:pPr>
      <w:r w:rsidRPr="00D66BF7">
        <w:rPr>
          <w:b/>
          <w:caps/>
          <w:szCs w:val="24"/>
        </w:rPr>
        <w:t>atsisakyti iškelti drausmės bylą</w:t>
      </w:r>
    </w:p>
    <w:p w14:paraId="5DF034CA" w14:textId="289949F0" w:rsidR="00C442B1" w:rsidRPr="00F8639D" w:rsidRDefault="00C442B1" w:rsidP="00E32BE3">
      <w:pPr>
        <w:pStyle w:val="Date858D7CFB-ED40-4347-BF05-701D383B685F858D7CFB-ED40-4347-BF05-701D383B685F"/>
        <w:ind w:firstLine="1134"/>
        <w:rPr>
          <w:b/>
          <w:caps/>
          <w:szCs w:val="24"/>
        </w:rPr>
      </w:pPr>
      <w:r w:rsidRPr="00F8639D">
        <w:rPr>
          <w:b/>
          <w:caps/>
          <w:szCs w:val="24"/>
        </w:rPr>
        <w:t>teisėj</w:t>
      </w:r>
      <w:r w:rsidR="00AA2EB9">
        <w:rPr>
          <w:b/>
          <w:caps/>
          <w:szCs w:val="24"/>
        </w:rPr>
        <w:t>ui</w:t>
      </w:r>
      <w:r w:rsidRPr="00F8639D">
        <w:rPr>
          <w:b/>
          <w:caps/>
          <w:szCs w:val="24"/>
        </w:rPr>
        <w:t xml:space="preserve"> </w:t>
      </w:r>
      <w:r w:rsidR="004B7C35">
        <w:rPr>
          <w:b/>
          <w:caps/>
          <w:szCs w:val="24"/>
        </w:rPr>
        <w:t>G. K.</w:t>
      </w:r>
    </w:p>
    <w:p w14:paraId="63260FCF" w14:textId="77777777" w:rsidR="00C442B1" w:rsidRPr="00F8639D" w:rsidRDefault="00C442B1" w:rsidP="00E32BE3">
      <w:pPr>
        <w:pStyle w:val="Date858D7CFB-ED40-4347-BF05-701D383B685F858D7CFB-ED40-4347-BF05-701D383B685F"/>
        <w:ind w:firstLine="1134"/>
        <w:rPr>
          <w:szCs w:val="24"/>
        </w:rPr>
      </w:pPr>
    </w:p>
    <w:p w14:paraId="46395DA7" w14:textId="237E1B8E" w:rsidR="00C442B1" w:rsidRPr="00F8639D" w:rsidRDefault="00C442B1" w:rsidP="00E32BE3">
      <w:pPr>
        <w:pStyle w:val="Date858D7CFB-ED40-4347-BF05-701D383B685F858D7CFB-ED40-4347-BF05-701D383B685F"/>
        <w:ind w:firstLine="1134"/>
        <w:rPr>
          <w:color w:val="C0C0C0"/>
          <w:szCs w:val="24"/>
        </w:rPr>
      </w:pPr>
      <w:r w:rsidRPr="00F8639D">
        <w:rPr>
          <w:szCs w:val="24"/>
        </w:rPr>
        <w:t>201</w:t>
      </w:r>
      <w:r w:rsidR="00AA2EB9">
        <w:rPr>
          <w:szCs w:val="24"/>
        </w:rPr>
        <w:t>8</w:t>
      </w:r>
      <w:r w:rsidRPr="00F8639D">
        <w:rPr>
          <w:szCs w:val="24"/>
        </w:rPr>
        <w:t xml:space="preserve"> m. </w:t>
      </w:r>
      <w:r w:rsidR="00AA2EB9">
        <w:rPr>
          <w:szCs w:val="24"/>
        </w:rPr>
        <w:t>vasario 1</w:t>
      </w:r>
      <w:r w:rsidRPr="00F8639D">
        <w:rPr>
          <w:szCs w:val="24"/>
        </w:rPr>
        <w:t xml:space="preserve"> d. Nr</w:t>
      </w:r>
      <w:r w:rsidRPr="006B23F2">
        <w:rPr>
          <w:szCs w:val="24"/>
        </w:rPr>
        <w:t>.</w:t>
      </w:r>
      <w:r w:rsidRPr="006B23F2">
        <w:rPr>
          <w:color w:val="999999"/>
          <w:szCs w:val="24"/>
        </w:rPr>
        <w:t xml:space="preserve"> </w:t>
      </w:r>
      <w:r w:rsidR="00D96BC1" w:rsidRPr="006B23F2">
        <w:rPr>
          <w:szCs w:val="24"/>
        </w:rPr>
        <w:t>18 P-</w:t>
      </w:r>
      <w:r w:rsidR="00660383">
        <w:rPr>
          <w:szCs w:val="24"/>
        </w:rPr>
        <w:t>3</w:t>
      </w:r>
    </w:p>
    <w:p w14:paraId="21CAA743" w14:textId="77777777" w:rsidR="00C442B1" w:rsidRPr="00F8639D" w:rsidRDefault="00C442B1" w:rsidP="00E32BE3">
      <w:pPr>
        <w:pStyle w:val="Date858D7CFB-ED40-4347-BF05-701D383B685F858D7CFB-ED40-4347-BF05-701D383B685F"/>
        <w:ind w:firstLine="1134"/>
        <w:rPr>
          <w:szCs w:val="24"/>
        </w:rPr>
      </w:pPr>
      <w:r w:rsidRPr="00F8639D">
        <w:rPr>
          <w:szCs w:val="24"/>
        </w:rPr>
        <w:t>Vilnius</w:t>
      </w:r>
    </w:p>
    <w:p w14:paraId="767F75C6" w14:textId="77777777" w:rsidR="00C442B1" w:rsidRPr="00660383" w:rsidRDefault="00C442B1" w:rsidP="00E32BE3">
      <w:pPr>
        <w:pStyle w:val="Date858D7CFB-ED40-4347-BF05-701D383B685F858D7CFB-ED40-4347-BF05-701D383B685F"/>
        <w:ind w:firstLine="1134"/>
        <w:rPr>
          <w:szCs w:val="24"/>
        </w:rPr>
      </w:pPr>
    </w:p>
    <w:p w14:paraId="3EC4B522" w14:textId="010F160D" w:rsidR="00C442B1" w:rsidRPr="001A38DD" w:rsidRDefault="002B1D56" w:rsidP="00E32BE3">
      <w:pPr>
        <w:pStyle w:val="Tekstas"/>
        <w:spacing w:before="0" w:after="0"/>
        <w:ind w:firstLine="1134"/>
        <w:rPr>
          <w:szCs w:val="24"/>
        </w:rPr>
      </w:pPr>
      <w:r w:rsidRPr="001A38DD">
        <w:rPr>
          <w:szCs w:val="24"/>
        </w:rPr>
        <w:t>Teisėjų etikos ir drausmės komisija (toliau – ir Komisija), dalyvaujant Aurelijui Gutauskui (pirmininkas</w:t>
      </w:r>
      <w:r w:rsidR="001157DD" w:rsidRPr="001A38DD">
        <w:rPr>
          <w:szCs w:val="24"/>
        </w:rPr>
        <w:t xml:space="preserve"> ir pranešėjas</w:t>
      </w:r>
      <w:r w:rsidRPr="001A38DD">
        <w:rPr>
          <w:szCs w:val="24"/>
        </w:rPr>
        <w:t xml:space="preserve">), Sigitai Bieliauskienei, </w:t>
      </w:r>
      <w:r w:rsidRPr="001A38DD">
        <w:rPr>
          <w:lang w:eastAsia="en-US"/>
        </w:rPr>
        <w:t xml:space="preserve">Gintautui Būgai, Tomui </w:t>
      </w:r>
      <w:proofErr w:type="spellStart"/>
      <w:r w:rsidR="004B7C35" w:rsidRPr="001A38DD">
        <w:rPr>
          <w:lang w:eastAsia="en-US"/>
        </w:rPr>
        <w:t>Janeliūnui</w:t>
      </w:r>
      <w:proofErr w:type="spellEnd"/>
      <w:r w:rsidR="004B7C35" w:rsidRPr="001A38DD">
        <w:rPr>
          <w:lang w:eastAsia="en-US"/>
        </w:rPr>
        <w:t xml:space="preserve">, Jurgitai </w:t>
      </w:r>
      <w:proofErr w:type="spellStart"/>
      <w:r w:rsidR="004B7C35" w:rsidRPr="001A38DD">
        <w:rPr>
          <w:lang w:eastAsia="en-US"/>
        </w:rPr>
        <w:t>Paužaitei</w:t>
      </w:r>
      <w:proofErr w:type="spellEnd"/>
      <w:r w:rsidR="004B7C35" w:rsidRPr="001A38DD">
        <w:rPr>
          <w:lang w:eastAsia="en-US"/>
        </w:rPr>
        <w:t xml:space="preserve"> </w:t>
      </w:r>
      <w:r w:rsidR="004B7C35" w:rsidRPr="001A38DD">
        <w:rPr>
          <w:szCs w:val="24"/>
        </w:rPr>
        <w:t>–</w:t>
      </w:r>
      <w:r w:rsidRPr="001A38DD">
        <w:rPr>
          <w:lang w:eastAsia="en-US"/>
        </w:rPr>
        <w:t xml:space="preserve"> </w:t>
      </w:r>
      <w:proofErr w:type="spellStart"/>
      <w:r w:rsidRPr="001A38DD">
        <w:rPr>
          <w:lang w:eastAsia="en-US"/>
        </w:rPr>
        <w:t>Kulvinskienei</w:t>
      </w:r>
      <w:proofErr w:type="spellEnd"/>
      <w:r w:rsidRPr="001A38DD">
        <w:rPr>
          <w:lang w:eastAsia="en-US"/>
        </w:rPr>
        <w:t xml:space="preserve">, Jolantai </w:t>
      </w:r>
      <w:proofErr w:type="spellStart"/>
      <w:r w:rsidRPr="001A38DD">
        <w:rPr>
          <w:lang w:eastAsia="en-US"/>
        </w:rPr>
        <w:t>Čepukėnienei</w:t>
      </w:r>
      <w:proofErr w:type="spellEnd"/>
      <w:r w:rsidRPr="001A38DD">
        <w:rPr>
          <w:lang w:eastAsia="en-US"/>
        </w:rPr>
        <w:t>,</w:t>
      </w:r>
      <w:r w:rsidRPr="001A38DD">
        <w:rPr>
          <w:szCs w:val="24"/>
        </w:rPr>
        <w:t xml:space="preserve"> sekretoriaujant Nacionalinės teismų administracijos Administravimo skyriaus vyriausiajai specialistei Jovitai Ramanauskienei</w:t>
      </w:r>
      <w:r w:rsidR="004B7C35" w:rsidRPr="001A38DD">
        <w:rPr>
          <w:szCs w:val="24"/>
        </w:rPr>
        <w:t>, dalyvaujant teisėjui G. K.</w:t>
      </w:r>
      <w:r w:rsidRPr="001A38DD">
        <w:rPr>
          <w:szCs w:val="24"/>
        </w:rPr>
        <w:t>,</w:t>
      </w:r>
      <w:r w:rsidR="007C3954" w:rsidRPr="001A38DD">
        <w:rPr>
          <w:szCs w:val="24"/>
        </w:rPr>
        <w:t xml:space="preserve"> </w:t>
      </w:r>
      <w:r w:rsidRPr="001A38DD">
        <w:rPr>
          <w:szCs w:val="24"/>
        </w:rPr>
        <w:t xml:space="preserve">Nacionalinės teismų administracijos patalpose išnagrinėjusi Kaišiadorių rajono apylinkės teismo l. e. p. A. </w:t>
      </w:r>
      <w:proofErr w:type="spellStart"/>
      <w:r w:rsidRPr="001A38DD">
        <w:rPr>
          <w:szCs w:val="24"/>
        </w:rPr>
        <w:t>Purvainio</w:t>
      </w:r>
      <w:proofErr w:type="spellEnd"/>
      <w:r w:rsidRPr="001A38DD">
        <w:rPr>
          <w:szCs w:val="24"/>
        </w:rPr>
        <w:t xml:space="preserve"> teikimą, </w:t>
      </w:r>
      <w:r w:rsidR="00C442B1" w:rsidRPr="001A38DD">
        <w:rPr>
          <w:szCs w:val="24"/>
        </w:rPr>
        <w:t xml:space="preserve">susipažinusi su medžiaga, </w:t>
      </w:r>
    </w:p>
    <w:p w14:paraId="1B65A2A2" w14:textId="77777777" w:rsidR="00C442B1" w:rsidRPr="001A38DD" w:rsidRDefault="00C442B1" w:rsidP="00E32BE3">
      <w:pPr>
        <w:pStyle w:val="Tekstas"/>
        <w:spacing w:before="0" w:after="0"/>
        <w:ind w:firstLine="1134"/>
        <w:rPr>
          <w:szCs w:val="24"/>
        </w:rPr>
      </w:pPr>
    </w:p>
    <w:p w14:paraId="251CED0E" w14:textId="77777777" w:rsidR="00C442B1" w:rsidRPr="001A38DD" w:rsidRDefault="00C442B1" w:rsidP="00E32BE3">
      <w:pPr>
        <w:pStyle w:val="Tekstas"/>
        <w:spacing w:before="0" w:after="0"/>
        <w:ind w:firstLine="1134"/>
        <w:rPr>
          <w:spacing w:val="30"/>
          <w:szCs w:val="24"/>
        </w:rPr>
      </w:pPr>
      <w:r w:rsidRPr="001A38DD">
        <w:rPr>
          <w:spacing w:val="30"/>
          <w:szCs w:val="24"/>
        </w:rPr>
        <w:t>n u s t a t ė :</w:t>
      </w:r>
    </w:p>
    <w:p w14:paraId="02AD1F86" w14:textId="77777777" w:rsidR="00E336F0" w:rsidRPr="001A38DD" w:rsidRDefault="00E336F0" w:rsidP="00E32BE3">
      <w:pPr>
        <w:pStyle w:val="Tekstas"/>
        <w:spacing w:before="0" w:after="0"/>
        <w:ind w:firstLine="1134"/>
        <w:rPr>
          <w:spacing w:val="30"/>
          <w:szCs w:val="24"/>
        </w:rPr>
      </w:pPr>
    </w:p>
    <w:p w14:paraId="46107F3D" w14:textId="33827D64" w:rsidR="00E336F0" w:rsidRPr="001A38DD" w:rsidRDefault="00E336F0" w:rsidP="00343DC5">
      <w:pPr>
        <w:shd w:val="clear" w:color="auto" w:fill="FFFFFF"/>
        <w:ind w:firstLine="1077"/>
        <w:jc w:val="both"/>
        <w:rPr>
          <w:sz w:val="24"/>
          <w:szCs w:val="24"/>
        </w:rPr>
      </w:pPr>
      <w:r w:rsidRPr="001A38DD">
        <w:rPr>
          <w:sz w:val="24"/>
          <w:szCs w:val="24"/>
        </w:rPr>
        <w:t>Teisėjų etikos ir drausmė</w:t>
      </w:r>
      <w:r w:rsidR="003002C0" w:rsidRPr="001A38DD">
        <w:rPr>
          <w:sz w:val="24"/>
          <w:szCs w:val="24"/>
        </w:rPr>
        <w:t>s komisija</w:t>
      </w:r>
      <w:r w:rsidRPr="001A38DD">
        <w:rPr>
          <w:sz w:val="24"/>
          <w:szCs w:val="24"/>
        </w:rPr>
        <w:t xml:space="preserve"> </w:t>
      </w:r>
      <w:r w:rsidR="003002C0" w:rsidRPr="001A38DD">
        <w:rPr>
          <w:sz w:val="24"/>
          <w:szCs w:val="24"/>
        </w:rPr>
        <w:t>2018 m. sausio 2 d.</w:t>
      </w:r>
      <w:r w:rsidR="002B1D56" w:rsidRPr="001A38DD">
        <w:rPr>
          <w:sz w:val="24"/>
          <w:szCs w:val="24"/>
        </w:rPr>
        <w:t xml:space="preserve"> (</w:t>
      </w:r>
      <w:proofErr w:type="spellStart"/>
      <w:r w:rsidR="002B1D56" w:rsidRPr="001A38DD">
        <w:rPr>
          <w:sz w:val="24"/>
          <w:szCs w:val="24"/>
        </w:rPr>
        <w:t>reg</w:t>
      </w:r>
      <w:proofErr w:type="spellEnd"/>
      <w:r w:rsidR="002B1D56" w:rsidRPr="001A38DD">
        <w:rPr>
          <w:sz w:val="24"/>
          <w:szCs w:val="24"/>
        </w:rPr>
        <w:t>. Nr. 16P-2)</w:t>
      </w:r>
      <w:r w:rsidR="003002C0" w:rsidRPr="001A38DD">
        <w:rPr>
          <w:sz w:val="24"/>
          <w:szCs w:val="24"/>
        </w:rPr>
        <w:t xml:space="preserve"> gavo Kaišiadorių rajono apylinkės teismo </w:t>
      </w:r>
      <w:r w:rsidR="002B1D56" w:rsidRPr="001A38DD">
        <w:rPr>
          <w:sz w:val="24"/>
          <w:szCs w:val="24"/>
        </w:rPr>
        <w:t xml:space="preserve">l. e. p. A. </w:t>
      </w:r>
      <w:proofErr w:type="spellStart"/>
      <w:r w:rsidR="002B1D56" w:rsidRPr="001A38DD">
        <w:rPr>
          <w:sz w:val="24"/>
          <w:szCs w:val="24"/>
        </w:rPr>
        <w:t>Purvainio</w:t>
      </w:r>
      <w:proofErr w:type="spellEnd"/>
      <w:r w:rsidR="002B1D56" w:rsidRPr="001A38DD">
        <w:rPr>
          <w:sz w:val="24"/>
          <w:szCs w:val="24"/>
        </w:rPr>
        <w:t xml:space="preserve"> </w:t>
      </w:r>
      <w:r w:rsidR="003002C0" w:rsidRPr="001A38DD">
        <w:rPr>
          <w:sz w:val="24"/>
          <w:szCs w:val="24"/>
        </w:rPr>
        <w:t>teikimą dėl d</w:t>
      </w:r>
      <w:r w:rsidR="004B7C35" w:rsidRPr="001A38DD">
        <w:rPr>
          <w:sz w:val="24"/>
          <w:szCs w:val="24"/>
        </w:rPr>
        <w:t xml:space="preserve">rausmės bylos teisėjui G. K. </w:t>
      </w:r>
      <w:r w:rsidR="003002C0" w:rsidRPr="001A38DD">
        <w:rPr>
          <w:sz w:val="24"/>
          <w:szCs w:val="24"/>
        </w:rPr>
        <w:t xml:space="preserve">iškėlimo. </w:t>
      </w:r>
    </w:p>
    <w:p w14:paraId="53363FED" w14:textId="0A5B8584" w:rsidR="00897929" w:rsidRPr="001A38DD" w:rsidRDefault="003002C0" w:rsidP="00343DC5">
      <w:pPr>
        <w:shd w:val="clear" w:color="auto" w:fill="FFFFFF"/>
        <w:ind w:firstLine="1077"/>
        <w:jc w:val="both"/>
        <w:rPr>
          <w:sz w:val="24"/>
          <w:szCs w:val="24"/>
        </w:rPr>
      </w:pPr>
      <w:r w:rsidRPr="001A38DD">
        <w:rPr>
          <w:sz w:val="24"/>
          <w:szCs w:val="24"/>
        </w:rPr>
        <w:t xml:space="preserve">Teikime nurodoma, kad </w:t>
      </w:r>
      <w:r w:rsidR="008C1286" w:rsidRPr="001A38DD">
        <w:rPr>
          <w:sz w:val="24"/>
          <w:szCs w:val="24"/>
        </w:rPr>
        <w:t>Kaišiadorių rajono apylinkės teismo teisėjui G</w:t>
      </w:r>
      <w:r w:rsidR="004B7C35" w:rsidRPr="001A38DD">
        <w:rPr>
          <w:sz w:val="24"/>
          <w:szCs w:val="24"/>
        </w:rPr>
        <w:t xml:space="preserve">. K. </w:t>
      </w:r>
      <w:r w:rsidR="00897929" w:rsidRPr="001A38DD">
        <w:rPr>
          <w:sz w:val="24"/>
          <w:szCs w:val="24"/>
        </w:rPr>
        <w:t>paskirtoje nagrinėti baudžiamojoje byloje Nr. 1-229-359/2017 2017 m. spalio 13 d. priėmus nutartį nusišalinti nuo šios bylos nagrinėjimo ir teismo pirmininkui sprendžiant šio nusišalinimo patvirtinimo</w:t>
      </w:r>
      <w:r w:rsidR="002B1D56" w:rsidRPr="001A38DD">
        <w:rPr>
          <w:sz w:val="24"/>
          <w:szCs w:val="24"/>
        </w:rPr>
        <w:t xml:space="preserve"> klausimą</w:t>
      </w:r>
      <w:r w:rsidR="007C3954" w:rsidRPr="001A38DD">
        <w:rPr>
          <w:sz w:val="24"/>
          <w:szCs w:val="24"/>
        </w:rPr>
        <w:t>,</w:t>
      </w:r>
      <w:r w:rsidR="002B1D56" w:rsidRPr="001A38DD">
        <w:rPr>
          <w:sz w:val="24"/>
          <w:szCs w:val="24"/>
        </w:rPr>
        <w:t xml:space="preserve"> buvo nustatyta, kad </w:t>
      </w:r>
      <w:r w:rsidR="004B7C35" w:rsidRPr="001A38DD">
        <w:rPr>
          <w:sz w:val="24"/>
          <w:szCs w:val="24"/>
        </w:rPr>
        <w:t>teisėjas G. K.</w:t>
      </w:r>
      <w:r w:rsidR="00897929" w:rsidRPr="001A38DD">
        <w:rPr>
          <w:sz w:val="24"/>
          <w:szCs w:val="24"/>
        </w:rPr>
        <w:t xml:space="preserve"> asmeniškai yra gerai pažįstamas su kaltinamojo tėvais V.Š. ir I. Š. bei pačiu kaltinamuoju K. Š.</w:t>
      </w:r>
      <w:r w:rsidR="009039A8" w:rsidRPr="001A38DD">
        <w:rPr>
          <w:sz w:val="24"/>
          <w:szCs w:val="24"/>
        </w:rPr>
        <w:t xml:space="preserve"> </w:t>
      </w:r>
      <w:r w:rsidR="00897929" w:rsidRPr="001A38DD">
        <w:rPr>
          <w:sz w:val="24"/>
          <w:szCs w:val="24"/>
        </w:rPr>
        <w:t>Atsižvelgiant į nurodytus motyvus, teismo pirmininko rezoliucija minėtas teisėjo nusišalinimas buvo patvirtintas. Tačiau paskyrus bylą nagrinėti kitam teisėjui ir sprendžiant joje procesinius klausimus</w:t>
      </w:r>
      <w:r w:rsidR="007C3954" w:rsidRPr="001A38DD">
        <w:rPr>
          <w:sz w:val="24"/>
          <w:szCs w:val="24"/>
        </w:rPr>
        <w:t>,</w:t>
      </w:r>
      <w:r w:rsidR="00897929" w:rsidRPr="001A38DD">
        <w:rPr>
          <w:sz w:val="24"/>
          <w:szCs w:val="24"/>
        </w:rPr>
        <w:t xml:space="preserve"> buvo nustatyta, kad t</w:t>
      </w:r>
      <w:r w:rsidR="004B7C35" w:rsidRPr="001A38DD">
        <w:rPr>
          <w:sz w:val="24"/>
          <w:szCs w:val="24"/>
        </w:rPr>
        <w:t xml:space="preserve">eisėjas G. K. </w:t>
      </w:r>
      <w:r w:rsidR="00343DC5" w:rsidRPr="001A38DD">
        <w:rPr>
          <w:sz w:val="24"/>
          <w:szCs w:val="24"/>
        </w:rPr>
        <w:t xml:space="preserve">2011 m. </w:t>
      </w:r>
      <w:r w:rsidR="00897929" w:rsidRPr="001A38DD">
        <w:rPr>
          <w:sz w:val="24"/>
          <w:szCs w:val="24"/>
        </w:rPr>
        <w:t xml:space="preserve">sausio 26 d. </w:t>
      </w:r>
      <w:r w:rsidR="00343DC5" w:rsidRPr="001A38DD">
        <w:rPr>
          <w:sz w:val="24"/>
          <w:szCs w:val="24"/>
        </w:rPr>
        <w:t xml:space="preserve">priėmė nutartį baudžiamojoje byloje Nr. 1-56-259/2011, kurioje K.Š. buvo kaltinamas nusikalstamos veikos padarymu, </w:t>
      </w:r>
      <w:r w:rsidR="005C074A" w:rsidRPr="001A38DD">
        <w:rPr>
          <w:sz w:val="24"/>
          <w:szCs w:val="24"/>
        </w:rPr>
        <w:t xml:space="preserve">ir </w:t>
      </w:r>
      <w:r w:rsidR="00343DC5" w:rsidRPr="001A38DD">
        <w:rPr>
          <w:sz w:val="24"/>
          <w:szCs w:val="24"/>
        </w:rPr>
        <w:t xml:space="preserve">perdavė </w:t>
      </w:r>
      <w:r w:rsidR="005C074A" w:rsidRPr="001A38DD">
        <w:rPr>
          <w:sz w:val="24"/>
          <w:szCs w:val="24"/>
        </w:rPr>
        <w:t xml:space="preserve">bylą </w:t>
      </w:r>
      <w:r w:rsidR="00343DC5" w:rsidRPr="001A38DD">
        <w:rPr>
          <w:sz w:val="24"/>
          <w:szCs w:val="24"/>
        </w:rPr>
        <w:t>Kaišiadorių rajono apylinkės prokuratūrai ikiteisminiam tyrimui papildyti; 2013 m. birželio 17 d. baudžiamojoje byloje Nr. T-487-359/2013 priėmė nutartį, kuria patenkino Kauno apygardos probacijos tarybos savivaldybių probacijos skyriaus teikimą ir nuteistajam K.Š. nutraukė vykdomą priežiūrą prieš terminą. 2017 m. spalio 13 d</w:t>
      </w:r>
      <w:r w:rsidR="004B7C35" w:rsidRPr="001A38DD">
        <w:rPr>
          <w:sz w:val="24"/>
          <w:szCs w:val="24"/>
        </w:rPr>
        <w:t>. nutartimi teisėjas G. K.</w:t>
      </w:r>
      <w:r w:rsidR="00343DC5" w:rsidRPr="001A38DD">
        <w:rPr>
          <w:sz w:val="24"/>
          <w:szCs w:val="24"/>
        </w:rPr>
        <w:t xml:space="preserve"> priėmė sprendimą nusišalinti nuo baudžiamosios bylos Nr. 1-229-359/2017 nagrinėjimo, nes yra gerai asmeniškai pažįstamas su kaltinamuoju K.Š. bei jo tėvais.</w:t>
      </w:r>
      <w:r w:rsidR="005C074A" w:rsidRPr="001A38DD">
        <w:rPr>
          <w:sz w:val="24"/>
          <w:szCs w:val="24"/>
        </w:rPr>
        <w:t xml:space="preserve"> Atsižvelgiant į aplinkybes</w:t>
      </w:r>
      <w:r w:rsidR="00897929" w:rsidRPr="001A38DD">
        <w:rPr>
          <w:sz w:val="24"/>
          <w:szCs w:val="24"/>
        </w:rPr>
        <w:t xml:space="preserve">, kad teisėjas </w:t>
      </w:r>
      <w:r w:rsidR="004B7C35" w:rsidRPr="001A38DD">
        <w:rPr>
          <w:sz w:val="24"/>
          <w:szCs w:val="24"/>
        </w:rPr>
        <w:t xml:space="preserve">             </w:t>
      </w:r>
      <w:r w:rsidR="00897929" w:rsidRPr="001A38DD">
        <w:rPr>
          <w:sz w:val="24"/>
          <w:szCs w:val="24"/>
        </w:rPr>
        <w:t xml:space="preserve">G. </w:t>
      </w:r>
      <w:r w:rsidR="004B7C35" w:rsidRPr="001A38DD">
        <w:rPr>
          <w:sz w:val="24"/>
          <w:szCs w:val="24"/>
        </w:rPr>
        <w:t>K.</w:t>
      </w:r>
      <w:r w:rsidR="00897929" w:rsidRPr="001A38DD">
        <w:rPr>
          <w:sz w:val="24"/>
          <w:szCs w:val="24"/>
        </w:rPr>
        <w:t xml:space="preserve"> paskirtoje baudžiamojoje byloje 2017 m. spalio 13 d. nutartimi priėmė sprendimą nusišalinti nuo bylos nagrinėjimo, nes asmeniškai gerai pažįstamas su kaltinamuoju K. Š. bei  jo tėvais, tačiau anksčiau savo žinioje turėtose bei nagrinėtose baud</w:t>
      </w:r>
      <w:r w:rsidR="005C074A" w:rsidRPr="001A38DD">
        <w:rPr>
          <w:sz w:val="24"/>
          <w:szCs w:val="24"/>
        </w:rPr>
        <w:t>žiamosiose bylose to pat</w:t>
      </w:r>
      <w:r w:rsidR="007C3954" w:rsidRPr="001A38DD">
        <w:rPr>
          <w:sz w:val="24"/>
          <w:szCs w:val="24"/>
        </w:rPr>
        <w:t>i</w:t>
      </w:r>
      <w:r w:rsidR="005C074A" w:rsidRPr="001A38DD">
        <w:rPr>
          <w:sz w:val="24"/>
          <w:szCs w:val="24"/>
        </w:rPr>
        <w:t>es K. Š</w:t>
      </w:r>
      <w:r w:rsidR="00897929" w:rsidRPr="001A38DD">
        <w:rPr>
          <w:sz w:val="24"/>
          <w:szCs w:val="24"/>
        </w:rPr>
        <w:t>. atžvilgiu nusišalinimo klausimo nesprendė ir nenusišalino nuo šių baudžiamųjų bylų nagrinėjimo, Kaišiadorių rajono apylinkės teisme buvo</w:t>
      </w:r>
      <w:r w:rsidR="005C074A" w:rsidRPr="001A38DD">
        <w:rPr>
          <w:sz w:val="24"/>
          <w:szCs w:val="24"/>
        </w:rPr>
        <w:t xml:space="preserve"> atliktas neplaninis tikslinis p</w:t>
      </w:r>
      <w:r w:rsidR="00897929" w:rsidRPr="001A38DD">
        <w:rPr>
          <w:sz w:val="24"/>
          <w:szCs w:val="24"/>
        </w:rPr>
        <w:t xml:space="preserve">atikrinimas nurodytoms aplinkybėms ištirti. </w:t>
      </w:r>
      <w:r w:rsidR="00557D1D" w:rsidRPr="001A38DD">
        <w:rPr>
          <w:sz w:val="24"/>
          <w:szCs w:val="24"/>
        </w:rPr>
        <w:t xml:space="preserve">Teikime teigiama, kad patikrinimo  metu papildomai paaiškėjo, </w:t>
      </w:r>
      <w:r w:rsidR="007C3954" w:rsidRPr="001A38DD">
        <w:rPr>
          <w:sz w:val="24"/>
          <w:szCs w:val="24"/>
        </w:rPr>
        <w:t>jog</w:t>
      </w:r>
      <w:r w:rsidR="00557D1D" w:rsidRPr="001A38DD">
        <w:rPr>
          <w:sz w:val="24"/>
          <w:szCs w:val="24"/>
        </w:rPr>
        <w:t xml:space="preserve"> teisėja</w:t>
      </w:r>
      <w:r w:rsidR="005C074A" w:rsidRPr="001A38DD">
        <w:rPr>
          <w:sz w:val="24"/>
          <w:szCs w:val="24"/>
        </w:rPr>
        <w:t>s</w:t>
      </w:r>
      <w:r w:rsidR="004B7C35" w:rsidRPr="001A38DD">
        <w:rPr>
          <w:sz w:val="24"/>
          <w:szCs w:val="24"/>
        </w:rPr>
        <w:t xml:space="preserve"> G. K.</w:t>
      </w:r>
      <w:r w:rsidR="00557D1D" w:rsidRPr="001A38DD">
        <w:rPr>
          <w:sz w:val="24"/>
          <w:szCs w:val="24"/>
        </w:rPr>
        <w:t xml:space="preserve"> yra sprendęs</w:t>
      </w:r>
      <w:r w:rsidR="005C074A" w:rsidRPr="001A38DD">
        <w:rPr>
          <w:sz w:val="24"/>
          <w:szCs w:val="24"/>
        </w:rPr>
        <w:t xml:space="preserve"> dar </w:t>
      </w:r>
      <w:r w:rsidR="00557D1D" w:rsidRPr="001A38DD">
        <w:rPr>
          <w:sz w:val="24"/>
          <w:szCs w:val="24"/>
        </w:rPr>
        <w:t xml:space="preserve">vieną klausimą byloje, kurioje </w:t>
      </w:r>
      <w:r w:rsidR="007C3954" w:rsidRPr="001A38DD">
        <w:rPr>
          <w:sz w:val="24"/>
          <w:szCs w:val="24"/>
        </w:rPr>
        <w:t>kaltinamas asmuo</w:t>
      </w:r>
      <w:r w:rsidR="00557D1D" w:rsidRPr="001A38DD">
        <w:rPr>
          <w:sz w:val="24"/>
          <w:szCs w:val="24"/>
        </w:rPr>
        <w:t xml:space="preserve"> buvo tas pats K.Š. </w:t>
      </w:r>
      <w:r w:rsidR="005C074A" w:rsidRPr="001A38DD">
        <w:rPr>
          <w:sz w:val="24"/>
          <w:szCs w:val="24"/>
        </w:rPr>
        <w:t xml:space="preserve">- 2009 </w:t>
      </w:r>
      <w:r w:rsidR="00557D1D" w:rsidRPr="001A38DD">
        <w:rPr>
          <w:sz w:val="24"/>
          <w:szCs w:val="24"/>
        </w:rPr>
        <w:t xml:space="preserve">m. gegužės 8 d. Patikrinimo metu, kaip nurodoma teikime, bylose </w:t>
      </w:r>
      <w:r w:rsidR="005C074A" w:rsidRPr="001A38DD">
        <w:rPr>
          <w:sz w:val="24"/>
          <w:szCs w:val="24"/>
        </w:rPr>
        <w:t xml:space="preserve"> Nr. 1-56-259/2011, T-487-359/2013, 63-1-00-310-08 </w:t>
      </w:r>
      <w:r w:rsidR="00557D1D" w:rsidRPr="001A38DD">
        <w:rPr>
          <w:sz w:val="24"/>
          <w:szCs w:val="24"/>
        </w:rPr>
        <w:t xml:space="preserve">teisėjas </w:t>
      </w:r>
      <w:r w:rsidR="004B7C35" w:rsidRPr="001A38DD">
        <w:rPr>
          <w:sz w:val="24"/>
          <w:szCs w:val="24"/>
        </w:rPr>
        <w:t>G. K.</w:t>
      </w:r>
      <w:r w:rsidR="005C074A" w:rsidRPr="001A38DD">
        <w:rPr>
          <w:sz w:val="24"/>
          <w:szCs w:val="24"/>
        </w:rPr>
        <w:t xml:space="preserve"> </w:t>
      </w:r>
      <w:r w:rsidR="00557D1D" w:rsidRPr="001A38DD">
        <w:rPr>
          <w:sz w:val="24"/>
          <w:szCs w:val="24"/>
        </w:rPr>
        <w:t>nenusišalino nuo šių bylų nagrinėjimo, bet ir iš viso nesprendė ir neinicijavo nusišalinimo klausimo sprendimo šiose bylose, nepranešė proceso dalyviams apie savo privataus pobūdžio ryšį</w:t>
      </w:r>
      <w:r w:rsidR="005C074A" w:rsidRPr="001A38DD">
        <w:rPr>
          <w:sz w:val="24"/>
          <w:szCs w:val="24"/>
        </w:rPr>
        <w:t xml:space="preserve"> su kaltinamuoju bei jo tėvais. Šios aplinkybės verčia abejoti teisėjo G. </w:t>
      </w:r>
      <w:r w:rsidR="004B7C35" w:rsidRPr="001A38DD">
        <w:rPr>
          <w:sz w:val="24"/>
          <w:szCs w:val="24"/>
        </w:rPr>
        <w:t xml:space="preserve">K. </w:t>
      </w:r>
      <w:r w:rsidR="005C074A" w:rsidRPr="001A38DD">
        <w:rPr>
          <w:sz w:val="24"/>
          <w:szCs w:val="24"/>
        </w:rPr>
        <w:t>nešališkumu.</w:t>
      </w:r>
      <w:r w:rsidR="00557D1D" w:rsidRPr="001A38DD">
        <w:rPr>
          <w:sz w:val="24"/>
          <w:szCs w:val="24"/>
        </w:rPr>
        <w:t xml:space="preserve"> </w:t>
      </w:r>
      <w:r w:rsidR="005C074A" w:rsidRPr="001A38DD">
        <w:rPr>
          <w:sz w:val="24"/>
          <w:szCs w:val="24"/>
        </w:rPr>
        <w:t>Be to, pažymima te</w:t>
      </w:r>
      <w:r w:rsidR="007C3954" w:rsidRPr="001A38DD">
        <w:rPr>
          <w:sz w:val="24"/>
          <w:szCs w:val="24"/>
        </w:rPr>
        <w:t>i</w:t>
      </w:r>
      <w:r w:rsidR="005C074A" w:rsidRPr="001A38DD">
        <w:rPr>
          <w:sz w:val="24"/>
          <w:szCs w:val="24"/>
        </w:rPr>
        <w:t>kime, t</w:t>
      </w:r>
      <w:r w:rsidR="00557D1D" w:rsidRPr="001A38DD">
        <w:rPr>
          <w:sz w:val="24"/>
          <w:szCs w:val="24"/>
        </w:rPr>
        <w:t>eisėjo G.</w:t>
      </w:r>
      <w:r w:rsidR="00324450" w:rsidRPr="001A38DD">
        <w:rPr>
          <w:sz w:val="24"/>
          <w:szCs w:val="24"/>
        </w:rPr>
        <w:t xml:space="preserve"> </w:t>
      </w:r>
      <w:r w:rsidR="004B7C35" w:rsidRPr="001A38DD">
        <w:rPr>
          <w:sz w:val="24"/>
          <w:szCs w:val="24"/>
        </w:rPr>
        <w:t xml:space="preserve">K. </w:t>
      </w:r>
      <w:r w:rsidR="00557D1D" w:rsidRPr="001A38DD">
        <w:rPr>
          <w:sz w:val="24"/>
          <w:szCs w:val="24"/>
        </w:rPr>
        <w:t xml:space="preserve"> </w:t>
      </w:r>
      <w:r w:rsidR="00F01297" w:rsidRPr="001A38DD">
        <w:rPr>
          <w:sz w:val="24"/>
          <w:szCs w:val="24"/>
        </w:rPr>
        <w:t>P</w:t>
      </w:r>
      <w:r w:rsidR="00324450" w:rsidRPr="001A38DD">
        <w:rPr>
          <w:sz w:val="24"/>
          <w:szCs w:val="24"/>
        </w:rPr>
        <w:t>rivačių interesų dek</w:t>
      </w:r>
      <w:r w:rsidR="00F01297" w:rsidRPr="001A38DD">
        <w:rPr>
          <w:sz w:val="24"/>
          <w:szCs w:val="24"/>
        </w:rPr>
        <w:t xml:space="preserve">laracija (toliau - ir Deklaracija), užpildyta </w:t>
      </w:r>
      <w:r w:rsidR="00324450" w:rsidRPr="001A38DD">
        <w:rPr>
          <w:sz w:val="24"/>
          <w:szCs w:val="24"/>
        </w:rPr>
        <w:t>2012 m. rugsėjo 26 d.,</w:t>
      </w:r>
      <w:r w:rsidR="00323BAC" w:rsidRPr="001A38DD">
        <w:rPr>
          <w:sz w:val="24"/>
          <w:szCs w:val="24"/>
        </w:rPr>
        <w:t xml:space="preserve"> tiek anksčiau pildyta Deklaracija už 2010 m. savo turiniu ir pobūdžiu </w:t>
      </w:r>
      <w:r w:rsidR="00323BAC" w:rsidRPr="001A38DD">
        <w:rPr>
          <w:sz w:val="24"/>
          <w:szCs w:val="24"/>
        </w:rPr>
        <w:lastRenderedPageBreak/>
        <w:t xml:space="preserve">iš esmės nekito, </w:t>
      </w:r>
      <w:r w:rsidR="00F01297" w:rsidRPr="001A38DD">
        <w:rPr>
          <w:sz w:val="24"/>
          <w:szCs w:val="24"/>
        </w:rPr>
        <w:t>nebuvo papildyta aplinkybėmis</w:t>
      </w:r>
      <w:r w:rsidR="00323BAC" w:rsidRPr="001A38DD">
        <w:rPr>
          <w:sz w:val="24"/>
          <w:szCs w:val="24"/>
        </w:rPr>
        <w:t xml:space="preserve"> bei kitais duomenimis</w:t>
      </w:r>
      <w:r w:rsidR="00324450" w:rsidRPr="001A38DD">
        <w:rPr>
          <w:sz w:val="24"/>
          <w:szCs w:val="24"/>
        </w:rPr>
        <w:t xml:space="preserve"> bei ryšiai</w:t>
      </w:r>
      <w:r w:rsidR="00323BAC" w:rsidRPr="001A38DD">
        <w:rPr>
          <w:sz w:val="24"/>
          <w:szCs w:val="24"/>
        </w:rPr>
        <w:t>s</w:t>
      </w:r>
      <w:r w:rsidR="00324450" w:rsidRPr="001A38DD">
        <w:rPr>
          <w:sz w:val="24"/>
          <w:szCs w:val="24"/>
        </w:rPr>
        <w:t>, dėl kurių galėtų kilti interesų konfliktas</w:t>
      </w:r>
      <w:r w:rsidR="007C3954" w:rsidRPr="001A38DD">
        <w:rPr>
          <w:sz w:val="24"/>
          <w:szCs w:val="24"/>
        </w:rPr>
        <w:t>,</w:t>
      </w:r>
      <w:r w:rsidR="00324450" w:rsidRPr="001A38DD">
        <w:rPr>
          <w:sz w:val="24"/>
          <w:szCs w:val="24"/>
        </w:rPr>
        <w:t xml:space="preserve"> teisėjui vykdant parei</w:t>
      </w:r>
      <w:r w:rsidR="00323BAC" w:rsidRPr="001A38DD">
        <w:rPr>
          <w:sz w:val="24"/>
          <w:szCs w:val="24"/>
        </w:rPr>
        <w:t>gas.</w:t>
      </w:r>
    </w:p>
    <w:p w14:paraId="61BF0182" w14:textId="34B45B18" w:rsidR="00343DC5" w:rsidRPr="001A38DD" w:rsidRDefault="00324450" w:rsidP="00343DC5">
      <w:pPr>
        <w:shd w:val="clear" w:color="auto" w:fill="FFFFFF"/>
        <w:ind w:firstLine="1077"/>
        <w:jc w:val="both"/>
        <w:rPr>
          <w:sz w:val="24"/>
          <w:szCs w:val="24"/>
        </w:rPr>
      </w:pPr>
      <w:r w:rsidRPr="001A38DD">
        <w:rPr>
          <w:sz w:val="24"/>
          <w:szCs w:val="24"/>
        </w:rPr>
        <w:t>Taip pat teikime nurodyta, kad nei atlikto tikslinio patikrinimo metu, nei 2017 m. spalio 13 d. nutartyje, priimtoje byloje Nr. 1-229-359/2017</w:t>
      </w:r>
      <w:r w:rsidR="00323BAC" w:rsidRPr="001A38DD">
        <w:rPr>
          <w:sz w:val="24"/>
          <w:szCs w:val="24"/>
        </w:rPr>
        <w:t>,</w:t>
      </w:r>
      <w:r w:rsidR="004B7C35" w:rsidRPr="001A38DD">
        <w:rPr>
          <w:sz w:val="24"/>
          <w:szCs w:val="24"/>
        </w:rPr>
        <w:t xml:space="preserve"> teisėjas G. K. </w:t>
      </w:r>
      <w:r w:rsidRPr="001A38DD">
        <w:rPr>
          <w:sz w:val="24"/>
          <w:szCs w:val="24"/>
        </w:rPr>
        <w:t xml:space="preserve">nepateikė jokių konkrečių duomenų apie tai, kokiomis aplinkybėmis jis susipažino su kaltinamuoju K.Š. ir (ar) jo tėvais, nenurodė ir kada tiksliai tai įvyko. </w:t>
      </w:r>
      <w:r w:rsidR="00CE4D1B" w:rsidRPr="001A38DD">
        <w:rPr>
          <w:sz w:val="24"/>
          <w:szCs w:val="24"/>
        </w:rPr>
        <w:t>Teikime nurodoma, kad</w:t>
      </w:r>
      <w:r w:rsidR="000F7490" w:rsidRPr="001A38DD">
        <w:rPr>
          <w:sz w:val="24"/>
          <w:szCs w:val="24"/>
        </w:rPr>
        <w:t xml:space="preserve"> ta aplinkybė, jog teisėjas paaiškinime nenurodė aplinkybių, informacijos šaltinių, galinčių objektyviai patvirtinti paaiškinime nurodytas aplinkybes dėl jo ryšių su kaltinamuoju ir (ar) jo šeimos nariais pobūdžio, o priimtoje nutartyje dėl nusišalinimo motyvai dėl privataus pobūdžio ryšių yra lakoniški bei pernelyg abstraktūs</w:t>
      </w:r>
      <w:r w:rsidR="007C3954" w:rsidRPr="001A38DD">
        <w:rPr>
          <w:sz w:val="24"/>
          <w:szCs w:val="24"/>
        </w:rPr>
        <w:t>,</w:t>
      </w:r>
      <w:r w:rsidR="004B7C35" w:rsidRPr="001A38DD">
        <w:rPr>
          <w:sz w:val="24"/>
          <w:szCs w:val="24"/>
        </w:rPr>
        <w:t xml:space="preserve"> rodo, kad teisėjas G. K.</w:t>
      </w:r>
      <w:r w:rsidR="007C3954" w:rsidRPr="001A38DD">
        <w:rPr>
          <w:sz w:val="24"/>
          <w:szCs w:val="24"/>
        </w:rPr>
        <w:t>,</w:t>
      </w:r>
      <w:r w:rsidR="000F7490" w:rsidRPr="001A38DD">
        <w:rPr>
          <w:sz w:val="24"/>
          <w:szCs w:val="24"/>
        </w:rPr>
        <w:t xml:space="preserve"> tiek priimdamas sprendimus bylose, tiek ir teikdamas paaiškinimus dėl nuro</w:t>
      </w:r>
      <w:r w:rsidR="0043669E" w:rsidRPr="001A38DD">
        <w:rPr>
          <w:sz w:val="24"/>
          <w:szCs w:val="24"/>
        </w:rPr>
        <w:t>dytų aplinkybių</w:t>
      </w:r>
      <w:r w:rsidR="007C3954" w:rsidRPr="001A38DD">
        <w:rPr>
          <w:sz w:val="24"/>
          <w:szCs w:val="24"/>
        </w:rPr>
        <w:t>,</w:t>
      </w:r>
      <w:r w:rsidR="0043669E" w:rsidRPr="001A38DD">
        <w:rPr>
          <w:sz w:val="24"/>
          <w:szCs w:val="24"/>
        </w:rPr>
        <w:t xml:space="preserve"> nepagrįstai su</w:t>
      </w:r>
      <w:r w:rsidR="000F7490" w:rsidRPr="001A38DD">
        <w:rPr>
          <w:sz w:val="24"/>
          <w:szCs w:val="24"/>
        </w:rPr>
        <w:t>menkino šio ryšio svarbą ir reikšmę teisinga</w:t>
      </w:r>
      <w:r w:rsidR="0043669E" w:rsidRPr="001A38DD">
        <w:rPr>
          <w:sz w:val="24"/>
          <w:szCs w:val="24"/>
        </w:rPr>
        <w:t>m ir nešališkam bylos išnagrinėjimui</w:t>
      </w:r>
      <w:r w:rsidR="0020274A" w:rsidRPr="001A38DD">
        <w:rPr>
          <w:sz w:val="24"/>
          <w:szCs w:val="24"/>
        </w:rPr>
        <w:t xml:space="preserve"> ir tokiu būdu sukėlė pagrįstas abejones teisėjo veiksmų atitikim</w:t>
      </w:r>
      <w:r w:rsidR="007C3954" w:rsidRPr="001A38DD">
        <w:rPr>
          <w:sz w:val="24"/>
          <w:szCs w:val="24"/>
        </w:rPr>
        <w:t xml:space="preserve">u </w:t>
      </w:r>
      <w:r w:rsidR="0020274A" w:rsidRPr="001A38DD">
        <w:rPr>
          <w:sz w:val="24"/>
          <w:szCs w:val="24"/>
        </w:rPr>
        <w:t xml:space="preserve">Teisėjų etikos kodekse įtvirtintam teisingumo ir nešališkumo principams. Teikime taip pat teigiama, kad nustatyta pakankamai objektyvių duomenų, kurie patvirtina, </w:t>
      </w:r>
      <w:r w:rsidR="007C3954" w:rsidRPr="001A38DD">
        <w:rPr>
          <w:sz w:val="24"/>
          <w:szCs w:val="24"/>
        </w:rPr>
        <w:t>jog</w:t>
      </w:r>
      <w:r w:rsidR="0020274A" w:rsidRPr="001A38DD">
        <w:rPr>
          <w:sz w:val="24"/>
          <w:szCs w:val="24"/>
        </w:rPr>
        <w:t xml:space="preserve"> </w:t>
      </w:r>
      <w:r w:rsidR="00343DC5" w:rsidRPr="001A38DD">
        <w:rPr>
          <w:sz w:val="24"/>
          <w:szCs w:val="24"/>
        </w:rPr>
        <w:t>bylas 63-1-00-310-08, Nr. 1-56-259/2011, Nr. T-487-359/2013 ir 1-229-359/2017 nag</w:t>
      </w:r>
      <w:r w:rsidR="004B7C35" w:rsidRPr="001A38DD">
        <w:rPr>
          <w:sz w:val="24"/>
          <w:szCs w:val="24"/>
        </w:rPr>
        <w:t>rinėjusiam teisėjui G. K.</w:t>
      </w:r>
      <w:r w:rsidR="00343DC5" w:rsidRPr="001A38DD">
        <w:rPr>
          <w:sz w:val="24"/>
          <w:szCs w:val="24"/>
        </w:rPr>
        <w:t xml:space="preserve"> informacija apie realiai egzistavusias privataus pobūdžio aplinkybes, susijusias su K.Š. ir jo tėvais</w:t>
      </w:r>
      <w:r w:rsidR="007C3954" w:rsidRPr="001A38DD">
        <w:rPr>
          <w:sz w:val="24"/>
          <w:szCs w:val="24"/>
        </w:rPr>
        <w:t>,</w:t>
      </w:r>
      <w:r w:rsidR="00343DC5" w:rsidRPr="001A38DD">
        <w:rPr>
          <w:sz w:val="24"/>
          <w:szCs w:val="24"/>
        </w:rPr>
        <w:t xml:space="preserve"> be</w:t>
      </w:r>
      <w:r w:rsidR="007C3954" w:rsidRPr="001A38DD">
        <w:rPr>
          <w:sz w:val="24"/>
          <w:szCs w:val="24"/>
        </w:rPr>
        <w:t>i</w:t>
      </w:r>
      <w:r w:rsidR="00343DC5" w:rsidRPr="001A38DD">
        <w:rPr>
          <w:sz w:val="24"/>
          <w:szCs w:val="24"/>
        </w:rPr>
        <w:t xml:space="preserve"> trukdanči</w:t>
      </w:r>
      <w:r w:rsidR="007C3954" w:rsidRPr="001A38DD">
        <w:rPr>
          <w:sz w:val="24"/>
          <w:szCs w:val="24"/>
        </w:rPr>
        <w:t>as</w:t>
      </w:r>
      <w:r w:rsidR="00343DC5" w:rsidRPr="001A38DD">
        <w:rPr>
          <w:sz w:val="24"/>
          <w:szCs w:val="24"/>
        </w:rPr>
        <w:t xml:space="preserve"> nešališkam bylos nagrinėjimui, buvo žinom</w:t>
      </w:r>
      <w:r w:rsidR="007C3954" w:rsidRPr="001A38DD">
        <w:rPr>
          <w:sz w:val="24"/>
          <w:szCs w:val="24"/>
        </w:rPr>
        <w:t>a</w:t>
      </w:r>
      <w:r w:rsidR="00343DC5" w:rsidRPr="001A38DD">
        <w:rPr>
          <w:sz w:val="24"/>
          <w:szCs w:val="24"/>
        </w:rPr>
        <w:t xml:space="preserve"> jau 2009 m., t.</w:t>
      </w:r>
      <w:r w:rsidR="00115A8C" w:rsidRPr="001A38DD">
        <w:rPr>
          <w:sz w:val="24"/>
          <w:szCs w:val="24"/>
        </w:rPr>
        <w:t xml:space="preserve"> </w:t>
      </w:r>
      <w:r w:rsidR="00343DC5" w:rsidRPr="001A38DD">
        <w:rPr>
          <w:sz w:val="24"/>
          <w:szCs w:val="24"/>
        </w:rPr>
        <w:t>y. 2009 m. gegužės 8 d. atliekant ikiteisminio tyrimo teisėjo funkcijas. Taip pat nurodoma, kad nustatytos faktinės aplinkybės vertintinos kaip keliančios pagrįstų abejonių dė</w:t>
      </w:r>
      <w:r w:rsidR="004B7C35" w:rsidRPr="001A38DD">
        <w:rPr>
          <w:sz w:val="24"/>
          <w:szCs w:val="24"/>
        </w:rPr>
        <w:t>l teisėjo G. K.</w:t>
      </w:r>
      <w:r w:rsidR="00D53BF1" w:rsidRPr="001A38DD">
        <w:rPr>
          <w:sz w:val="24"/>
          <w:szCs w:val="24"/>
        </w:rPr>
        <w:t xml:space="preserve"> šališkumo</w:t>
      </w:r>
      <w:r w:rsidR="00343DC5" w:rsidRPr="001A38DD">
        <w:rPr>
          <w:sz w:val="24"/>
          <w:szCs w:val="24"/>
        </w:rPr>
        <w:t xml:space="preserve"> bylų 63-1-00-310-08, Nr. 1-56-259/2011, Nr. T-487-359/2013 nagrinėjimo procese. </w:t>
      </w:r>
    </w:p>
    <w:p w14:paraId="6CAFE685" w14:textId="772838EA" w:rsidR="009B5C08" w:rsidRPr="001A38DD" w:rsidRDefault="009B5C08" w:rsidP="00343DC5">
      <w:pPr>
        <w:shd w:val="clear" w:color="auto" w:fill="FFFFFF"/>
        <w:ind w:firstLine="1077"/>
        <w:jc w:val="both"/>
        <w:rPr>
          <w:sz w:val="24"/>
          <w:szCs w:val="24"/>
        </w:rPr>
      </w:pPr>
      <w:r w:rsidRPr="001A38DD">
        <w:rPr>
          <w:sz w:val="24"/>
          <w:szCs w:val="24"/>
        </w:rPr>
        <w:t>Tei</w:t>
      </w:r>
      <w:r w:rsidR="00AA2EB9" w:rsidRPr="001A38DD">
        <w:rPr>
          <w:sz w:val="24"/>
          <w:szCs w:val="24"/>
        </w:rPr>
        <w:t xml:space="preserve">kime taip pat konstatuota, kad </w:t>
      </w:r>
      <w:r w:rsidRPr="001A38DD">
        <w:rPr>
          <w:sz w:val="24"/>
          <w:szCs w:val="24"/>
        </w:rPr>
        <w:t>nagrinėdamas minimas</w:t>
      </w:r>
      <w:r w:rsidR="004B7C35" w:rsidRPr="001A38DD">
        <w:rPr>
          <w:sz w:val="24"/>
          <w:szCs w:val="24"/>
        </w:rPr>
        <w:t xml:space="preserve"> tris bylas teisėjas G. K.</w:t>
      </w:r>
      <w:r w:rsidRPr="001A38DD">
        <w:rPr>
          <w:sz w:val="24"/>
          <w:szCs w:val="24"/>
        </w:rPr>
        <w:t>, turėdamas B</w:t>
      </w:r>
      <w:r w:rsidR="00323BAC" w:rsidRPr="001A38DD">
        <w:rPr>
          <w:sz w:val="24"/>
          <w:szCs w:val="24"/>
        </w:rPr>
        <w:t xml:space="preserve">audžiamajame proceso kodekse </w:t>
      </w:r>
      <w:r w:rsidRPr="001A38DD">
        <w:rPr>
          <w:sz w:val="24"/>
          <w:szCs w:val="24"/>
        </w:rPr>
        <w:t xml:space="preserve">numatytą pareigą nusišalinti nuo bylos nagrinėjimo, jeigu yra įstatyme nustatytas pagrindas, tačiau to nepadarydamas, akivaizdžiai neatliko konkrečios įstatymu nustatytos teisėjo pareigos. Toks teisėjo poelgis nesuderinamas su teisėjo garbe ir Teisėjų etikos kodekso reikalavimais. </w:t>
      </w:r>
      <w:r w:rsidR="00323BAC" w:rsidRPr="001A38DD">
        <w:rPr>
          <w:sz w:val="24"/>
          <w:szCs w:val="24"/>
        </w:rPr>
        <w:t>Teikime reiškiama nuom</w:t>
      </w:r>
      <w:r w:rsidR="004B7C35" w:rsidRPr="001A38DD">
        <w:rPr>
          <w:sz w:val="24"/>
          <w:szCs w:val="24"/>
        </w:rPr>
        <w:t>onė, kad dėl teisėjo G. K.</w:t>
      </w:r>
      <w:r w:rsidR="00323BAC" w:rsidRPr="001A38DD">
        <w:rPr>
          <w:sz w:val="24"/>
          <w:szCs w:val="24"/>
        </w:rPr>
        <w:t xml:space="preserve"> nenusišalinimo</w:t>
      </w:r>
      <w:r w:rsidRPr="001A38DD">
        <w:rPr>
          <w:sz w:val="24"/>
          <w:szCs w:val="24"/>
        </w:rPr>
        <w:t xml:space="preserve"> nuo bylų Nr. 63-1-00310-08, 1-56-359/2011, T-487-359/2013 nagrinėjimo ir sprendimų K.Š. atžvilgiu šiose bylose priėmimo, realiai atsirado neigiamos pasekmės</w:t>
      </w:r>
      <w:r w:rsidR="00323BAC" w:rsidRPr="001A38DD">
        <w:rPr>
          <w:sz w:val="24"/>
          <w:szCs w:val="24"/>
        </w:rPr>
        <w:t xml:space="preserve"> </w:t>
      </w:r>
      <w:r w:rsidRPr="001A38DD">
        <w:rPr>
          <w:sz w:val="24"/>
          <w:szCs w:val="24"/>
        </w:rPr>
        <w:t>- teisėjas neįvykdė imperatyvios įstatymu nustatytos pareigos ir, priimdamas sprendimus šiose bylose K.Š. atžvilgiu</w:t>
      </w:r>
      <w:r w:rsidR="00DE0C6D" w:rsidRPr="001A38DD">
        <w:rPr>
          <w:sz w:val="24"/>
          <w:szCs w:val="24"/>
        </w:rPr>
        <w:t>, neišvengė</w:t>
      </w:r>
      <w:r w:rsidRPr="001A38DD">
        <w:rPr>
          <w:sz w:val="24"/>
          <w:szCs w:val="24"/>
        </w:rPr>
        <w:t xml:space="preserve"> intereso konflikto</w:t>
      </w:r>
      <w:r w:rsidR="0067183F" w:rsidRPr="001A38DD">
        <w:rPr>
          <w:sz w:val="24"/>
          <w:szCs w:val="24"/>
        </w:rPr>
        <w:t>, galėjo būti šališkas</w:t>
      </w:r>
      <w:r w:rsidR="00D53BF1" w:rsidRPr="001A38DD">
        <w:rPr>
          <w:sz w:val="24"/>
          <w:szCs w:val="24"/>
        </w:rPr>
        <w:t xml:space="preserve"> ir tuo pačiu teikti pirmenybę </w:t>
      </w:r>
      <w:r w:rsidR="0067183F" w:rsidRPr="001A38DD">
        <w:rPr>
          <w:sz w:val="24"/>
          <w:szCs w:val="24"/>
        </w:rPr>
        <w:t xml:space="preserve">ne viešajam, o privačiam interesui, pažeisti teisingumo ir nešališkumo reikalavimą, pažeminti teisėjo vardą bei pakenkti teismo autoritetui. </w:t>
      </w:r>
      <w:r w:rsidR="00D53BF1" w:rsidRPr="001A38DD">
        <w:rPr>
          <w:sz w:val="24"/>
          <w:szCs w:val="24"/>
        </w:rPr>
        <w:t xml:space="preserve">Nurodoma, kad teisėjas neatliko </w:t>
      </w:r>
      <w:r w:rsidR="0067183F" w:rsidRPr="001A38DD">
        <w:rPr>
          <w:sz w:val="24"/>
          <w:szCs w:val="24"/>
        </w:rPr>
        <w:t xml:space="preserve">profesinių pareigų </w:t>
      </w:r>
      <w:r w:rsidR="00D53BF1" w:rsidRPr="001A38DD">
        <w:rPr>
          <w:sz w:val="24"/>
          <w:szCs w:val="24"/>
        </w:rPr>
        <w:t xml:space="preserve">ir tokiu būdu galimai pažeidė </w:t>
      </w:r>
      <w:r w:rsidR="0067183F" w:rsidRPr="001A38DD">
        <w:rPr>
          <w:sz w:val="24"/>
          <w:szCs w:val="24"/>
        </w:rPr>
        <w:t>Teisėjų etikos kodekso 6 straipsnio 2 punkto, 8 straipsnio 2 ir 6 punktų, 9 straipsnio 4 punkto, 11 straipsnio 2 punkto, 15 s</w:t>
      </w:r>
      <w:r w:rsidR="00D53BF1" w:rsidRPr="001A38DD">
        <w:rPr>
          <w:sz w:val="24"/>
          <w:szCs w:val="24"/>
        </w:rPr>
        <w:t>traipsnio 1 punkto ir 3 punkto reikalavimus.</w:t>
      </w:r>
    </w:p>
    <w:p w14:paraId="16AC7D34" w14:textId="06176E15" w:rsidR="00F55807" w:rsidRPr="001A38DD" w:rsidRDefault="0067183F" w:rsidP="00F55807">
      <w:pPr>
        <w:shd w:val="clear" w:color="auto" w:fill="FFFFFF"/>
        <w:ind w:firstLine="1077"/>
        <w:jc w:val="both"/>
        <w:rPr>
          <w:sz w:val="24"/>
          <w:szCs w:val="24"/>
        </w:rPr>
      </w:pPr>
      <w:r w:rsidRPr="001A38DD">
        <w:rPr>
          <w:sz w:val="24"/>
          <w:szCs w:val="24"/>
        </w:rPr>
        <w:t>Dėl nu</w:t>
      </w:r>
      <w:r w:rsidR="00D53BF1" w:rsidRPr="001A38DD">
        <w:rPr>
          <w:sz w:val="24"/>
          <w:szCs w:val="24"/>
        </w:rPr>
        <w:t>rodytų aplinkybių ir motyvų tei</w:t>
      </w:r>
      <w:r w:rsidRPr="001A38DD">
        <w:rPr>
          <w:sz w:val="24"/>
          <w:szCs w:val="24"/>
        </w:rPr>
        <w:t>kime prašoma iškelti Kaišiadorių rajono apy</w:t>
      </w:r>
      <w:r w:rsidR="004B7C35" w:rsidRPr="001A38DD">
        <w:rPr>
          <w:sz w:val="24"/>
          <w:szCs w:val="24"/>
        </w:rPr>
        <w:t xml:space="preserve">linkės teismo teisėjui G. K. </w:t>
      </w:r>
      <w:r w:rsidR="00660383" w:rsidRPr="001A38DD">
        <w:rPr>
          <w:sz w:val="24"/>
          <w:szCs w:val="24"/>
        </w:rPr>
        <w:t>drausmės bylą dėl įstatyme</w:t>
      </w:r>
      <w:r w:rsidRPr="001A38DD">
        <w:rPr>
          <w:sz w:val="24"/>
          <w:szCs w:val="24"/>
        </w:rPr>
        <w:t xml:space="preserve"> imperatyviai nustatytų teisėjo pareigų deklaruoti privačius interesus ir nusišalinti nuo bylos nagrinėjimo, kai</w:t>
      </w:r>
      <w:r w:rsidR="00D53BF1" w:rsidRPr="001A38DD">
        <w:rPr>
          <w:sz w:val="24"/>
          <w:szCs w:val="24"/>
        </w:rPr>
        <w:t xml:space="preserve"> tam yra pagrindas, neatlikimo. Teikime nurodoma, kad teisėjas galimai pažeidė </w:t>
      </w:r>
      <w:r w:rsidR="00F55807" w:rsidRPr="001A38DD">
        <w:rPr>
          <w:sz w:val="24"/>
          <w:szCs w:val="24"/>
        </w:rPr>
        <w:t>Teisėjų etikos kodekso</w:t>
      </w:r>
      <w:r w:rsidR="00D53BF1" w:rsidRPr="001A38DD">
        <w:rPr>
          <w:sz w:val="24"/>
          <w:szCs w:val="24"/>
        </w:rPr>
        <w:t xml:space="preserve"> 6 straipsnio 2 punkte, 8 straipsnio 2 ir 6 punkte, 9 straipsnio 4 punkte</w:t>
      </w:r>
      <w:r w:rsidR="00F55807" w:rsidRPr="001A38DD">
        <w:rPr>
          <w:sz w:val="24"/>
          <w:szCs w:val="24"/>
        </w:rPr>
        <w:t xml:space="preserve">, </w:t>
      </w:r>
      <w:r w:rsidR="00D53BF1" w:rsidRPr="001A38DD">
        <w:rPr>
          <w:sz w:val="24"/>
          <w:szCs w:val="24"/>
        </w:rPr>
        <w:t>11 straipsnio 2 punkte</w:t>
      </w:r>
      <w:r w:rsidR="00F55807" w:rsidRPr="001A38DD">
        <w:rPr>
          <w:sz w:val="24"/>
          <w:szCs w:val="24"/>
        </w:rPr>
        <w:t xml:space="preserve">, 15 </w:t>
      </w:r>
      <w:r w:rsidR="00D53BF1" w:rsidRPr="001A38DD">
        <w:rPr>
          <w:sz w:val="24"/>
          <w:szCs w:val="24"/>
        </w:rPr>
        <w:t xml:space="preserve">straipsnio 1 punkto ir 3 punkte nustatytus reikalavimus. </w:t>
      </w:r>
    </w:p>
    <w:p w14:paraId="5D8B74D9" w14:textId="7EA5E4F8" w:rsidR="00F34589" w:rsidRPr="001A38DD" w:rsidRDefault="004B7C35" w:rsidP="00F55807">
      <w:pPr>
        <w:shd w:val="clear" w:color="auto" w:fill="FFFFFF"/>
        <w:ind w:firstLine="1077"/>
        <w:jc w:val="both"/>
        <w:rPr>
          <w:sz w:val="24"/>
          <w:szCs w:val="24"/>
        </w:rPr>
      </w:pPr>
      <w:r w:rsidRPr="001A38DD">
        <w:rPr>
          <w:sz w:val="24"/>
          <w:szCs w:val="24"/>
        </w:rPr>
        <w:t>Teisėjas G. K.</w:t>
      </w:r>
      <w:r w:rsidR="00F34589" w:rsidRPr="001A38DD">
        <w:rPr>
          <w:sz w:val="24"/>
          <w:szCs w:val="24"/>
        </w:rPr>
        <w:t xml:space="preserve"> pateiktame Komisija</w:t>
      </w:r>
      <w:r w:rsidR="00D53BF1" w:rsidRPr="001A38DD">
        <w:rPr>
          <w:sz w:val="24"/>
          <w:szCs w:val="24"/>
        </w:rPr>
        <w:t>i paaiškinime (</w:t>
      </w:r>
      <w:r w:rsidR="00F34589" w:rsidRPr="001A38DD">
        <w:rPr>
          <w:sz w:val="24"/>
          <w:szCs w:val="24"/>
        </w:rPr>
        <w:t>2017 m. sausio 24 d. Nr</w:t>
      </w:r>
      <w:r w:rsidR="00BC687F" w:rsidRPr="001A38DD">
        <w:rPr>
          <w:sz w:val="24"/>
          <w:szCs w:val="24"/>
        </w:rPr>
        <w:t>. 16P-20 (7.4.8.K)</w:t>
      </w:r>
      <w:r w:rsidR="00F34589" w:rsidRPr="001A38DD">
        <w:rPr>
          <w:sz w:val="24"/>
          <w:szCs w:val="24"/>
        </w:rPr>
        <w:t>, nurodė, kad Komisijai pateiktas Kaišiadorių rajono apylinkės teismo l. e. p.</w:t>
      </w:r>
      <w:r w:rsidR="00016235" w:rsidRPr="001A38DD">
        <w:rPr>
          <w:sz w:val="24"/>
          <w:szCs w:val="24"/>
        </w:rPr>
        <w:t xml:space="preserve"> pirmininko A. </w:t>
      </w:r>
      <w:proofErr w:type="spellStart"/>
      <w:r w:rsidR="001B5CC2" w:rsidRPr="001A38DD">
        <w:rPr>
          <w:sz w:val="24"/>
          <w:szCs w:val="24"/>
        </w:rPr>
        <w:t>Purvainio</w:t>
      </w:r>
      <w:proofErr w:type="spellEnd"/>
      <w:r w:rsidR="001B5CC2" w:rsidRPr="001A38DD">
        <w:rPr>
          <w:sz w:val="24"/>
          <w:szCs w:val="24"/>
        </w:rPr>
        <w:t xml:space="preserve"> teikimas faktiškai identiškas</w:t>
      </w:r>
      <w:r w:rsidR="00F34589" w:rsidRPr="001A38DD">
        <w:rPr>
          <w:sz w:val="24"/>
          <w:szCs w:val="24"/>
        </w:rPr>
        <w:t xml:space="preserve"> neplaninio tikslinio p</w:t>
      </w:r>
      <w:r w:rsidR="00016235" w:rsidRPr="001A38DD">
        <w:rPr>
          <w:sz w:val="24"/>
          <w:szCs w:val="24"/>
        </w:rPr>
        <w:t>atikrinimo, atlikto</w:t>
      </w:r>
      <w:r w:rsidR="00F34589" w:rsidRPr="001A38DD">
        <w:rPr>
          <w:sz w:val="24"/>
          <w:szCs w:val="24"/>
        </w:rPr>
        <w:t xml:space="preserve"> jo atžvilgiu</w:t>
      </w:r>
      <w:r w:rsidR="001B5CC2" w:rsidRPr="001A38DD">
        <w:rPr>
          <w:sz w:val="24"/>
          <w:szCs w:val="24"/>
        </w:rPr>
        <w:t>,</w:t>
      </w:r>
      <w:r w:rsidR="00F34589" w:rsidRPr="001A38DD">
        <w:rPr>
          <w:sz w:val="24"/>
          <w:szCs w:val="24"/>
        </w:rPr>
        <w:t xml:space="preserve"> turiniui bei išvadoms (Neplaninio tikslinio patikrinimo 2017 m. sausio 21 d. </w:t>
      </w:r>
      <w:r w:rsidR="00CF2CB9" w:rsidRPr="001A38DD">
        <w:rPr>
          <w:sz w:val="24"/>
          <w:szCs w:val="24"/>
        </w:rPr>
        <w:t>aktas Nr. 7-75).</w:t>
      </w:r>
      <w:r w:rsidR="00F34589" w:rsidRPr="001A38DD">
        <w:rPr>
          <w:sz w:val="24"/>
          <w:szCs w:val="24"/>
        </w:rPr>
        <w:t xml:space="preserve"> </w:t>
      </w:r>
      <w:r w:rsidR="00CF2CB9" w:rsidRPr="001A38DD">
        <w:rPr>
          <w:sz w:val="24"/>
          <w:szCs w:val="24"/>
        </w:rPr>
        <w:t xml:space="preserve">Teisėjas paaiškinime atkreipė dėmesį, kad dėl l. e. p. A. </w:t>
      </w:r>
      <w:proofErr w:type="spellStart"/>
      <w:r w:rsidR="00CF2CB9" w:rsidRPr="001A38DD">
        <w:rPr>
          <w:sz w:val="24"/>
          <w:szCs w:val="24"/>
        </w:rPr>
        <w:t>Purvainio</w:t>
      </w:r>
      <w:proofErr w:type="spellEnd"/>
      <w:r w:rsidR="00CF2CB9" w:rsidRPr="001A38DD">
        <w:rPr>
          <w:sz w:val="24"/>
          <w:szCs w:val="24"/>
        </w:rPr>
        <w:t xml:space="preserve"> atlikto neplaninio patikrinimo akto išvadų bei patikrinimo išvadų įgyvendinimo yra pateikęs skundą Teisėjų tarybai. Taip pat paaiškino, kad iš </w:t>
      </w:r>
      <w:proofErr w:type="spellStart"/>
      <w:r w:rsidR="00CF2CB9" w:rsidRPr="001A38DD">
        <w:rPr>
          <w:sz w:val="24"/>
          <w:szCs w:val="24"/>
        </w:rPr>
        <w:t>Liteko</w:t>
      </w:r>
      <w:proofErr w:type="spellEnd"/>
      <w:r w:rsidR="00CF2CB9" w:rsidRPr="001A38DD">
        <w:rPr>
          <w:sz w:val="24"/>
          <w:szCs w:val="24"/>
        </w:rPr>
        <w:t xml:space="preserve"> informacinės sistemos duomenų matyti, </w:t>
      </w:r>
      <w:r w:rsidR="00DE0C6D" w:rsidRPr="001A38DD">
        <w:rPr>
          <w:sz w:val="24"/>
          <w:szCs w:val="24"/>
        </w:rPr>
        <w:t>jog</w:t>
      </w:r>
      <w:r w:rsidR="00CF2CB9" w:rsidRPr="001A38DD">
        <w:rPr>
          <w:sz w:val="24"/>
          <w:szCs w:val="24"/>
        </w:rPr>
        <w:t xml:space="preserve"> Kaišiadorių rajono apylinkės teisme prie</w:t>
      </w:r>
      <w:r w:rsidR="001B5CC2" w:rsidRPr="001A38DD">
        <w:rPr>
          <w:sz w:val="24"/>
          <w:szCs w:val="24"/>
        </w:rPr>
        <w:t>š 4-8 metus buvo gautos bylos</w:t>
      </w:r>
      <w:r w:rsidR="00CF2CB9" w:rsidRPr="001A38DD">
        <w:rPr>
          <w:sz w:val="24"/>
          <w:szCs w:val="24"/>
        </w:rPr>
        <w:t>: Nr. 63-1-00-310-08,</w:t>
      </w:r>
      <w:r w:rsidR="001B5CC2" w:rsidRPr="001A38DD">
        <w:rPr>
          <w:sz w:val="24"/>
          <w:szCs w:val="24"/>
        </w:rPr>
        <w:t xml:space="preserve"> </w:t>
      </w:r>
      <w:r w:rsidR="00CF2CB9" w:rsidRPr="001A38DD">
        <w:rPr>
          <w:sz w:val="24"/>
          <w:szCs w:val="24"/>
        </w:rPr>
        <w:t xml:space="preserve">Nr. 1-56-359/20041 ir teikimas </w:t>
      </w:r>
      <w:r w:rsidR="001B5CC2" w:rsidRPr="001A38DD">
        <w:rPr>
          <w:sz w:val="24"/>
          <w:szCs w:val="24"/>
        </w:rPr>
        <w:t xml:space="preserve">Nr. T-487-359/2013 dėl </w:t>
      </w:r>
      <w:r w:rsidR="00CF2CB9" w:rsidRPr="001A38DD">
        <w:rPr>
          <w:sz w:val="24"/>
          <w:szCs w:val="24"/>
        </w:rPr>
        <w:t xml:space="preserve">K.Š., kuriose teisėjas priėmė nutartis. Teisėjas patvirtino, kad tuo metu </w:t>
      </w:r>
      <w:r w:rsidR="00DE0C6D" w:rsidRPr="001A38DD">
        <w:rPr>
          <w:sz w:val="24"/>
          <w:szCs w:val="24"/>
        </w:rPr>
        <w:t xml:space="preserve">nusišalinimo </w:t>
      </w:r>
      <w:r w:rsidR="00CF2CB9" w:rsidRPr="001A38DD">
        <w:rPr>
          <w:sz w:val="24"/>
          <w:szCs w:val="24"/>
        </w:rPr>
        <w:t>nuo minėtų bylų nagrinėjimo klausimo nesprendė, nes šio asmens ir jo tėvų asmeniškai nepažinojo, o šio asmens – K.Š. asmeniškai nepažįsta ir dabar. Dėl šių priežasčių nebuvo jokio teisinio pagrindo nagrinėti ir spręsti nusišalinimo klausimą. Teisėjas nurodo, kad maždaug prieš kelis metus</w:t>
      </w:r>
      <w:r w:rsidR="009E1D99" w:rsidRPr="001A38DD">
        <w:rPr>
          <w:sz w:val="24"/>
          <w:szCs w:val="24"/>
        </w:rPr>
        <w:t xml:space="preserve"> (</w:t>
      </w:r>
      <w:r w:rsidR="00CF2CB9" w:rsidRPr="001A38DD">
        <w:rPr>
          <w:sz w:val="24"/>
          <w:szCs w:val="24"/>
        </w:rPr>
        <w:t>tikslios datos neprisimena, bet galėjo būti 2013 m. pabaiga – 2014 m. pradžia) susipažino ir bendravo asme</w:t>
      </w:r>
      <w:r w:rsidR="001B5CC2" w:rsidRPr="001A38DD">
        <w:rPr>
          <w:sz w:val="24"/>
          <w:szCs w:val="24"/>
        </w:rPr>
        <w:t>nini</w:t>
      </w:r>
      <w:r w:rsidR="00DE0C6D" w:rsidRPr="001A38DD">
        <w:rPr>
          <w:sz w:val="24"/>
          <w:szCs w:val="24"/>
        </w:rPr>
        <w:t>ais</w:t>
      </w:r>
      <w:r w:rsidR="001B5CC2" w:rsidRPr="001A38DD">
        <w:rPr>
          <w:sz w:val="24"/>
          <w:szCs w:val="24"/>
        </w:rPr>
        <w:t xml:space="preserve"> </w:t>
      </w:r>
      <w:r w:rsidR="001B5CC2" w:rsidRPr="001A38DD">
        <w:rPr>
          <w:sz w:val="24"/>
          <w:szCs w:val="24"/>
        </w:rPr>
        <w:lastRenderedPageBreak/>
        <w:t>reikal</w:t>
      </w:r>
      <w:r w:rsidR="00DE0C6D" w:rsidRPr="001A38DD">
        <w:rPr>
          <w:sz w:val="24"/>
          <w:szCs w:val="24"/>
        </w:rPr>
        <w:t>ais</w:t>
      </w:r>
      <w:r w:rsidR="001B5CC2" w:rsidRPr="001A38DD">
        <w:rPr>
          <w:sz w:val="24"/>
          <w:szCs w:val="24"/>
        </w:rPr>
        <w:t xml:space="preserve"> su V. Š. ir</w:t>
      </w:r>
      <w:r w:rsidR="00CF2CB9" w:rsidRPr="001A38DD">
        <w:rPr>
          <w:sz w:val="24"/>
          <w:szCs w:val="24"/>
        </w:rPr>
        <w:t xml:space="preserve"> I. Š </w:t>
      </w:r>
      <w:r w:rsidR="00A161A0" w:rsidRPr="001A38DD">
        <w:rPr>
          <w:sz w:val="24"/>
          <w:szCs w:val="24"/>
        </w:rPr>
        <w:t>–</w:t>
      </w:r>
      <w:r w:rsidR="00DE0C6D" w:rsidRPr="001A38DD">
        <w:rPr>
          <w:sz w:val="24"/>
          <w:szCs w:val="24"/>
        </w:rPr>
        <w:t xml:space="preserve"> </w:t>
      </w:r>
      <w:r w:rsidR="009E1D99" w:rsidRPr="001A38DD">
        <w:rPr>
          <w:sz w:val="24"/>
          <w:szCs w:val="24"/>
        </w:rPr>
        <w:t xml:space="preserve">K. Š. tėvais. 2017 m. spalio mėn. per bylų skirstymo programą paskyrus </w:t>
      </w:r>
      <w:r w:rsidR="001B5CC2" w:rsidRPr="001A38DD">
        <w:rPr>
          <w:sz w:val="24"/>
          <w:szCs w:val="24"/>
        </w:rPr>
        <w:t xml:space="preserve">jam </w:t>
      </w:r>
      <w:r w:rsidR="009E1D99" w:rsidRPr="001A38DD">
        <w:rPr>
          <w:sz w:val="24"/>
          <w:szCs w:val="24"/>
        </w:rPr>
        <w:t>nagrinėti baudžiamąją bylą Nr. 1-229-359-2017, kurioje K.Š. traukiamas baudžiamojon atsakomybėn, nusišalino nuo nurodytos baudžiamosios bylos nagrinėjimo, kad nekiltų jokių abejonių teisėjo nešališkumu ar kokiu nors suinteresuotumu, nes šioje byloje turėjo būti sprendžiamas ne tik K.Š. atsakomybės klausimas, bet ir turto, priklausančio I. Š.</w:t>
      </w:r>
      <w:r w:rsidR="00DE0C6D" w:rsidRPr="001A38DD">
        <w:rPr>
          <w:sz w:val="24"/>
          <w:szCs w:val="24"/>
        </w:rPr>
        <w:t>,</w:t>
      </w:r>
      <w:r w:rsidR="009E1D99" w:rsidRPr="001A38DD">
        <w:rPr>
          <w:sz w:val="24"/>
          <w:szCs w:val="24"/>
        </w:rPr>
        <w:t xml:space="preserve"> konfiskavimo klausimas. Dėl šios priežasties, pažymi teisėjas, nuo minėtos bylos nagrinėjimo privalėjo nusišalinti, kad užtikrintų nešališką šios bylos nagrinėjimą teisme. Nutartis dėl nusišalinim</w:t>
      </w:r>
      <w:r w:rsidR="001B5CC2" w:rsidRPr="001A38DD">
        <w:rPr>
          <w:sz w:val="24"/>
          <w:szCs w:val="24"/>
        </w:rPr>
        <w:t>o priimta 2017 m. spalio 13 d. T</w:t>
      </w:r>
      <w:r w:rsidR="009E1D99" w:rsidRPr="001A38DD">
        <w:rPr>
          <w:sz w:val="24"/>
          <w:szCs w:val="24"/>
        </w:rPr>
        <w:t>eisėjas pažymi, kad esant nurodytoms faktinėms aplinkybėms tie</w:t>
      </w:r>
      <w:r w:rsidR="001B5CC2" w:rsidRPr="001A38DD">
        <w:rPr>
          <w:sz w:val="24"/>
          <w:szCs w:val="24"/>
        </w:rPr>
        <w:t>k</w:t>
      </w:r>
      <w:r w:rsidR="009E1D99" w:rsidRPr="001A38DD">
        <w:rPr>
          <w:sz w:val="24"/>
          <w:szCs w:val="24"/>
        </w:rPr>
        <w:t xml:space="preserve"> neplaninio tikslinio patikrinimo akte, tiek Komisijai pateiktame teikime dėl drausmės bylos iškėlimo vis tiek </w:t>
      </w:r>
      <w:r w:rsidR="001B5CC2" w:rsidRPr="001A38DD">
        <w:rPr>
          <w:sz w:val="24"/>
          <w:szCs w:val="24"/>
        </w:rPr>
        <w:t>buvo konstatuota</w:t>
      </w:r>
      <w:r w:rsidR="009E1D99" w:rsidRPr="001A38DD">
        <w:rPr>
          <w:sz w:val="24"/>
          <w:szCs w:val="24"/>
        </w:rPr>
        <w:t xml:space="preserve">, kad </w:t>
      </w:r>
      <w:r w:rsidR="001B5CC2" w:rsidRPr="001A38DD">
        <w:rPr>
          <w:sz w:val="24"/>
          <w:szCs w:val="24"/>
        </w:rPr>
        <w:t>jis nesprendė</w:t>
      </w:r>
      <w:r w:rsidR="009E1D99" w:rsidRPr="001A38DD">
        <w:rPr>
          <w:sz w:val="24"/>
          <w:szCs w:val="24"/>
        </w:rPr>
        <w:t xml:space="preserve"> nusiša</w:t>
      </w:r>
      <w:r w:rsidR="001B5CC2" w:rsidRPr="001A38DD">
        <w:rPr>
          <w:sz w:val="24"/>
          <w:szCs w:val="24"/>
        </w:rPr>
        <w:t>linimo klausimo ir nenusišalino</w:t>
      </w:r>
      <w:r w:rsidR="009E1D99" w:rsidRPr="001A38DD">
        <w:rPr>
          <w:sz w:val="24"/>
          <w:szCs w:val="24"/>
        </w:rPr>
        <w:t xml:space="preserve"> nuo šių bylų ( 63-1-00-310-2008, Nr. 1-56-359/2011 ir teikimo Nr. T-487-359/2</w:t>
      </w:r>
      <w:r w:rsidR="001B5CC2" w:rsidRPr="001A38DD">
        <w:rPr>
          <w:sz w:val="24"/>
          <w:szCs w:val="24"/>
        </w:rPr>
        <w:t>013) nagrinėjimo bei nepranešė</w:t>
      </w:r>
      <w:r w:rsidR="009E1D99" w:rsidRPr="001A38DD">
        <w:rPr>
          <w:sz w:val="24"/>
          <w:szCs w:val="24"/>
        </w:rPr>
        <w:t xml:space="preserve"> proceso dalyviams apie savo privataus pobūdžio ryšį su kaltinamuoju bei jo tėvais. </w:t>
      </w:r>
      <w:r w:rsidR="00016235" w:rsidRPr="001A38DD">
        <w:rPr>
          <w:sz w:val="24"/>
          <w:szCs w:val="24"/>
        </w:rPr>
        <w:t xml:space="preserve">Teisėjo nuomone, l. e. p. A. </w:t>
      </w:r>
      <w:proofErr w:type="spellStart"/>
      <w:r w:rsidR="00016235" w:rsidRPr="001A38DD">
        <w:rPr>
          <w:sz w:val="24"/>
          <w:szCs w:val="24"/>
        </w:rPr>
        <w:t>Purvainis</w:t>
      </w:r>
      <w:proofErr w:type="spellEnd"/>
      <w:r w:rsidR="00016235" w:rsidRPr="001A38DD">
        <w:rPr>
          <w:sz w:val="24"/>
          <w:szCs w:val="24"/>
        </w:rPr>
        <w:t xml:space="preserve"> nepagrįstai, nesant jokių faktinių duome</w:t>
      </w:r>
      <w:r w:rsidR="001B5CC2" w:rsidRPr="001A38DD">
        <w:rPr>
          <w:sz w:val="24"/>
          <w:szCs w:val="24"/>
        </w:rPr>
        <w:t>nų</w:t>
      </w:r>
      <w:r w:rsidR="00DE0C6D" w:rsidRPr="001A38DD">
        <w:rPr>
          <w:sz w:val="24"/>
          <w:szCs w:val="24"/>
        </w:rPr>
        <w:t>,</w:t>
      </w:r>
      <w:r w:rsidR="001B5CC2" w:rsidRPr="001A38DD">
        <w:rPr>
          <w:sz w:val="24"/>
          <w:szCs w:val="24"/>
        </w:rPr>
        <w:t xml:space="preserve">  nustatė ir konstatavo, kad </w:t>
      </w:r>
      <w:r w:rsidR="00016235" w:rsidRPr="001A38DD">
        <w:rPr>
          <w:sz w:val="24"/>
          <w:szCs w:val="24"/>
        </w:rPr>
        <w:t>ir prieš</w:t>
      </w:r>
      <w:r w:rsidRPr="001A38DD">
        <w:rPr>
          <w:sz w:val="24"/>
          <w:szCs w:val="24"/>
        </w:rPr>
        <w:t xml:space="preserve"> 4- 9 metus teisėjas                G. K.</w:t>
      </w:r>
      <w:r w:rsidR="00016235" w:rsidRPr="001A38DD">
        <w:rPr>
          <w:sz w:val="24"/>
          <w:szCs w:val="24"/>
        </w:rPr>
        <w:t xml:space="preserve"> turėjo privačius santykius su kaltinamuoju K.Š. bei jo tėvais ir galėjo būti šališkas nagrin</w:t>
      </w:r>
      <w:r w:rsidR="001B5CC2" w:rsidRPr="001A38DD">
        <w:rPr>
          <w:sz w:val="24"/>
          <w:szCs w:val="24"/>
        </w:rPr>
        <w:t>ėjant nurodytas bylas. Teisėjas</w:t>
      </w:r>
      <w:r w:rsidR="00016235" w:rsidRPr="001A38DD">
        <w:rPr>
          <w:sz w:val="24"/>
          <w:szCs w:val="24"/>
        </w:rPr>
        <w:t xml:space="preserve"> </w:t>
      </w:r>
      <w:r w:rsidR="00DE0C6D" w:rsidRPr="001A38DD">
        <w:rPr>
          <w:sz w:val="24"/>
          <w:szCs w:val="24"/>
        </w:rPr>
        <w:t>mano</w:t>
      </w:r>
      <w:r w:rsidR="00016235" w:rsidRPr="001A38DD">
        <w:rPr>
          <w:sz w:val="24"/>
          <w:szCs w:val="24"/>
        </w:rPr>
        <w:t>, kad tikrintojo, t.</w:t>
      </w:r>
      <w:r w:rsidR="00AA2EB9" w:rsidRPr="001A38DD">
        <w:rPr>
          <w:sz w:val="24"/>
          <w:szCs w:val="24"/>
        </w:rPr>
        <w:t xml:space="preserve"> </w:t>
      </w:r>
      <w:r w:rsidR="00016235" w:rsidRPr="001A38DD">
        <w:rPr>
          <w:sz w:val="24"/>
          <w:szCs w:val="24"/>
        </w:rPr>
        <w:t>y. l.</w:t>
      </w:r>
      <w:r w:rsidR="002B1D56" w:rsidRPr="001A38DD">
        <w:rPr>
          <w:sz w:val="24"/>
          <w:szCs w:val="24"/>
        </w:rPr>
        <w:t xml:space="preserve"> </w:t>
      </w:r>
      <w:r w:rsidR="00016235" w:rsidRPr="001A38DD">
        <w:rPr>
          <w:sz w:val="24"/>
          <w:szCs w:val="24"/>
        </w:rPr>
        <w:t>e.</w:t>
      </w:r>
      <w:r w:rsidR="002B1D56" w:rsidRPr="001A38DD">
        <w:rPr>
          <w:sz w:val="24"/>
          <w:szCs w:val="24"/>
        </w:rPr>
        <w:t xml:space="preserve"> </w:t>
      </w:r>
      <w:r w:rsidR="00660383" w:rsidRPr="001A38DD">
        <w:rPr>
          <w:sz w:val="24"/>
          <w:szCs w:val="24"/>
        </w:rPr>
        <w:t xml:space="preserve">p. A. </w:t>
      </w:r>
      <w:proofErr w:type="spellStart"/>
      <w:r w:rsidR="00660383" w:rsidRPr="001A38DD">
        <w:rPr>
          <w:sz w:val="24"/>
          <w:szCs w:val="24"/>
        </w:rPr>
        <w:t>Purvainio</w:t>
      </w:r>
      <w:proofErr w:type="spellEnd"/>
      <w:r w:rsidR="00660383" w:rsidRPr="001A38DD">
        <w:rPr>
          <w:sz w:val="24"/>
          <w:szCs w:val="24"/>
        </w:rPr>
        <w:t xml:space="preserve"> </w:t>
      </w:r>
      <w:r w:rsidR="00016235" w:rsidRPr="001A38DD">
        <w:rPr>
          <w:sz w:val="24"/>
          <w:szCs w:val="24"/>
        </w:rPr>
        <w:t>pateikta išvada dėl nenusišalinimo esant įstatyme nustatytam pag</w:t>
      </w:r>
      <w:r w:rsidR="00D42F7A" w:rsidRPr="001A38DD">
        <w:rPr>
          <w:sz w:val="24"/>
          <w:szCs w:val="24"/>
        </w:rPr>
        <w:t>rindui bei Teisėjų etikos kodek</w:t>
      </w:r>
      <w:r w:rsidR="00016235" w:rsidRPr="001A38DD">
        <w:rPr>
          <w:sz w:val="24"/>
          <w:szCs w:val="24"/>
        </w:rPr>
        <w:t xml:space="preserve">so 36 straipsnio 2 dalies, 8 straipsnio 6 punkto bei 9 straipsnio 4 punkto bei 15 straipsnio 1  ir 3 punkto </w:t>
      </w:r>
      <w:r w:rsidR="00D42F7A" w:rsidRPr="001A38DD">
        <w:rPr>
          <w:sz w:val="24"/>
          <w:szCs w:val="24"/>
        </w:rPr>
        <w:t xml:space="preserve">pažeidimų neturi </w:t>
      </w:r>
      <w:r w:rsidR="001B5CC2" w:rsidRPr="001A38DD">
        <w:rPr>
          <w:sz w:val="24"/>
          <w:szCs w:val="24"/>
        </w:rPr>
        <w:t xml:space="preserve">teisinio </w:t>
      </w:r>
      <w:r w:rsidR="00D42F7A" w:rsidRPr="001A38DD">
        <w:rPr>
          <w:sz w:val="24"/>
          <w:szCs w:val="24"/>
        </w:rPr>
        <w:t xml:space="preserve">pagrindo. Taip pat </w:t>
      </w:r>
      <w:r w:rsidR="00DE0C6D" w:rsidRPr="001A38DD">
        <w:rPr>
          <w:sz w:val="24"/>
          <w:szCs w:val="24"/>
        </w:rPr>
        <w:t>teigia</w:t>
      </w:r>
      <w:r w:rsidR="00D42F7A" w:rsidRPr="001A38DD">
        <w:rPr>
          <w:sz w:val="24"/>
          <w:szCs w:val="24"/>
        </w:rPr>
        <w:t>, kad te</w:t>
      </w:r>
      <w:r w:rsidR="001B5CC2" w:rsidRPr="001A38DD">
        <w:rPr>
          <w:sz w:val="24"/>
          <w:szCs w:val="24"/>
        </w:rPr>
        <w:t>i</w:t>
      </w:r>
      <w:r w:rsidR="00D42F7A" w:rsidRPr="001A38DD">
        <w:rPr>
          <w:sz w:val="24"/>
          <w:szCs w:val="24"/>
        </w:rPr>
        <w:t xml:space="preserve">kime nurodytų aplinkybių konstatavimas ir išvada yra neteisinga, neobjektyvi, nesąžininga, nepagrįsta jokiais faktiniais duomenimis. </w:t>
      </w:r>
      <w:r w:rsidR="00DE0C6D" w:rsidRPr="001A38DD">
        <w:rPr>
          <w:sz w:val="24"/>
          <w:szCs w:val="24"/>
        </w:rPr>
        <w:t>T</w:t>
      </w:r>
      <w:r w:rsidR="00D42F7A" w:rsidRPr="001A38DD">
        <w:rPr>
          <w:sz w:val="24"/>
          <w:szCs w:val="24"/>
        </w:rPr>
        <w:t xml:space="preserve">eisėjas atkreipia dėmesį, kad nurodytu atveju l. e. p. A. </w:t>
      </w:r>
      <w:proofErr w:type="spellStart"/>
      <w:r w:rsidR="00D42F7A" w:rsidRPr="001A38DD">
        <w:rPr>
          <w:sz w:val="24"/>
          <w:szCs w:val="24"/>
        </w:rPr>
        <w:t>Purvainis</w:t>
      </w:r>
      <w:proofErr w:type="spellEnd"/>
      <w:r w:rsidR="00D42F7A" w:rsidRPr="001A38DD">
        <w:rPr>
          <w:sz w:val="24"/>
          <w:szCs w:val="24"/>
        </w:rPr>
        <w:t xml:space="preserve"> pats savo nuožiūra vertino ir interpretavo ne teisėjo organizacinę veiklą, o teisėjo nagrinėtose bylose priimtus procesinius sprendimus. Taip pat teisėjas pažymi, kad 2012 m. yra pateikęs </w:t>
      </w:r>
      <w:r w:rsidR="001B5CC2" w:rsidRPr="001A38DD">
        <w:rPr>
          <w:sz w:val="24"/>
          <w:szCs w:val="24"/>
        </w:rPr>
        <w:t>D</w:t>
      </w:r>
      <w:r w:rsidR="00D42F7A" w:rsidRPr="001A38DD">
        <w:rPr>
          <w:sz w:val="24"/>
          <w:szCs w:val="24"/>
        </w:rPr>
        <w:t xml:space="preserve">eklaraciją, kurioje nurodė turimus ryšius su juridiniais ir privačiais asmenimis bei kitus duomenis, dėl kurių gali kilti interesų konfliktas. Taip pat pareiškė nuomonę, kad deklaracijoje nėra įmanoma nurodyti visų pažįstamų asmenų, draugų ar kitų duomenų, dėl kurių ateityje gali kilti interesų konfliktas, to nereikalauja ir teisės aktai. </w:t>
      </w:r>
    </w:p>
    <w:p w14:paraId="1FB87339" w14:textId="34AAE182" w:rsidR="00D42F7A" w:rsidRPr="001A38DD" w:rsidRDefault="00D42F7A" w:rsidP="00F55807">
      <w:pPr>
        <w:shd w:val="clear" w:color="auto" w:fill="FFFFFF"/>
        <w:ind w:firstLine="1077"/>
        <w:jc w:val="both"/>
        <w:rPr>
          <w:sz w:val="24"/>
          <w:szCs w:val="24"/>
        </w:rPr>
      </w:pPr>
      <w:r w:rsidRPr="001A38DD">
        <w:rPr>
          <w:sz w:val="24"/>
          <w:szCs w:val="24"/>
        </w:rPr>
        <w:t>Komisijos po</w:t>
      </w:r>
      <w:r w:rsidR="004B7C35" w:rsidRPr="001A38DD">
        <w:rPr>
          <w:sz w:val="24"/>
          <w:szCs w:val="24"/>
        </w:rPr>
        <w:t>sėdžio metu teisėjas G. K.</w:t>
      </w:r>
      <w:r w:rsidRPr="001A38DD">
        <w:rPr>
          <w:sz w:val="24"/>
          <w:szCs w:val="24"/>
        </w:rPr>
        <w:t xml:space="preserve"> patvirtino rašytiniame paaiškinime nurodytas aplinkybes bei argumentus, akcentuodamas, kad, prieš 4- 9 metus nagrinėdamas teikime nurodytas bylas</w:t>
      </w:r>
      <w:r w:rsidR="001B5CC2" w:rsidRPr="001A38DD">
        <w:rPr>
          <w:sz w:val="24"/>
          <w:szCs w:val="24"/>
        </w:rPr>
        <w:t>,</w:t>
      </w:r>
      <w:r w:rsidRPr="001A38DD">
        <w:rPr>
          <w:sz w:val="24"/>
          <w:szCs w:val="24"/>
        </w:rPr>
        <w:t xml:space="preserve"> </w:t>
      </w:r>
      <w:r w:rsidR="00DE0C6D" w:rsidRPr="001A38DD">
        <w:rPr>
          <w:sz w:val="24"/>
          <w:szCs w:val="24"/>
        </w:rPr>
        <w:t xml:space="preserve">neturėjo jokios galimybės </w:t>
      </w:r>
      <w:r w:rsidRPr="001A38DD">
        <w:rPr>
          <w:sz w:val="24"/>
          <w:szCs w:val="24"/>
        </w:rPr>
        <w:t>nusišalinti nuo šių bylų nagrinėjimo išgalvotais motyvais.</w:t>
      </w:r>
      <w:r w:rsidR="001B5CC2" w:rsidRPr="001A38DD">
        <w:rPr>
          <w:sz w:val="24"/>
          <w:szCs w:val="24"/>
        </w:rPr>
        <w:t xml:space="preserve"> Taip pat nurodo, kad </w:t>
      </w:r>
      <w:r w:rsidR="00DE0C6D" w:rsidRPr="001A38DD">
        <w:rPr>
          <w:sz w:val="24"/>
          <w:szCs w:val="24"/>
        </w:rPr>
        <w:t xml:space="preserve">jo dalykiniai santykiai su </w:t>
      </w:r>
      <w:r w:rsidRPr="001A38DD">
        <w:rPr>
          <w:sz w:val="24"/>
          <w:szCs w:val="24"/>
        </w:rPr>
        <w:t>l. e.</w:t>
      </w:r>
      <w:r w:rsidR="00DE0C6D" w:rsidRPr="001A38DD">
        <w:rPr>
          <w:sz w:val="24"/>
          <w:szCs w:val="24"/>
        </w:rPr>
        <w:t xml:space="preserve"> </w:t>
      </w:r>
      <w:r w:rsidRPr="001A38DD">
        <w:rPr>
          <w:sz w:val="24"/>
          <w:szCs w:val="24"/>
        </w:rPr>
        <w:t xml:space="preserve">p. A. </w:t>
      </w:r>
      <w:proofErr w:type="spellStart"/>
      <w:r w:rsidRPr="001A38DD">
        <w:rPr>
          <w:sz w:val="24"/>
          <w:szCs w:val="24"/>
        </w:rPr>
        <w:t>Purvainiu</w:t>
      </w:r>
      <w:proofErr w:type="spellEnd"/>
      <w:r w:rsidRPr="001A38DD">
        <w:rPr>
          <w:sz w:val="24"/>
          <w:szCs w:val="24"/>
        </w:rPr>
        <w:t xml:space="preserve"> buvo įtempti, A. </w:t>
      </w:r>
      <w:proofErr w:type="spellStart"/>
      <w:r w:rsidRPr="001A38DD">
        <w:rPr>
          <w:sz w:val="24"/>
          <w:szCs w:val="24"/>
        </w:rPr>
        <w:t>Purvainis</w:t>
      </w:r>
      <w:proofErr w:type="spellEnd"/>
      <w:r w:rsidRPr="001A38DD">
        <w:rPr>
          <w:sz w:val="24"/>
          <w:szCs w:val="24"/>
        </w:rPr>
        <w:t xml:space="preserve"> su ju</w:t>
      </w:r>
      <w:r w:rsidR="001B5CC2" w:rsidRPr="001A38DD">
        <w:rPr>
          <w:sz w:val="24"/>
          <w:szCs w:val="24"/>
        </w:rPr>
        <w:t xml:space="preserve">o darbiniais klausimais bendraudavo tik raštu, jokių pokalbių </w:t>
      </w:r>
      <w:r w:rsidR="00DE0C6D" w:rsidRPr="001A38DD">
        <w:rPr>
          <w:sz w:val="24"/>
          <w:szCs w:val="24"/>
        </w:rPr>
        <w:t>dėl</w:t>
      </w:r>
      <w:r w:rsidR="001B5CC2" w:rsidRPr="001A38DD">
        <w:rPr>
          <w:sz w:val="24"/>
          <w:szCs w:val="24"/>
        </w:rPr>
        <w:t xml:space="preserve"> kilusių problemų sprendimo neorganizuodavo. Be </w:t>
      </w:r>
      <w:r w:rsidRPr="001A38DD">
        <w:rPr>
          <w:sz w:val="24"/>
          <w:szCs w:val="24"/>
        </w:rPr>
        <w:t xml:space="preserve">teikime </w:t>
      </w:r>
      <w:r w:rsidR="001B5CC2" w:rsidRPr="001A38DD">
        <w:rPr>
          <w:sz w:val="24"/>
          <w:szCs w:val="24"/>
        </w:rPr>
        <w:t xml:space="preserve">nurodyto </w:t>
      </w:r>
      <w:r w:rsidRPr="001A38DD">
        <w:rPr>
          <w:sz w:val="24"/>
          <w:szCs w:val="24"/>
        </w:rPr>
        <w:t>neplaninio tikslinio</w:t>
      </w:r>
      <w:r w:rsidR="004B7C35" w:rsidRPr="001A38DD">
        <w:rPr>
          <w:sz w:val="24"/>
          <w:szCs w:val="24"/>
        </w:rPr>
        <w:t xml:space="preserve"> patikrinimo teisėjo G. K.</w:t>
      </w:r>
      <w:r w:rsidRPr="001A38DD">
        <w:rPr>
          <w:sz w:val="24"/>
          <w:szCs w:val="24"/>
        </w:rPr>
        <w:t xml:space="preserve"> </w:t>
      </w:r>
      <w:r w:rsidR="001B5CC2" w:rsidRPr="001A38DD">
        <w:rPr>
          <w:sz w:val="24"/>
          <w:szCs w:val="24"/>
        </w:rPr>
        <w:t xml:space="preserve">atžvilgiu </w:t>
      </w:r>
      <w:r w:rsidRPr="001A38DD">
        <w:rPr>
          <w:sz w:val="24"/>
          <w:szCs w:val="24"/>
        </w:rPr>
        <w:t>buvo vykdomi 3 n</w:t>
      </w:r>
      <w:r w:rsidR="007A0C30" w:rsidRPr="001A38DD">
        <w:rPr>
          <w:sz w:val="24"/>
          <w:szCs w:val="24"/>
        </w:rPr>
        <w:t xml:space="preserve">eplaniniai patikrinimai, kuriais jokie </w:t>
      </w:r>
      <w:r w:rsidR="004B7C35" w:rsidRPr="001A38DD">
        <w:rPr>
          <w:sz w:val="24"/>
          <w:szCs w:val="24"/>
        </w:rPr>
        <w:t>G. K.</w:t>
      </w:r>
      <w:r w:rsidR="007A0C30" w:rsidRPr="001A38DD">
        <w:rPr>
          <w:sz w:val="24"/>
          <w:szCs w:val="24"/>
        </w:rPr>
        <w:t xml:space="preserve"> organizacinės veiklos trūkumai nebuvo nustatyti.</w:t>
      </w:r>
    </w:p>
    <w:p w14:paraId="473A6427" w14:textId="77777777" w:rsidR="00C442B1" w:rsidRPr="001A38DD" w:rsidRDefault="00C442B1" w:rsidP="00E32BE3">
      <w:pPr>
        <w:pStyle w:val="Tekstas"/>
        <w:spacing w:before="0" w:after="0"/>
        <w:ind w:firstLine="1134"/>
        <w:rPr>
          <w:szCs w:val="24"/>
        </w:rPr>
      </w:pPr>
    </w:p>
    <w:p w14:paraId="5DEA35A3" w14:textId="30F0FD6C" w:rsidR="00C442B1" w:rsidRPr="001A38DD" w:rsidRDefault="00D022B9" w:rsidP="00E32BE3">
      <w:pPr>
        <w:pStyle w:val="Tekstas"/>
        <w:shd w:val="clear" w:color="auto" w:fill="FFFFFF"/>
        <w:spacing w:before="0" w:after="0"/>
        <w:ind w:firstLine="1134"/>
        <w:rPr>
          <w:szCs w:val="24"/>
        </w:rPr>
      </w:pPr>
      <w:r w:rsidRPr="001A38DD">
        <w:rPr>
          <w:szCs w:val="24"/>
        </w:rPr>
        <w:t>D</w:t>
      </w:r>
      <w:r w:rsidR="004B7C35" w:rsidRPr="001A38DD">
        <w:rPr>
          <w:szCs w:val="24"/>
        </w:rPr>
        <w:t>rausmės bylą teisėjui G. K.</w:t>
      </w:r>
      <w:r w:rsidRPr="001A38DD">
        <w:rPr>
          <w:szCs w:val="24"/>
        </w:rPr>
        <w:t xml:space="preserve"> </w:t>
      </w:r>
      <w:r w:rsidR="00C442B1" w:rsidRPr="001A38DD">
        <w:rPr>
          <w:szCs w:val="24"/>
        </w:rPr>
        <w:t>kelti atsisakytina.</w:t>
      </w:r>
    </w:p>
    <w:p w14:paraId="7D188B33" w14:textId="77777777" w:rsidR="00420BE6" w:rsidRPr="001A38DD" w:rsidRDefault="00420BE6" w:rsidP="00E32BE3">
      <w:pPr>
        <w:shd w:val="clear" w:color="auto" w:fill="FFFFFF"/>
        <w:ind w:firstLine="1134"/>
        <w:jc w:val="both"/>
        <w:rPr>
          <w:sz w:val="24"/>
          <w:szCs w:val="24"/>
        </w:rPr>
      </w:pPr>
    </w:p>
    <w:p w14:paraId="31A10D54" w14:textId="3959FA4D" w:rsidR="00C442B1" w:rsidRPr="001A38DD" w:rsidRDefault="00C442B1" w:rsidP="00E32BE3">
      <w:pPr>
        <w:shd w:val="clear" w:color="auto" w:fill="FFFFFF"/>
        <w:ind w:firstLine="1134"/>
        <w:jc w:val="both"/>
        <w:rPr>
          <w:sz w:val="24"/>
          <w:szCs w:val="24"/>
        </w:rPr>
      </w:pPr>
      <w:r w:rsidRPr="001A38DD">
        <w:rPr>
          <w:sz w:val="24"/>
          <w:szCs w:val="24"/>
        </w:rPr>
        <w:t>Teisėjų etikos ir drausmės komisija iškelia teisėjui drausmės bylą, kai teisėjo veiksmuose nustato nusižengimų, numatytų Lietuvos Respublikos teismų įstatymo (toliau – ir Teismų įstatymas) 83 straipsnio 2 dalyje, požymių. Teisėjas gali atsakyti drausmine trimis atvejais: už teisėjo vardą žeminantį poelgį, už kitų Teisėjų etikos kodekso reikalavimų pažeidimą ir už įstatymuose numatytų teisėjų darbinės ar politinės veiklos apribojimų nesilaikymą. Šio straipsnio 3 dalyje nustatyta, kad teisėjo vardą žeminantis poelgis – tai su teisėjo garbe nesuderinamas ir Teisėjų etikos kodekso reikalavimų neatitinkantis poelgis, kuriuo pažeminamas teisėjo vardas bei kenkiama teismo autoritetui. Teisėjo vardą žeminančiu poelgiu taip pat pripažįstamas bet koks pareiginis nusižengimas – aiškiai aplaidus konkrečios teisėjo pareigos atlikimas arba jos neatlikimas be pateisinančios priežasties.</w:t>
      </w:r>
    </w:p>
    <w:p w14:paraId="199EAC9A" w14:textId="64B424A9" w:rsidR="00AF6607" w:rsidRPr="001A38DD" w:rsidRDefault="00AF6607" w:rsidP="003F75B6">
      <w:pPr>
        <w:shd w:val="clear" w:color="auto" w:fill="FFFFFF"/>
        <w:ind w:firstLine="1077"/>
        <w:jc w:val="both"/>
        <w:rPr>
          <w:sz w:val="24"/>
          <w:szCs w:val="24"/>
        </w:rPr>
      </w:pPr>
      <w:r w:rsidRPr="001A38DD">
        <w:rPr>
          <w:sz w:val="24"/>
          <w:szCs w:val="24"/>
        </w:rPr>
        <w:t xml:space="preserve">Svarstant teisėjo drausminės atsakomybės klausimą </w:t>
      </w:r>
      <w:r w:rsidR="00AB221B" w:rsidRPr="001A38DD">
        <w:rPr>
          <w:sz w:val="24"/>
          <w:szCs w:val="24"/>
        </w:rPr>
        <w:t xml:space="preserve">privaloma </w:t>
      </w:r>
      <w:r w:rsidRPr="001A38DD">
        <w:rPr>
          <w:sz w:val="24"/>
          <w:szCs w:val="24"/>
        </w:rPr>
        <w:t>nustatyti teisėjo kaltę, kuri yra būtina drausminės atsakomybės sąlyga.</w:t>
      </w:r>
    </w:p>
    <w:p w14:paraId="4801FC64" w14:textId="5A8DA724" w:rsidR="00D512FE" w:rsidRPr="001A38DD" w:rsidRDefault="00D512FE" w:rsidP="003F75B6">
      <w:pPr>
        <w:shd w:val="clear" w:color="auto" w:fill="FFFFFF"/>
        <w:ind w:firstLine="1077"/>
        <w:jc w:val="both"/>
        <w:rPr>
          <w:sz w:val="24"/>
          <w:szCs w:val="24"/>
        </w:rPr>
      </w:pPr>
      <w:r w:rsidRPr="001A38DD">
        <w:rPr>
          <w:sz w:val="24"/>
          <w:szCs w:val="24"/>
        </w:rPr>
        <w:t>Teisėjų etikos ir drausmės komisija, spręsdama, ar yra</w:t>
      </w:r>
      <w:r w:rsidR="004B7C35" w:rsidRPr="001A38DD">
        <w:rPr>
          <w:sz w:val="24"/>
          <w:szCs w:val="24"/>
        </w:rPr>
        <w:t xml:space="preserve"> pagrindas teisėjui G. K.</w:t>
      </w:r>
      <w:r w:rsidRPr="001A38DD">
        <w:rPr>
          <w:sz w:val="24"/>
          <w:szCs w:val="24"/>
        </w:rPr>
        <w:t xml:space="preserve"> kelti drausmės bylą, teikime nurodytus teisėjo veiksmus vertina pagal tai, ar nusišalinimo ir viešų </w:t>
      </w:r>
      <w:r w:rsidR="00DE0C6D" w:rsidRPr="001A38DD">
        <w:rPr>
          <w:sz w:val="24"/>
          <w:szCs w:val="24"/>
        </w:rPr>
        <w:t xml:space="preserve">bei </w:t>
      </w:r>
      <w:r w:rsidRPr="001A38DD">
        <w:rPr>
          <w:sz w:val="24"/>
          <w:szCs w:val="24"/>
        </w:rPr>
        <w:t xml:space="preserve">privačių </w:t>
      </w:r>
      <w:r w:rsidR="0083654A" w:rsidRPr="001A38DD">
        <w:rPr>
          <w:sz w:val="24"/>
          <w:szCs w:val="24"/>
        </w:rPr>
        <w:t>interesų deklaravimą jis sprendė</w:t>
      </w:r>
      <w:r w:rsidRPr="001A38DD">
        <w:rPr>
          <w:sz w:val="24"/>
          <w:szCs w:val="24"/>
        </w:rPr>
        <w:t xml:space="preserve"> pagal Konstitucijoje įtvirtintus teisėjo bei teismų nepriklausomumo bei nešališkumo principų reikalavimus, ar teisėjo veiksmai ir sprendimai atitiko Teisėjų etikos taisykles.</w:t>
      </w:r>
      <w:r w:rsidR="0083654A" w:rsidRPr="001A38DD">
        <w:rPr>
          <w:sz w:val="24"/>
          <w:szCs w:val="24"/>
        </w:rPr>
        <w:t xml:space="preserve"> </w:t>
      </w:r>
    </w:p>
    <w:p w14:paraId="6CB14220" w14:textId="77777777" w:rsidR="00AF6607" w:rsidRPr="001A38DD" w:rsidRDefault="00AF6607" w:rsidP="003F75B6">
      <w:pPr>
        <w:shd w:val="clear" w:color="auto" w:fill="FFFFFF"/>
        <w:ind w:firstLine="1077"/>
        <w:jc w:val="both"/>
        <w:rPr>
          <w:sz w:val="24"/>
          <w:szCs w:val="24"/>
        </w:rPr>
      </w:pPr>
    </w:p>
    <w:p w14:paraId="0F3C59A1" w14:textId="77777777" w:rsidR="003C17B6" w:rsidRPr="001A38DD" w:rsidRDefault="003C17B6" w:rsidP="003F75B6">
      <w:pPr>
        <w:shd w:val="clear" w:color="auto" w:fill="FFFFFF"/>
        <w:ind w:firstLine="1077"/>
        <w:jc w:val="both"/>
        <w:rPr>
          <w:i/>
          <w:sz w:val="24"/>
          <w:szCs w:val="24"/>
        </w:rPr>
      </w:pPr>
      <w:r w:rsidRPr="001A38DD">
        <w:rPr>
          <w:i/>
          <w:sz w:val="24"/>
          <w:szCs w:val="24"/>
        </w:rPr>
        <w:t xml:space="preserve">Dėl nusišalinimo </w:t>
      </w:r>
    </w:p>
    <w:p w14:paraId="19472C0A" w14:textId="77777777" w:rsidR="003C17B6" w:rsidRPr="001A38DD" w:rsidRDefault="003C17B6" w:rsidP="003F75B6">
      <w:pPr>
        <w:shd w:val="clear" w:color="auto" w:fill="FFFFFF"/>
        <w:ind w:firstLine="1077"/>
        <w:jc w:val="both"/>
        <w:rPr>
          <w:i/>
          <w:sz w:val="24"/>
          <w:szCs w:val="24"/>
        </w:rPr>
      </w:pPr>
    </w:p>
    <w:p w14:paraId="5A713819" w14:textId="16B63542" w:rsidR="0083654A" w:rsidRPr="001A38DD" w:rsidRDefault="0083654A" w:rsidP="003F75B6">
      <w:pPr>
        <w:shd w:val="clear" w:color="auto" w:fill="FFFFFF"/>
        <w:ind w:firstLine="1077"/>
        <w:jc w:val="both"/>
        <w:rPr>
          <w:sz w:val="24"/>
          <w:szCs w:val="24"/>
        </w:rPr>
      </w:pPr>
      <w:r w:rsidRPr="001A38DD">
        <w:rPr>
          <w:sz w:val="24"/>
          <w:szCs w:val="24"/>
        </w:rPr>
        <w:t>Pažymėtina, kad Komisija yra</w:t>
      </w:r>
      <w:r w:rsidR="007A0C30" w:rsidRPr="001A38DD">
        <w:rPr>
          <w:sz w:val="24"/>
          <w:szCs w:val="24"/>
        </w:rPr>
        <w:t xml:space="preserve"> teismų savivaldos institucija, veikianti pagal jai teisės aktais nustatytus įgaliojimus. Komisija, vykdydama savo funkcijas, </w:t>
      </w:r>
      <w:r w:rsidRPr="001A38DD">
        <w:rPr>
          <w:sz w:val="24"/>
          <w:szCs w:val="24"/>
        </w:rPr>
        <w:t xml:space="preserve"> nevertina teismo procesinių sprendimų, tame tarpe ir procesinių sprendimų dėl nusišalinimo, teisėtumo ir pagrįstumo, tai daroma teismo proceso įstatymuo</w:t>
      </w:r>
      <w:r w:rsidR="00AB221B" w:rsidRPr="001A38DD">
        <w:rPr>
          <w:sz w:val="24"/>
          <w:szCs w:val="24"/>
        </w:rPr>
        <w:t xml:space="preserve">se nustatyta </w:t>
      </w:r>
      <w:proofErr w:type="spellStart"/>
      <w:r w:rsidR="00AB221B" w:rsidRPr="001A38DD">
        <w:rPr>
          <w:sz w:val="24"/>
          <w:szCs w:val="24"/>
        </w:rPr>
        <w:t>instancine</w:t>
      </w:r>
      <w:proofErr w:type="spellEnd"/>
      <w:r w:rsidR="00AB221B" w:rsidRPr="001A38DD">
        <w:rPr>
          <w:sz w:val="24"/>
          <w:szCs w:val="24"/>
        </w:rPr>
        <w:t xml:space="preserve"> tvarka, taip pat netiria su procesinio dokumento motyvais susijusių aplinkybių.</w:t>
      </w:r>
    </w:p>
    <w:p w14:paraId="44820753" w14:textId="77777777" w:rsidR="0083654A" w:rsidRPr="001A38DD" w:rsidRDefault="0083654A" w:rsidP="0083654A">
      <w:pPr>
        <w:ind w:firstLine="964"/>
        <w:jc w:val="both"/>
        <w:rPr>
          <w:sz w:val="24"/>
          <w:szCs w:val="24"/>
        </w:rPr>
      </w:pPr>
      <w:r w:rsidRPr="001A38DD">
        <w:rPr>
          <w:sz w:val="24"/>
          <w:szCs w:val="24"/>
        </w:rPr>
        <w:t>Teisėjas ir teismai, vykdydami teisingumą, turi būti nepriklausomi nuo dalyvaujančių byloje asmenų, valstybės valdžios institucijų, pareigūnų, politinių ir visuomeninių susivienijimų, fizinių ir juridinių asmenų. Konstitucinėje doktrinoje pabrėžiama, kad teisėjo ir teismų nepriklausomumas nėra savitikslis dalykas – tai yra būtina žmogaus teisių ir laisvių apsaugos sąlyga; svarbiausias kriterijus, kuriuo būtina vadovautis vertinant teisėjo ir teismų nepriklausomumą, yra tas, kad nepriklausomumas yra ne privilegija, o viena svarbiausių teisėjo ir teismo pareigų, kylanti iš</w:t>
      </w:r>
      <w:r w:rsidRPr="001A38DD">
        <w:rPr>
          <w:rStyle w:val="apple-converted-space"/>
          <w:sz w:val="24"/>
          <w:szCs w:val="24"/>
        </w:rPr>
        <w:t> </w:t>
      </w:r>
      <w:bookmarkStart w:id="0" w:name="n4_55"/>
      <w:r w:rsidRPr="001A38DD">
        <w:rPr>
          <w:iCs/>
          <w:sz w:val="24"/>
          <w:szCs w:val="24"/>
        </w:rPr>
        <w:t>Konstitucijoje</w:t>
      </w:r>
      <w:bookmarkStart w:id="1" w:name="pn4_55"/>
      <w:bookmarkEnd w:id="0"/>
      <w:bookmarkEnd w:id="1"/>
      <w:r w:rsidRPr="001A38DD">
        <w:rPr>
          <w:rStyle w:val="apple-converted-space"/>
          <w:sz w:val="24"/>
          <w:szCs w:val="24"/>
        </w:rPr>
        <w:t> </w:t>
      </w:r>
      <w:r w:rsidRPr="001A38DD">
        <w:rPr>
          <w:sz w:val="24"/>
          <w:szCs w:val="24"/>
        </w:rPr>
        <w:t>garantuotos žmogaus teisės turėti nešališką ginčo arbitrą, būtina nešališko ir teisingo bylos išnagrinėjimo sąlyga (Konstitucinio Teismo 1999 m. gruodžio 21 d.</w:t>
      </w:r>
      <w:bookmarkStart w:id="2" w:name="n4_56"/>
      <w:r w:rsidRPr="001A38DD">
        <w:rPr>
          <w:sz w:val="24"/>
          <w:szCs w:val="24"/>
        </w:rPr>
        <w:t xml:space="preserve"> </w:t>
      </w:r>
      <w:r w:rsidRPr="001A38DD">
        <w:rPr>
          <w:iCs/>
          <w:sz w:val="24"/>
          <w:szCs w:val="24"/>
        </w:rPr>
        <w:t>nutarima</w:t>
      </w:r>
      <w:bookmarkStart w:id="3" w:name="pn4_56"/>
      <w:bookmarkEnd w:id="2"/>
      <w:bookmarkEnd w:id="3"/>
      <w:r w:rsidRPr="001A38DD">
        <w:rPr>
          <w:iCs/>
          <w:sz w:val="24"/>
          <w:szCs w:val="24"/>
        </w:rPr>
        <w:t>s „</w:t>
      </w:r>
      <w:r w:rsidRPr="001A38DD">
        <w:rPr>
          <w:sz w:val="24"/>
          <w:szCs w:val="24"/>
        </w:rPr>
        <w:t>Dėl Lietuvos Respublikos teismų įstatymo 14, 25</w:t>
      </w:r>
      <w:r w:rsidRPr="001A38DD">
        <w:rPr>
          <w:sz w:val="24"/>
          <w:szCs w:val="24"/>
          <w:vertAlign w:val="superscript"/>
        </w:rPr>
        <w:t>1</w:t>
      </w:r>
      <w:r w:rsidRPr="001A38DD">
        <w:rPr>
          <w:sz w:val="24"/>
          <w:szCs w:val="24"/>
        </w:rPr>
        <w:t>, 26, 30, 33, 34, 36, 40, 51, 56, 58, 59, 66, 69, 69</w:t>
      </w:r>
      <w:r w:rsidRPr="001A38DD">
        <w:rPr>
          <w:sz w:val="24"/>
          <w:szCs w:val="24"/>
          <w:vertAlign w:val="superscript"/>
        </w:rPr>
        <w:t>1 </w:t>
      </w:r>
      <w:r w:rsidRPr="001A38DD">
        <w:rPr>
          <w:sz w:val="24"/>
          <w:szCs w:val="24"/>
        </w:rPr>
        <w:t>ir 73 straipsnių atitikimo Lietuvos Respublikos Konstitucijai“, 2014 m. kovo 10 d. sprendimas „Dėl Lietuvos Respublikos Konstitucinio Teismo 1999 m. gruodžio 21 d. nutarimo nuostatų išaiškinimo“).</w:t>
      </w:r>
    </w:p>
    <w:p w14:paraId="4B5FD8BD" w14:textId="77777777" w:rsidR="0083654A" w:rsidRPr="001A38DD" w:rsidRDefault="0083654A" w:rsidP="0083654A">
      <w:pPr>
        <w:ind w:firstLine="964"/>
        <w:jc w:val="both"/>
        <w:rPr>
          <w:sz w:val="24"/>
          <w:szCs w:val="24"/>
        </w:rPr>
      </w:pPr>
      <w:r w:rsidRPr="001A38DD">
        <w:rPr>
          <w:sz w:val="24"/>
          <w:szCs w:val="24"/>
        </w:rPr>
        <w:t>Teisėjo ir teismų nepriklausomumas yra suprantamas ir kaip jų nešališkumas. Teisėjas, nagrinėdamas bylas, turi būti nešališkas,</w:t>
      </w:r>
      <w:r w:rsidR="00F365A9" w:rsidRPr="001A38DD">
        <w:rPr>
          <w:sz w:val="24"/>
          <w:szCs w:val="24"/>
        </w:rPr>
        <w:t xml:space="preserve"> vadovautis</w:t>
      </w:r>
      <w:r w:rsidRPr="001A38DD">
        <w:rPr>
          <w:sz w:val="24"/>
          <w:szCs w:val="24"/>
        </w:rPr>
        <w:t xml:space="preserve"> tik Konstitucija ir įstatymais. Teisėjo tvirta nešališkumo nuostata, jo procesiniai sprendimai ir veiksmai, atliekami laikantis įstatymuose nustatytų reikalavimų, teisėjų etikos taisyklių, konkrečių bei realių priekaištų dėl teisėj</w:t>
      </w:r>
      <w:r w:rsidR="00F365A9" w:rsidRPr="001A38DD">
        <w:rPr>
          <w:sz w:val="24"/>
          <w:szCs w:val="24"/>
        </w:rPr>
        <w:t xml:space="preserve">o šališkumo nebuvimas </w:t>
      </w:r>
      <w:r w:rsidRPr="001A38DD">
        <w:rPr>
          <w:sz w:val="24"/>
          <w:szCs w:val="24"/>
        </w:rPr>
        <w:t>garantuoja teisingą teis</w:t>
      </w:r>
      <w:r w:rsidR="00F365A9" w:rsidRPr="001A38DD">
        <w:rPr>
          <w:sz w:val="24"/>
          <w:szCs w:val="24"/>
        </w:rPr>
        <w:t xml:space="preserve">inio ginčo išsprendimą ir tokią nuostatą </w:t>
      </w:r>
      <w:r w:rsidRPr="001A38DD">
        <w:rPr>
          <w:sz w:val="24"/>
          <w:szCs w:val="24"/>
        </w:rPr>
        <w:t>paprastai suteikia proceso šalims ir kitiems asmenims.</w:t>
      </w:r>
    </w:p>
    <w:p w14:paraId="3C49B92B" w14:textId="77777777" w:rsidR="00A47418" w:rsidRPr="001A38DD" w:rsidRDefault="0083654A" w:rsidP="003C17B6">
      <w:pPr>
        <w:ind w:firstLine="964"/>
        <w:jc w:val="both"/>
        <w:rPr>
          <w:sz w:val="24"/>
          <w:szCs w:val="24"/>
        </w:rPr>
      </w:pPr>
      <w:r w:rsidRPr="001A38DD">
        <w:rPr>
          <w:sz w:val="24"/>
          <w:szCs w:val="24"/>
        </w:rPr>
        <w:t>Teisėjo nešališkumo principo veikimo procesinė garantija – įstatymuose nustatyta dalyvaujančių byloje asmenų teisė nušalinti teisėją bei teisėjo pareiga nusišalinti, jeigu jis pats tiesiogiai ar netiesiogiai suinteresuotas bylos baigtimi arba yra kitų aplinkybių, kurios kelia abejonių dėl jo nešališkumo (</w:t>
      </w:r>
      <w:r w:rsidR="00F31EBE" w:rsidRPr="001A38DD">
        <w:rPr>
          <w:sz w:val="24"/>
          <w:szCs w:val="24"/>
        </w:rPr>
        <w:t>Baudžiamojo proceso kodekso 58 ir 59 straipsniai</w:t>
      </w:r>
      <w:r w:rsidRPr="001A38DD">
        <w:rPr>
          <w:sz w:val="24"/>
          <w:szCs w:val="24"/>
        </w:rPr>
        <w:t xml:space="preserve">). </w:t>
      </w:r>
    </w:p>
    <w:p w14:paraId="5717D8EB" w14:textId="5F195352" w:rsidR="0030384F" w:rsidRPr="001A38DD" w:rsidRDefault="00A47418" w:rsidP="003C17B6">
      <w:pPr>
        <w:ind w:firstLine="964"/>
        <w:jc w:val="both"/>
        <w:rPr>
          <w:sz w:val="24"/>
          <w:szCs w:val="24"/>
        </w:rPr>
      </w:pPr>
      <w:r w:rsidRPr="001A38DD">
        <w:rPr>
          <w:sz w:val="24"/>
          <w:szCs w:val="24"/>
        </w:rPr>
        <w:t xml:space="preserve">Tais </w:t>
      </w:r>
      <w:r w:rsidR="001663C3" w:rsidRPr="001A38DD">
        <w:rPr>
          <w:sz w:val="24"/>
          <w:szCs w:val="24"/>
        </w:rPr>
        <w:t xml:space="preserve">atvejais, kai </w:t>
      </w:r>
      <w:r w:rsidR="00343DC5" w:rsidRPr="001A38DD">
        <w:rPr>
          <w:sz w:val="24"/>
          <w:szCs w:val="24"/>
        </w:rPr>
        <w:t>egzistuo</w:t>
      </w:r>
      <w:r w:rsidR="00550A22" w:rsidRPr="001A38DD">
        <w:rPr>
          <w:sz w:val="24"/>
          <w:szCs w:val="24"/>
        </w:rPr>
        <w:t xml:space="preserve">ja </w:t>
      </w:r>
      <w:r w:rsidR="001663C3" w:rsidRPr="001A38DD">
        <w:rPr>
          <w:sz w:val="24"/>
          <w:szCs w:val="24"/>
        </w:rPr>
        <w:t xml:space="preserve">aplinkybės, sudarančios pagrindą teisėjui </w:t>
      </w:r>
      <w:r w:rsidR="0083654A" w:rsidRPr="001A38DD">
        <w:rPr>
          <w:sz w:val="24"/>
          <w:szCs w:val="24"/>
        </w:rPr>
        <w:t>nusišalinti, teisėjas privalo pranešti, kad jis pats nusišalina (</w:t>
      </w:r>
      <w:r w:rsidR="00F31EBE" w:rsidRPr="001A38DD">
        <w:rPr>
          <w:sz w:val="24"/>
          <w:szCs w:val="24"/>
        </w:rPr>
        <w:t>Baudžiamojo proceso kodekso 59</w:t>
      </w:r>
      <w:r w:rsidR="007A0C30" w:rsidRPr="001A38DD">
        <w:rPr>
          <w:sz w:val="24"/>
          <w:szCs w:val="24"/>
        </w:rPr>
        <w:t xml:space="preserve"> straipsnis</w:t>
      </w:r>
      <w:r w:rsidR="0083654A" w:rsidRPr="001A38DD">
        <w:rPr>
          <w:sz w:val="24"/>
          <w:szCs w:val="24"/>
        </w:rPr>
        <w:t>).</w:t>
      </w:r>
    </w:p>
    <w:p w14:paraId="4491D3A6" w14:textId="58452052" w:rsidR="0030384F" w:rsidRPr="001A38DD" w:rsidRDefault="0030384F" w:rsidP="003C17B6">
      <w:pPr>
        <w:ind w:firstLine="964"/>
        <w:jc w:val="both"/>
        <w:rPr>
          <w:sz w:val="24"/>
          <w:szCs w:val="24"/>
        </w:rPr>
      </w:pPr>
      <w:r w:rsidRPr="001A38DD">
        <w:rPr>
          <w:sz w:val="24"/>
          <w:szCs w:val="24"/>
        </w:rPr>
        <w:t xml:space="preserve">Komisija pažymi, kad </w:t>
      </w:r>
      <w:r w:rsidR="005215CB" w:rsidRPr="001A38DD">
        <w:rPr>
          <w:sz w:val="24"/>
          <w:szCs w:val="24"/>
        </w:rPr>
        <w:t>T</w:t>
      </w:r>
      <w:r w:rsidRPr="001A38DD">
        <w:rPr>
          <w:sz w:val="24"/>
          <w:szCs w:val="24"/>
        </w:rPr>
        <w:t xml:space="preserve">eisėjų etikos kodekso 8 straipsnio 6 punkte nustatyta, kad vadovaudamasis teisingumo ir nešališkumo principais teisėjas privalo nusišalinti nuo bylos nagrinėjimo, jeigu yra interesų konfliktas arba turima informacijos, jog privataus pobūdžio aplinkybės gali pakenkti bylos nagrinėjimui. </w:t>
      </w:r>
    </w:p>
    <w:p w14:paraId="28B019EB" w14:textId="34ED0F4A" w:rsidR="0030384F" w:rsidRPr="001A38DD" w:rsidRDefault="0030384F" w:rsidP="003C17B6">
      <w:pPr>
        <w:ind w:firstLine="964"/>
        <w:jc w:val="both"/>
        <w:rPr>
          <w:sz w:val="24"/>
          <w:szCs w:val="24"/>
        </w:rPr>
      </w:pPr>
      <w:proofErr w:type="spellStart"/>
      <w:r w:rsidRPr="001A38DD">
        <w:rPr>
          <w:sz w:val="24"/>
          <w:szCs w:val="24"/>
        </w:rPr>
        <w:t>Bangaloro</w:t>
      </w:r>
      <w:proofErr w:type="spellEnd"/>
      <w:r w:rsidRPr="001A38DD">
        <w:rPr>
          <w:sz w:val="24"/>
          <w:szCs w:val="24"/>
        </w:rPr>
        <w:t xml:space="preserve"> teisėjų elgesio principų, priimtų 2002 m. Hagoje vykusiame teismų pirmininkų posėdyje, 2.5 punkte nustatyta, kad teisėjas turi nusišalinti nuo teismo proceso, jeigu jis negali išnagrinėti bylos nešališkai arba jeigu protingam stebėtojui gali atrodyti, kad teisėjas negali nešališkai išnagrinėti bylos, o 2.5.1 -2.5.3 punktuose yra pateiktas pavyzdinis sąrašas atvejų, kurie galėtų apimti minėtus veiksmus.</w:t>
      </w:r>
    </w:p>
    <w:p w14:paraId="6742C753" w14:textId="77B5A197" w:rsidR="00AF6607" w:rsidRPr="001A38DD" w:rsidRDefault="005D7469" w:rsidP="003C17B6">
      <w:pPr>
        <w:ind w:firstLine="964"/>
        <w:jc w:val="both"/>
        <w:rPr>
          <w:sz w:val="24"/>
          <w:szCs w:val="24"/>
        </w:rPr>
      </w:pPr>
      <w:r w:rsidRPr="001A38DD">
        <w:rPr>
          <w:sz w:val="24"/>
          <w:szCs w:val="24"/>
        </w:rPr>
        <w:t>T</w:t>
      </w:r>
      <w:r w:rsidR="0030384F" w:rsidRPr="001A38DD">
        <w:rPr>
          <w:sz w:val="24"/>
          <w:szCs w:val="24"/>
        </w:rPr>
        <w:t xml:space="preserve">ais </w:t>
      </w:r>
      <w:r w:rsidR="00210A07" w:rsidRPr="001A38DD">
        <w:rPr>
          <w:sz w:val="24"/>
          <w:szCs w:val="24"/>
        </w:rPr>
        <w:t xml:space="preserve">atvejais, kai įstatyme nenurodyta imperatyvi pareiga nusišalinti, teisėjas kiekvienu atveju sprendžia, ar </w:t>
      </w:r>
      <w:r w:rsidR="00D8019F" w:rsidRPr="001A38DD">
        <w:rPr>
          <w:sz w:val="24"/>
          <w:szCs w:val="24"/>
        </w:rPr>
        <w:t>yra į</w:t>
      </w:r>
      <w:r w:rsidR="00B77EB2" w:rsidRPr="001A38DD">
        <w:rPr>
          <w:sz w:val="24"/>
          <w:szCs w:val="24"/>
        </w:rPr>
        <w:t xml:space="preserve">statyme nenustatytos aplinkybės, kurios gali kelti abejonių teisėjo nešališkumu, ar jis pats gali nešališkai išnagrinėti bylą ir ar teisėjas atrodys nešališkai pašaliniam </w:t>
      </w:r>
      <w:r w:rsidR="003C17B6" w:rsidRPr="001A38DD">
        <w:rPr>
          <w:sz w:val="24"/>
          <w:szCs w:val="24"/>
        </w:rPr>
        <w:t xml:space="preserve">stebėtojui. </w:t>
      </w:r>
      <w:r w:rsidR="00AF6607" w:rsidRPr="001A38DD">
        <w:rPr>
          <w:sz w:val="24"/>
          <w:szCs w:val="24"/>
        </w:rPr>
        <w:t>Teisėjo procesinis veiksmas – nusišalinimas nuo baudžiamosios bylos nagrinėjimo teisėjo etikos aspektu vertinama tik ti</w:t>
      </w:r>
      <w:r w:rsidR="006D5F6E" w:rsidRPr="001A38DD">
        <w:rPr>
          <w:sz w:val="24"/>
          <w:szCs w:val="24"/>
        </w:rPr>
        <w:t xml:space="preserve">ek, ar nėra padarytas šiurkštus, sistemingas </w:t>
      </w:r>
      <w:r w:rsidR="00AF6607" w:rsidRPr="001A38DD">
        <w:rPr>
          <w:sz w:val="24"/>
          <w:szCs w:val="24"/>
        </w:rPr>
        <w:t xml:space="preserve">proceso įstatymo pažeidimas. </w:t>
      </w:r>
    </w:p>
    <w:p w14:paraId="2D94FCD7" w14:textId="619F8BB5" w:rsidR="00F33BE5" w:rsidRPr="001A38DD" w:rsidRDefault="003C17B6" w:rsidP="00A6628D">
      <w:pPr>
        <w:shd w:val="clear" w:color="auto" w:fill="FFFFFF"/>
        <w:ind w:firstLine="964"/>
        <w:contextualSpacing/>
        <w:jc w:val="both"/>
        <w:rPr>
          <w:sz w:val="24"/>
          <w:szCs w:val="24"/>
        </w:rPr>
      </w:pPr>
      <w:r w:rsidRPr="001A38DD">
        <w:rPr>
          <w:sz w:val="24"/>
          <w:szCs w:val="24"/>
        </w:rPr>
        <w:t xml:space="preserve">Komisija, įvertinusi teikimo medžiagą bei išklausiusi teisėjo paaiškinimus, </w:t>
      </w:r>
      <w:r w:rsidR="00A6628D" w:rsidRPr="001A38DD">
        <w:rPr>
          <w:sz w:val="24"/>
          <w:szCs w:val="24"/>
        </w:rPr>
        <w:t xml:space="preserve">daro išvadą, kad teisėjo </w:t>
      </w:r>
      <w:r w:rsidR="00F33BE5" w:rsidRPr="001A38DD">
        <w:rPr>
          <w:sz w:val="24"/>
          <w:szCs w:val="24"/>
        </w:rPr>
        <w:t>veiksmai</w:t>
      </w:r>
      <w:r w:rsidR="00074D5C" w:rsidRPr="001A38DD">
        <w:rPr>
          <w:sz w:val="24"/>
          <w:szCs w:val="24"/>
        </w:rPr>
        <w:t xml:space="preserve">, priimant 2017 m. spalio </w:t>
      </w:r>
      <w:r w:rsidR="007A0C30" w:rsidRPr="001A38DD">
        <w:rPr>
          <w:sz w:val="24"/>
          <w:szCs w:val="24"/>
        </w:rPr>
        <w:t>13</w:t>
      </w:r>
      <w:r w:rsidR="00074D5C" w:rsidRPr="001A38DD">
        <w:rPr>
          <w:sz w:val="24"/>
          <w:szCs w:val="24"/>
        </w:rPr>
        <w:t xml:space="preserve"> d. nutartį dėl nusišalinimo</w:t>
      </w:r>
      <w:r w:rsidR="005215CB" w:rsidRPr="001A38DD">
        <w:rPr>
          <w:sz w:val="24"/>
          <w:szCs w:val="24"/>
        </w:rPr>
        <w:t>,</w:t>
      </w:r>
      <w:r w:rsidR="00074D5C" w:rsidRPr="001A38DD">
        <w:rPr>
          <w:sz w:val="24"/>
          <w:szCs w:val="24"/>
        </w:rPr>
        <w:t xml:space="preserve"> </w:t>
      </w:r>
      <w:r w:rsidR="00F33BE5" w:rsidRPr="001A38DD">
        <w:rPr>
          <w:sz w:val="24"/>
          <w:szCs w:val="24"/>
        </w:rPr>
        <w:t xml:space="preserve">atitinka </w:t>
      </w:r>
      <w:r w:rsidR="00A6628D" w:rsidRPr="001A38DD">
        <w:rPr>
          <w:sz w:val="24"/>
          <w:szCs w:val="24"/>
        </w:rPr>
        <w:t>Te</w:t>
      </w:r>
      <w:r w:rsidR="00F33BE5" w:rsidRPr="001A38DD">
        <w:rPr>
          <w:sz w:val="24"/>
          <w:szCs w:val="24"/>
        </w:rPr>
        <w:t>isėjo etikos kodekse nustatytą</w:t>
      </w:r>
      <w:r w:rsidR="00A6628D" w:rsidRPr="001A38DD">
        <w:rPr>
          <w:sz w:val="24"/>
          <w:szCs w:val="24"/>
        </w:rPr>
        <w:t xml:space="preserve"> </w:t>
      </w:r>
      <w:r w:rsidR="00F33BE5" w:rsidRPr="001A38DD">
        <w:rPr>
          <w:sz w:val="24"/>
          <w:szCs w:val="24"/>
        </w:rPr>
        <w:t xml:space="preserve">teisėjo ir teismo nešališkumo </w:t>
      </w:r>
      <w:r w:rsidR="00F576B8" w:rsidRPr="001A38DD">
        <w:rPr>
          <w:sz w:val="24"/>
          <w:szCs w:val="24"/>
        </w:rPr>
        <w:t xml:space="preserve">bei pareigingumo </w:t>
      </w:r>
      <w:r w:rsidR="00F33BE5" w:rsidRPr="001A38DD">
        <w:rPr>
          <w:sz w:val="24"/>
          <w:szCs w:val="24"/>
        </w:rPr>
        <w:t>imperatyvą, kuris reiškia, kad bylą nagrinėjantis teisėjas neturi asmeniškai turėti išankstinio nusistatymo ar būti tendencingas, pasiduoti atskirų asmenų įtakai (</w:t>
      </w:r>
      <w:r w:rsidR="00C52857" w:rsidRPr="001A38DD">
        <w:rPr>
          <w:sz w:val="24"/>
          <w:szCs w:val="24"/>
        </w:rPr>
        <w:t>8 straipsnio</w:t>
      </w:r>
      <w:r w:rsidR="00F33BE5" w:rsidRPr="001A38DD">
        <w:rPr>
          <w:sz w:val="24"/>
          <w:szCs w:val="24"/>
        </w:rPr>
        <w:t xml:space="preserve"> 2, 4 </w:t>
      </w:r>
      <w:r w:rsidR="007A0C30" w:rsidRPr="001A38DD">
        <w:rPr>
          <w:sz w:val="24"/>
          <w:szCs w:val="24"/>
        </w:rPr>
        <w:t>ir 6 punktai</w:t>
      </w:r>
      <w:r w:rsidR="006D5F6E" w:rsidRPr="001A38DD">
        <w:rPr>
          <w:sz w:val="24"/>
          <w:szCs w:val="24"/>
        </w:rPr>
        <w:t>), lakytis įstatymų bei savo pareigas atlikti nepriekaištingai, laiku, profesionaliai ir dalykiška</w:t>
      </w:r>
      <w:r w:rsidR="00C52857" w:rsidRPr="001A38DD">
        <w:rPr>
          <w:sz w:val="24"/>
          <w:szCs w:val="24"/>
        </w:rPr>
        <w:t xml:space="preserve">i  (15 straipsnio 1 ir 3 punktai). </w:t>
      </w:r>
    </w:p>
    <w:p w14:paraId="47B47EB3" w14:textId="6C794EB0" w:rsidR="00550A22" w:rsidRPr="001A38DD" w:rsidRDefault="00343DC5" w:rsidP="00525D9E">
      <w:pPr>
        <w:shd w:val="clear" w:color="auto" w:fill="FFFFFF"/>
        <w:ind w:firstLine="964"/>
        <w:contextualSpacing/>
        <w:jc w:val="both"/>
        <w:rPr>
          <w:sz w:val="24"/>
          <w:szCs w:val="24"/>
        </w:rPr>
      </w:pPr>
      <w:r w:rsidRPr="001A38DD">
        <w:rPr>
          <w:sz w:val="24"/>
          <w:szCs w:val="24"/>
        </w:rPr>
        <w:lastRenderedPageBreak/>
        <w:t>Tokį Komisijos v</w:t>
      </w:r>
      <w:r w:rsidR="00525D9E" w:rsidRPr="001A38DD">
        <w:rPr>
          <w:sz w:val="24"/>
          <w:szCs w:val="24"/>
        </w:rPr>
        <w:t>ertinimą lemia teikime nurodyta</w:t>
      </w:r>
      <w:r w:rsidRPr="001A38DD">
        <w:rPr>
          <w:sz w:val="24"/>
          <w:szCs w:val="24"/>
        </w:rPr>
        <w:t xml:space="preserve"> ir posėdžio metu teisėjo G. K</w:t>
      </w:r>
      <w:r w:rsidR="004B7C35" w:rsidRPr="001A38DD">
        <w:rPr>
          <w:sz w:val="24"/>
          <w:szCs w:val="24"/>
        </w:rPr>
        <w:t xml:space="preserve">. </w:t>
      </w:r>
      <w:r w:rsidR="00525D9E" w:rsidRPr="001A38DD">
        <w:rPr>
          <w:sz w:val="24"/>
          <w:szCs w:val="24"/>
        </w:rPr>
        <w:t>patvirtinta</w:t>
      </w:r>
      <w:r w:rsidRPr="001A38DD">
        <w:rPr>
          <w:sz w:val="24"/>
          <w:szCs w:val="24"/>
        </w:rPr>
        <w:t xml:space="preserve"> aplinkybė, kad</w:t>
      </w:r>
      <w:r w:rsidR="00525D9E" w:rsidRPr="001A38DD">
        <w:rPr>
          <w:sz w:val="24"/>
          <w:szCs w:val="24"/>
        </w:rPr>
        <w:t xml:space="preserve"> 2017 m. spalio </w:t>
      </w:r>
      <w:r w:rsidR="007A0C30" w:rsidRPr="001A38DD">
        <w:rPr>
          <w:sz w:val="24"/>
          <w:szCs w:val="24"/>
        </w:rPr>
        <w:t>13</w:t>
      </w:r>
      <w:r w:rsidR="005D7469" w:rsidRPr="001A38DD">
        <w:rPr>
          <w:sz w:val="24"/>
          <w:szCs w:val="24"/>
        </w:rPr>
        <w:t xml:space="preserve"> d.</w:t>
      </w:r>
      <w:r w:rsidR="00525D9E" w:rsidRPr="001A38DD">
        <w:rPr>
          <w:sz w:val="24"/>
          <w:szCs w:val="24"/>
        </w:rPr>
        <w:t xml:space="preserve"> </w:t>
      </w:r>
      <w:r w:rsidR="005D7469" w:rsidRPr="001A38DD">
        <w:rPr>
          <w:sz w:val="24"/>
          <w:szCs w:val="24"/>
        </w:rPr>
        <w:t xml:space="preserve">teisėjas </w:t>
      </w:r>
      <w:r w:rsidR="00525D9E" w:rsidRPr="001A38DD">
        <w:rPr>
          <w:sz w:val="24"/>
          <w:szCs w:val="24"/>
        </w:rPr>
        <w:t xml:space="preserve">nusišalino nuo baudžiamosios bylos nagrinėjimo, </w:t>
      </w:r>
      <w:r w:rsidR="005D7469" w:rsidRPr="001A38DD">
        <w:rPr>
          <w:sz w:val="24"/>
          <w:szCs w:val="24"/>
        </w:rPr>
        <w:t xml:space="preserve">motyvuodamas savo </w:t>
      </w:r>
      <w:r w:rsidR="00956934" w:rsidRPr="001A38DD">
        <w:rPr>
          <w:sz w:val="24"/>
          <w:szCs w:val="24"/>
        </w:rPr>
        <w:t xml:space="preserve">asmenine pažintimi su </w:t>
      </w:r>
      <w:r w:rsidR="005215CB" w:rsidRPr="001A38DD">
        <w:rPr>
          <w:sz w:val="24"/>
          <w:szCs w:val="24"/>
        </w:rPr>
        <w:t>kaltinamo asmens</w:t>
      </w:r>
      <w:r w:rsidR="00956934" w:rsidRPr="001A38DD">
        <w:rPr>
          <w:sz w:val="24"/>
          <w:szCs w:val="24"/>
        </w:rPr>
        <w:t xml:space="preserve"> tėvais. </w:t>
      </w:r>
      <w:r w:rsidR="00A6628D" w:rsidRPr="001A38DD">
        <w:rPr>
          <w:sz w:val="24"/>
          <w:szCs w:val="24"/>
        </w:rPr>
        <w:t>Komisija teikime nurodytus te</w:t>
      </w:r>
      <w:r w:rsidR="00956934" w:rsidRPr="001A38DD">
        <w:rPr>
          <w:sz w:val="24"/>
          <w:szCs w:val="24"/>
        </w:rPr>
        <w:t>iginius, jog</w:t>
      </w:r>
      <w:r w:rsidR="00A6628D" w:rsidRPr="001A38DD">
        <w:rPr>
          <w:sz w:val="24"/>
          <w:szCs w:val="24"/>
        </w:rPr>
        <w:t xml:space="preserve"> </w:t>
      </w:r>
      <w:r w:rsidR="00550A22" w:rsidRPr="001A38DD">
        <w:rPr>
          <w:sz w:val="24"/>
          <w:szCs w:val="24"/>
        </w:rPr>
        <w:t>yra nus</w:t>
      </w:r>
      <w:r w:rsidR="00956934" w:rsidRPr="001A38DD">
        <w:rPr>
          <w:sz w:val="24"/>
          <w:szCs w:val="24"/>
        </w:rPr>
        <w:t>tatyta objektyvių duomenų, patvirtinančių privataus pobūdžio aplinkybių</w:t>
      </w:r>
      <w:r w:rsidR="007A0C30" w:rsidRPr="001A38DD">
        <w:rPr>
          <w:sz w:val="24"/>
          <w:szCs w:val="24"/>
        </w:rPr>
        <w:t>,</w:t>
      </w:r>
      <w:r w:rsidR="00956934" w:rsidRPr="001A38DD">
        <w:rPr>
          <w:sz w:val="24"/>
          <w:szCs w:val="24"/>
        </w:rPr>
        <w:t xml:space="preserve"> trukdančių </w:t>
      </w:r>
      <w:r w:rsidR="00550A22" w:rsidRPr="001A38DD">
        <w:rPr>
          <w:sz w:val="24"/>
          <w:szCs w:val="24"/>
        </w:rPr>
        <w:t xml:space="preserve">nešališkam bylos nagrinėjimui, </w:t>
      </w:r>
      <w:r w:rsidR="00956934" w:rsidRPr="001A38DD">
        <w:rPr>
          <w:sz w:val="24"/>
          <w:szCs w:val="24"/>
        </w:rPr>
        <w:t xml:space="preserve">egzistavimą ne tik </w:t>
      </w:r>
      <w:r w:rsidR="007A0C30" w:rsidRPr="001A38DD">
        <w:rPr>
          <w:sz w:val="24"/>
          <w:szCs w:val="24"/>
        </w:rPr>
        <w:t>2017 m. spalio 13</w:t>
      </w:r>
      <w:r w:rsidR="005D7469" w:rsidRPr="001A38DD">
        <w:rPr>
          <w:sz w:val="24"/>
          <w:szCs w:val="24"/>
        </w:rPr>
        <w:t xml:space="preserve"> d. </w:t>
      </w:r>
      <w:r w:rsidR="00956934" w:rsidRPr="001A38DD">
        <w:rPr>
          <w:sz w:val="24"/>
          <w:szCs w:val="24"/>
        </w:rPr>
        <w:t xml:space="preserve">teisėjui priimant </w:t>
      </w:r>
      <w:r w:rsidR="00F33BE5" w:rsidRPr="001A38DD">
        <w:rPr>
          <w:sz w:val="24"/>
          <w:szCs w:val="24"/>
        </w:rPr>
        <w:t xml:space="preserve">nutartį dėl nusišalinimo, bet ir </w:t>
      </w:r>
      <w:r w:rsidR="007A0C30" w:rsidRPr="001A38DD">
        <w:rPr>
          <w:sz w:val="24"/>
          <w:szCs w:val="24"/>
        </w:rPr>
        <w:t>2008</w:t>
      </w:r>
      <w:r w:rsidR="005D7469" w:rsidRPr="001A38DD">
        <w:rPr>
          <w:sz w:val="24"/>
          <w:szCs w:val="24"/>
        </w:rPr>
        <w:t xml:space="preserve"> m.</w:t>
      </w:r>
      <w:r w:rsidR="007A0C30" w:rsidRPr="001A38DD">
        <w:rPr>
          <w:sz w:val="24"/>
          <w:szCs w:val="24"/>
        </w:rPr>
        <w:t>, 2011 m.</w:t>
      </w:r>
      <w:r w:rsidR="005D7469" w:rsidRPr="001A38DD">
        <w:rPr>
          <w:sz w:val="24"/>
          <w:szCs w:val="24"/>
        </w:rPr>
        <w:t xml:space="preserve"> bei 2013 m.</w:t>
      </w:r>
      <w:r w:rsidR="005215CB" w:rsidRPr="001A38DD">
        <w:rPr>
          <w:sz w:val="24"/>
          <w:szCs w:val="24"/>
        </w:rPr>
        <w:t>,</w:t>
      </w:r>
      <w:r w:rsidR="005D7469" w:rsidRPr="001A38DD">
        <w:rPr>
          <w:sz w:val="24"/>
          <w:szCs w:val="24"/>
        </w:rPr>
        <w:t xml:space="preserve"> </w:t>
      </w:r>
      <w:r w:rsidR="00550A22" w:rsidRPr="001A38DD">
        <w:rPr>
          <w:sz w:val="24"/>
          <w:szCs w:val="24"/>
        </w:rPr>
        <w:t xml:space="preserve">vertina </w:t>
      </w:r>
      <w:r w:rsidR="00F33BE5" w:rsidRPr="001A38DD">
        <w:rPr>
          <w:sz w:val="24"/>
          <w:szCs w:val="24"/>
        </w:rPr>
        <w:t xml:space="preserve">tik </w:t>
      </w:r>
      <w:r w:rsidR="00550A22" w:rsidRPr="001A38DD">
        <w:rPr>
          <w:sz w:val="24"/>
          <w:szCs w:val="24"/>
        </w:rPr>
        <w:t>kaip</w:t>
      </w:r>
      <w:r w:rsidR="00CA3F52" w:rsidRPr="001A38DD">
        <w:rPr>
          <w:sz w:val="24"/>
          <w:szCs w:val="24"/>
        </w:rPr>
        <w:t xml:space="preserve"> spėjimus ir </w:t>
      </w:r>
      <w:proofErr w:type="spellStart"/>
      <w:r w:rsidR="00CA3F52" w:rsidRPr="001A38DD">
        <w:rPr>
          <w:sz w:val="24"/>
          <w:szCs w:val="24"/>
        </w:rPr>
        <w:t>samprotavimus</w:t>
      </w:r>
      <w:proofErr w:type="spellEnd"/>
      <w:r w:rsidR="00702D4D" w:rsidRPr="001A38DD">
        <w:rPr>
          <w:sz w:val="24"/>
          <w:szCs w:val="24"/>
        </w:rPr>
        <w:t>, nepagrįstu</w:t>
      </w:r>
      <w:r w:rsidR="00074D5C" w:rsidRPr="001A38DD">
        <w:rPr>
          <w:sz w:val="24"/>
          <w:szCs w:val="24"/>
        </w:rPr>
        <w:t xml:space="preserve">s jokiais konkrečiais </w:t>
      </w:r>
      <w:r w:rsidR="00702D4D" w:rsidRPr="001A38DD">
        <w:rPr>
          <w:sz w:val="24"/>
          <w:szCs w:val="24"/>
        </w:rPr>
        <w:t xml:space="preserve">faktais bei </w:t>
      </w:r>
      <w:proofErr w:type="spellStart"/>
      <w:r w:rsidR="00702D4D" w:rsidRPr="001A38DD">
        <w:rPr>
          <w:sz w:val="24"/>
          <w:szCs w:val="24"/>
        </w:rPr>
        <w:t>į</w:t>
      </w:r>
      <w:r w:rsidR="00CA3F52" w:rsidRPr="001A38DD">
        <w:rPr>
          <w:sz w:val="24"/>
          <w:szCs w:val="24"/>
        </w:rPr>
        <w:t>rodymais</w:t>
      </w:r>
      <w:proofErr w:type="spellEnd"/>
      <w:r w:rsidR="00CA3F52" w:rsidRPr="001A38DD">
        <w:rPr>
          <w:sz w:val="24"/>
          <w:szCs w:val="24"/>
        </w:rPr>
        <w:t>.</w:t>
      </w:r>
    </w:p>
    <w:p w14:paraId="509E1D73" w14:textId="2814D395" w:rsidR="00AB221B" w:rsidRPr="001A38DD" w:rsidRDefault="00550A22" w:rsidP="00B2561B">
      <w:pPr>
        <w:shd w:val="clear" w:color="auto" w:fill="FFFFFF"/>
        <w:ind w:firstLine="1077"/>
        <w:jc w:val="both"/>
        <w:rPr>
          <w:sz w:val="24"/>
          <w:szCs w:val="24"/>
        </w:rPr>
      </w:pPr>
      <w:r w:rsidRPr="001A38DD">
        <w:rPr>
          <w:sz w:val="24"/>
          <w:szCs w:val="24"/>
        </w:rPr>
        <w:t xml:space="preserve">Komisija </w:t>
      </w:r>
      <w:r w:rsidR="0003404C" w:rsidRPr="001A38DD">
        <w:rPr>
          <w:sz w:val="24"/>
          <w:szCs w:val="24"/>
        </w:rPr>
        <w:t xml:space="preserve">neturi pagrindo </w:t>
      </w:r>
      <w:r w:rsidRPr="001A38DD">
        <w:rPr>
          <w:sz w:val="24"/>
          <w:szCs w:val="24"/>
        </w:rPr>
        <w:t xml:space="preserve">daryti išvados, jog </w:t>
      </w:r>
      <w:r w:rsidR="005215CB" w:rsidRPr="001A38DD">
        <w:rPr>
          <w:sz w:val="24"/>
          <w:szCs w:val="24"/>
        </w:rPr>
        <w:t>aplinkybė</w:t>
      </w:r>
      <w:r w:rsidR="00343DC5" w:rsidRPr="001A38DD">
        <w:rPr>
          <w:sz w:val="24"/>
          <w:szCs w:val="24"/>
        </w:rPr>
        <w:t xml:space="preserve">, kad </w:t>
      </w:r>
      <w:r w:rsidRPr="001A38DD">
        <w:rPr>
          <w:sz w:val="24"/>
          <w:szCs w:val="24"/>
        </w:rPr>
        <w:t>teisėjas tiek priimdamas 2017 m. spalio 13 d. nutartį baudžiamojoje byloje Nr. I-229-2017</w:t>
      </w:r>
      <w:r w:rsidR="0003404C" w:rsidRPr="001A38DD">
        <w:rPr>
          <w:sz w:val="24"/>
          <w:szCs w:val="24"/>
        </w:rPr>
        <w:t>, tiek savo paaiškinimuose</w:t>
      </w:r>
      <w:r w:rsidRPr="001A38DD">
        <w:rPr>
          <w:sz w:val="24"/>
          <w:szCs w:val="24"/>
        </w:rPr>
        <w:t xml:space="preserve"> Kaišiadorių rajono apylinkės teismo pirmininkui nepateikė jokių konkrečių duomenų apie tai, </w:t>
      </w:r>
      <w:r w:rsidR="0003404C" w:rsidRPr="001A38DD">
        <w:rPr>
          <w:sz w:val="24"/>
          <w:szCs w:val="24"/>
        </w:rPr>
        <w:t xml:space="preserve">kada tiksliai ir </w:t>
      </w:r>
      <w:r w:rsidRPr="001A38DD">
        <w:rPr>
          <w:sz w:val="24"/>
          <w:szCs w:val="24"/>
        </w:rPr>
        <w:t xml:space="preserve">kokiomis aplinkybėmis jis susipažino </w:t>
      </w:r>
      <w:r w:rsidR="005D7469" w:rsidRPr="001A38DD">
        <w:rPr>
          <w:sz w:val="24"/>
          <w:szCs w:val="24"/>
        </w:rPr>
        <w:t xml:space="preserve">su </w:t>
      </w:r>
      <w:r w:rsidRPr="001A38DD">
        <w:rPr>
          <w:sz w:val="24"/>
          <w:szCs w:val="24"/>
        </w:rPr>
        <w:t>K.Š. ir/ar jo tėvais</w:t>
      </w:r>
      <w:r w:rsidR="0003404C" w:rsidRPr="001A38DD">
        <w:rPr>
          <w:sz w:val="24"/>
          <w:szCs w:val="24"/>
        </w:rPr>
        <w:t xml:space="preserve">, savaime reiškia tai, kad šiuos asmenis </w:t>
      </w:r>
      <w:r w:rsidR="007A0C30" w:rsidRPr="001A38DD">
        <w:rPr>
          <w:sz w:val="24"/>
          <w:szCs w:val="24"/>
        </w:rPr>
        <w:t>jis pažinojo seniau, ir jau 2008</w:t>
      </w:r>
      <w:r w:rsidR="0003404C" w:rsidRPr="001A38DD">
        <w:rPr>
          <w:sz w:val="24"/>
          <w:szCs w:val="24"/>
        </w:rPr>
        <w:t xml:space="preserve"> m. egzistavo privataus pobūdžio aplinkybės, galinči</w:t>
      </w:r>
      <w:r w:rsidR="005D7469" w:rsidRPr="001A38DD">
        <w:rPr>
          <w:sz w:val="24"/>
          <w:szCs w:val="24"/>
        </w:rPr>
        <w:t xml:space="preserve">os </w:t>
      </w:r>
      <w:r w:rsidR="005215CB" w:rsidRPr="001A38DD">
        <w:rPr>
          <w:sz w:val="24"/>
          <w:szCs w:val="24"/>
        </w:rPr>
        <w:t>lemti</w:t>
      </w:r>
      <w:r w:rsidR="005D7469" w:rsidRPr="001A38DD">
        <w:rPr>
          <w:sz w:val="24"/>
          <w:szCs w:val="24"/>
        </w:rPr>
        <w:t xml:space="preserve"> interesų konfliktą bei sukelti abejones teisėjo nešališkumu.</w:t>
      </w:r>
    </w:p>
    <w:p w14:paraId="59B62F5A" w14:textId="470AC9E9" w:rsidR="00F576B8" w:rsidRPr="001A38DD" w:rsidRDefault="006D5F6E" w:rsidP="00B2561B">
      <w:pPr>
        <w:shd w:val="clear" w:color="auto" w:fill="FFFFFF"/>
        <w:ind w:firstLine="1077"/>
        <w:jc w:val="both"/>
        <w:rPr>
          <w:sz w:val="24"/>
          <w:szCs w:val="24"/>
        </w:rPr>
      </w:pPr>
      <w:r w:rsidRPr="001A38DD">
        <w:rPr>
          <w:sz w:val="24"/>
          <w:szCs w:val="24"/>
        </w:rPr>
        <w:t xml:space="preserve">Be to, </w:t>
      </w:r>
      <w:r w:rsidR="00AF6607" w:rsidRPr="001A38DD">
        <w:rPr>
          <w:sz w:val="24"/>
          <w:szCs w:val="24"/>
        </w:rPr>
        <w:t>Komisija pažymi,</w:t>
      </w:r>
      <w:r w:rsidR="00F576B8" w:rsidRPr="001A38DD">
        <w:rPr>
          <w:sz w:val="24"/>
          <w:szCs w:val="24"/>
        </w:rPr>
        <w:t xml:space="preserve"> kad </w:t>
      </w:r>
      <w:r w:rsidRPr="001A38DD">
        <w:rPr>
          <w:sz w:val="24"/>
          <w:szCs w:val="24"/>
        </w:rPr>
        <w:t xml:space="preserve">klausimas </w:t>
      </w:r>
      <w:r w:rsidR="00F576B8" w:rsidRPr="001A38DD">
        <w:rPr>
          <w:sz w:val="24"/>
          <w:szCs w:val="24"/>
        </w:rPr>
        <w:t xml:space="preserve">dėl teisėjo nusišalinimo </w:t>
      </w:r>
      <w:r w:rsidR="00C52857" w:rsidRPr="001A38DD">
        <w:rPr>
          <w:sz w:val="24"/>
          <w:szCs w:val="24"/>
        </w:rPr>
        <w:t xml:space="preserve">motyvų išsamumo </w:t>
      </w:r>
      <w:r w:rsidR="00F576B8" w:rsidRPr="001A38DD">
        <w:rPr>
          <w:sz w:val="24"/>
          <w:szCs w:val="24"/>
        </w:rPr>
        <w:t>yra procesinio vertinamojo pobūdžio klausima</w:t>
      </w:r>
      <w:r w:rsidR="005215CB" w:rsidRPr="001A38DD">
        <w:rPr>
          <w:sz w:val="24"/>
          <w:szCs w:val="24"/>
        </w:rPr>
        <w:t>s</w:t>
      </w:r>
      <w:r w:rsidRPr="001A38DD">
        <w:rPr>
          <w:sz w:val="24"/>
          <w:szCs w:val="24"/>
        </w:rPr>
        <w:t>, sudarant</w:t>
      </w:r>
      <w:r w:rsidR="005215CB" w:rsidRPr="001A38DD">
        <w:rPr>
          <w:sz w:val="24"/>
          <w:szCs w:val="24"/>
        </w:rPr>
        <w:t>i</w:t>
      </w:r>
      <w:r w:rsidRPr="001A38DD">
        <w:rPr>
          <w:sz w:val="24"/>
          <w:szCs w:val="24"/>
        </w:rPr>
        <w:t xml:space="preserve">s teismo veiklos, vykdant teisingumą, dalyką. </w:t>
      </w:r>
      <w:r w:rsidR="00AB221B" w:rsidRPr="001A38DD">
        <w:rPr>
          <w:sz w:val="24"/>
          <w:szCs w:val="24"/>
        </w:rPr>
        <w:t xml:space="preserve">Apie </w:t>
      </w:r>
      <w:r w:rsidR="00FE2A22" w:rsidRPr="001A38DD">
        <w:rPr>
          <w:sz w:val="24"/>
          <w:szCs w:val="24"/>
        </w:rPr>
        <w:t>tai kons</w:t>
      </w:r>
      <w:r w:rsidR="00AB221B" w:rsidRPr="001A38DD">
        <w:rPr>
          <w:sz w:val="24"/>
          <w:szCs w:val="24"/>
        </w:rPr>
        <w:t>t</w:t>
      </w:r>
      <w:r w:rsidR="00FE2A22" w:rsidRPr="001A38DD">
        <w:rPr>
          <w:sz w:val="24"/>
          <w:szCs w:val="24"/>
        </w:rPr>
        <w:t>it</w:t>
      </w:r>
      <w:r w:rsidR="00AB221B" w:rsidRPr="001A38DD">
        <w:rPr>
          <w:sz w:val="24"/>
          <w:szCs w:val="24"/>
        </w:rPr>
        <w:t>ucinėje jurispruden</w:t>
      </w:r>
      <w:r w:rsidR="00FE2A22" w:rsidRPr="001A38DD">
        <w:rPr>
          <w:sz w:val="24"/>
          <w:szCs w:val="24"/>
        </w:rPr>
        <w:t>c</w:t>
      </w:r>
      <w:r w:rsidR="00AB221B" w:rsidRPr="001A38DD">
        <w:rPr>
          <w:sz w:val="24"/>
          <w:szCs w:val="24"/>
        </w:rPr>
        <w:t xml:space="preserve">ijoje yra pažymėta, kad </w:t>
      </w:r>
      <w:r w:rsidR="00A47418" w:rsidRPr="001A38DD">
        <w:rPr>
          <w:sz w:val="24"/>
          <w:szCs w:val="24"/>
        </w:rPr>
        <w:t>būtina nešališko ir teisingo bylos išnagrinėjimo sąlyga yra teisėjo procesinis nepriklausomumas ir savarankiškumas sprendžiant visus su nagrinėjama byla susijusius klausimus; tik pats teismas sprendžia, kaip jam reikėtų nagrinėti bylą; teisėjas neprivalo jokiai valstybės institucijai ar pareigūnams aiškintis dėl savo nagrinėjamų bylų; joks teisėjas, vykdydamas teisingumą, nėra ir negali būti pavaldus jokiam kitam teisėjui ar kurio nors teismo (</w:t>
      </w:r>
      <w:proofErr w:type="spellStart"/>
      <w:r w:rsidR="00A47418" w:rsidRPr="001A38DD">
        <w:rPr>
          <w:i/>
          <w:sz w:val="24"/>
          <w:szCs w:val="24"/>
        </w:rPr>
        <w:t>inter</w:t>
      </w:r>
      <w:proofErr w:type="spellEnd"/>
      <w:r w:rsidR="00A47418" w:rsidRPr="001A38DD">
        <w:rPr>
          <w:i/>
          <w:sz w:val="24"/>
          <w:szCs w:val="24"/>
        </w:rPr>
        <w:t xml:space="preserve"> alia</w:t>
      </w:r>
      <w:r w:rsidR="00A47418" w:rsidRPr="001A38DD">
        <w:rPr>
          <w:sz w:val="24"/>
          <w:szCs w:val="24"/>
        </w:rPr>
        <w:t xml:space="preserve"> teismo, kuriame dirba, taip pat aukštesnės grandies ar i</w:t>
      </w:r>
      <w:r w:rsidR="007A0C30" w:rsidRPr="001A38DD">
        <w:rPr>
          <w:sz w:val="24"/>
          <w:szCs w:val="24"/>
        </w:rPr>
        <w:t>nstancijos teismo) pirmininkui (2014 m. kovo 10 d. sprendimas „Dėl Lietuvos Respublikos Konstitucinio Teismo 1999 m. gruodžio 21 d. nutarimo nuostatų išaiškinimo“).</w:t>
      </w:r>
    </w:p>
    <w:p w14:paraId="6C1BBD79" w14:textId="39B9D42D" w:rsidR="009902BC" w:rsidRPr="001A38DD" w:rsidRDefault="00956934" w:rsidP="006D5F6E">
      <w:pPr>
        <w:shd w:val="clear" w:color="auto" w:fill="FFFFFF"/>
        <w:ind w:firstLine="1077"/>
        <w:jc w:val="both"/>
        <w:rPr>
          <w:sz w:val="24"/>
          <w:szCs w:val="24"/>
        </w:rPr>
      </w:pPr>
      <w:r w:rsidRPr="001A38DD">
        <w:rPr>
          <w:sz w:val="24"/>
          <w:szCs w:val="24"/>
        </w:rPr>
        <w:t xml:space="preserve">Komisijos </w:t>
      </w:r>
      <w:r w:rsidR="00AF6607" w:rsidRPr="001A38DD">
        <w:rPr>
          <w:sz w:val="24"/>
          <w:szCs w:val="24"/>
        </w:rPr>
        <w:t>vertinimu</w:t>
      </w:r>
      <w:r w:rsidR="005215CB" w:rsidRPr="001A38DD">
        <w:rPr>
          <w:sz w:val="24"/>
          <w:szCs w:val="24"/>
        </w:rPr>
        <w:t>,</w:t>
      </w:r>
      <w:r w:rsidR="00AF6607" w:rsidRPr="001A38DD">
        <w:rPr>
          <w:sz w:val="24"/>
          <w:szCs w:val="24"/>
        </w:rPr>
        <w:t xml:space="preserve"> nėra</w:t>
      </w:r>
      <w:r w:rsidRPr="001A38DD">
        <w:rPr>
          <w:sz w:val="24"/>
          <w:szCs w:val="24"/>
        </w:rPr>
        <w:t xml:space="preserve"> jokių objektyvių d</w:t>
      </w:r>
      <w:r w:rsidR="00AF6607" w:rsidRPr="001A38DD">
        <w:rPr>
          <w:sz w:val="24"/>
          <w:szCs w:val="24"/>
        </w:rPr>
        <w:t xml:space="preserve">uomenų, patvirtinančių, kad </w:t>
      </w:r>
      <w:r w:rsidR="005D7469" w:rsidRPr="001A38DD">
        <w:rPr>
          <w:sz w:val="24"/>
          <w:szCs w:val="24"/>
        </w:rPr>
        <w:t xml:space="preserve">teisėjas </w:t>
      </w:r>
      <w:r w:rsidR="007A0C30" w:rsidRPr="001A38DD">
        <w:rPr>
          <w:sz w:val="24"/>
          <w:szCs w:val="24"/>
        </w:rPr>
        <w:t xml:space="preserve">                           </w:t>
      </w:r>
      <w:r w:rsidR="004B7C35" w:rsidRPr="001A38DD">
        <w:rPr>
          <w:sz w:val="24"/>
          <w:szCs w:val="24"/>
        </w:rPr>
        <w:t>G. K.</w:t>
      </w:r>
      <w:r w:rsidR="005215CB" w:rsidRPr="001A38DD">
        <w:rPr>
          <w:sz w:val="24"/>
          <w:szCs w:val="24"/>
        </w:rPr>
        <w:t>,</w:t>
      </w:r>
      <w:r w:rsidR="005D7469" w:rsidRPr="001A38DD">
        <w:rPr>
          <w:sz w:val="24"/>
          <w:szCs w:val="24"/>
        </w:rPr>
        <w:t xml:space="preserve"> </w:t>
      </w:r>
      <w:r w:rsidR="00074D5C" w:rsidRPr="001A38DD">
        <w:rPr>
          <w:sz w:val="24"/>
          <w:szCs w:val="24"/>
        </w:rPr>
        <w:t>2017 m. nusišalindamas n</w:t>
      </w:r>
      <w:r w:rsidR="007A0C30" w:rsidRPr="001A38DD">
        <w:rPr>
          <w:sz w:val="24"/>
          <w:szCs w:val="24"/>
        </w:rPr>
        <w:t>uo bylos nagrinėjimo</w:t>
      </w:r>
      <w:r w:rsidR="001157DD" w:rsidRPr="001A38DD">
        <w:rPr>
          <w:sz w:val="24"/>
          <w:szCs w:val="24"/>
        </w:rPr>
        <w:t xml:space="preserve"> bei</w:t>
      </w:r>
      <w:r w:rsidR="007A0C30" w:rsidRPr="001A38DD">
        <w:rPr>
          <w:sz w:val="24"/>
          <w:szCs w:val="24"/>
        </w:rPr>
        <w:t xml:space="preserve"> motyvuodamas nusišalinimą</w:t>
      </w:r>
      <w:r w:rsidR="00074D5C" w:rsidRPr="001A38DD">
        <w:rPr>
          <w:sz w:val="24"/>
          <w:szCs w:val="24"/>
        </w:rPr>
        <w:t xml:space="preserve"> asmenine pažintimi su </w:t>
      </w:r>
      <w:r w:rsidR="005215CB" w:rsidRPr="001A38DD">
        <w:rPr>
          <w:sz w:val="24"/>
          <w:szCs w:val="24"/>
        </w:rPr>
        <w:t>kaltinamo asmens</w:t>
      </w:r>
      <w:r w:rsidR="00074D5C" w:rsidRPr="001A38DD">
        <w:rPr>
          <w:sz w:val="24"/>
          <w:szCs w:val="24"/>
        </w:rPr>
        <w:t xml:space="preserve"> tėvais, turėjo tą patį teisinį pagrindą ir</w:t>
      </w:r>
      <w:r w:rsidR="006D5F6E" w:rsidRPr="001A38DD">
        <w:rPr>
          <w:sz w:val="24"/>
          <w:szCs w:val="24"/>
        </w:rPr>
        <w:t xml:space="preserve"> pareigą nusišalinti nuo to pat</w:t>
      </w:r>
      <w:r w:rsidR="00074D5C" w:rsidRPr="001A38DD">
        <w:rPr>
          <w:sz w:val="24"/>
          <w:szCs w:val="24"/>
        </w:rPr>
        <w:t>i</w:t>
      </w:r>
      <w:r w:rsidR="006D5F6E" w:rsidRPr="001A38DD">
        <w:rPr>
          <w:sz w:val="24"/>
          <w:szCs w:val="24"/>
        </w:rPr>
        <w:t>e</w:t>
      </w:r>
      <w:r w:rsidR="00074D5C" w:rsidRPr="001A38DD">
        <w:rPr>
          <w:sz w:val="24"/>
          <w:szCs w:val="24"/>
        </w:rPr>
        <w:t>s asmens bylų n</w:t>
      </w:r>
      <w:r w:rsidR="006D5F6E" w:rsidRPr="001A38DD">
        <w:rPr>
          <w:sz w:val="24"/>
          <w:szCs w:val="24"/>
        </w:rPr>
        <w:t xml:space="preserve">agrinėjimo ir </w:t>
      </w:r>
      <w:r w:rsidR="007A0C30" w:rsidRPr="001A38DD">
        <w:rPr>
          <w:sz w:val="24"/>
          <w:szCs w:val="24"/>
        </w:rPr>
        <w:t>2009</w:t>
      </w:r>
      <w:r w:rsidR="001157DD" w:rsidRPr="001A38DD">
        <w:rPr>
          <w:sz w:val="24"/>
          <w:szCs w:val="24"/>
        </w:rPr>
        <w:t xml:space="preserve"> </w:t>
      </w:r>
      <w:r w:rsidR="007A0C30" w:rsidRPr="001A38DD">
        <w:rPr>
          <w:sz w:val="24"/>
          <w:szCs w:val="24"/>
        </w:rPr>
        <w:t xml:space="preserve">m., 2011 m. </w:t>
      </w:r>
      <w:r w:rsidR="00A47418" w:rsidRPr="001A38DD">
        <w:rPr>
          <w:sz w:val="24"/>
          <w:szCs w:val="24"/>
        </w:rPr>
        <w:t xml:space="preserve">bei 2013 m. </w:t>
      </w:r>
      <w:r w:rsidR="005D7469" w:rsidRPr="001A38DD">
        <w:rPr>
          <w:sz w:val="24"/>
          <w:szCs w:val="24"/>
        </w:rPr>
        <w:t xml:space="preserve"> </w:t>
      </w:r>
      <w:r w:rsidR="00CB4E30" w:rsidRPr="001A38DD">
        <w:rPr>
          <w:sz w:val="24"/>
          <w:szCs w:val="24"/>
        </w:rPr>
        <w:t xml:space="preserve">Dėl to </w:t>
      </w:r>
      <w:r w:rsidR="005D7469" w:rsidRPr="001A38DD">
        <w:rPr>
          <w:sz w:val="24"/>
          <w:szCs w:val="24"/>
        </w:rPr>
        <w:t xml:space="preserve">Komisija neturi </w:t>
      </w:r>
      <w:r w:rsidR="00CB4E30" w:rsidRPr="001A38DD">
        <w:rPr>
          <w:sz w:val="24"/>
          <w:szCs w:val="24"/>
        </w:rPr>
        <w:t xml:space="preserve">pagrindo manyti, kad </w:t>
      </w:r>
      <w:r w:rsidR="005D7469" w:rsidRPr="001A38DD">
        <w:rPr>
          <w:sz w:val="24"/>
          <w:szCs w:val="24"/>
        </w:rPr>
        <w:t>teisėjas</w:t>
      </w:r>
      <w:r w:rsidR="00CB4E30" w:rsidRPr="001A38DD">
        <w:rPr>
          <w:sz w:val="24"/>
          <w:szCs w:val="24"/>
        </w:rPr>
        <w:t xml:space="preserve"> </w:t>
      </w:r>
      <w:r w:rsidR="00F5047D" w:rsidRPr="001A38DD">
        <w:rPr>
          <w:sz w:val="24"/>
          <w:szCs w:val="24"/>
        </w:rPr>
        <w:t xml:space="preserve">galimai </w:t>
      </w:r>
      <w:r w:rsidR="005D7469" w:rsidRPr="001A38DD">
        <w:rPr>
          <w:sz w:val="24"/>
          <w:szCs w:val="24"/>
        </w:rPr>
        <w:t xml:space="preserve">sistemingai </w:t>
      </w:r>
      <w:r w:rsidR="00A47418" w:rsidRPr="001A38DD">
        <w:rPr>
          <w:sz w:val="24"/>
          <w:szCs w:val="24"/>
        </w:rPr>
        <w:t>pažeidinėjo baudžiamojo proceso įstatym</w:t>
      </w:r>
      <w:r w:rsidR="00CB4E30" w:rsidRPr="001A38DD">
        <w:rPr>
          <w:sz w:val="24"/>
          <w:szCs w:val="24"/>
        </w:rPr>
        <w:t xml:space="preserve">o normas, reguliuojančias nusišalinimą. </w:t>
      </w:r>
    </w:p>
    <w:p w14:paraId="313035B1" w14:textId="0AB4C909" w:rsidR="00CA3F52" w:rsidRPr="001A38DD" w:rsidRDefault="00CA3F52" w:rsidP="00F5047D">
      <w:pPr>
        <w:shd w:val="clear" w:color="auto" w:fill="FFFFFF"/>
        <w:ind w:firstLine="1134"/>
        <w:jc w:val="both"/>
        <w:rPr>
          <w:sz w:val="24"/>
          <w:szCs w:val="24"/>
        </w:rPr>
      </w:pPr>
      <w:r w:rsidRPr="001A38DD">
        <w:rPr>
          <w:sz w:val="24"/>
          <w:szCs w:val="24"/>
        </w:rPr>
        <w:t>Komisija, įvertinusi teikimo medžiagą</w:t>
      </w:r>
      <w:r w:rsidR="005D7469" w:rsidRPr="001A38DD">
        <w:rPr>
          <w:sz w:val="24"/>
          <w:szCs w:val="24"/>
        </w:rPr>
        <w:t xml:space="preserve"> bei paaiškinimus,</w:t>
      </w:r>
      <w:r w:rsidRPr="001A38DD">
        <w:rPr>
          <w:sz w:val="24"/>
          <w:szCs w:val="24"/>
        </w:rPr>
        <w:t xml:space="preserve"> </w:t>
      </w:r>
      <w:r w:rsidR="005D7469" w:rsidRPr="001A38DD">
        <w:rPr>
          <w:sz w:val="24"/>
          <w:szCs w:val="24"/>
        </w:rPr>
        <w:t>konstatuoja</w:t>
      </w:r>
      <w:r w:rsidR="004B7C35" w:rsidRPr="001A38DD">
        <w:rPr>
          <w:sz w:val="24"/>
          <w:szCs w:val="24"/>
        </w:rPr>
        <w:t>, kad teisėjas G. K.</w:t>
      </w:r>
      <w:r w:rsidRPr="001A38DD">
        <w:rPr>
          <w:sz w:val="24"/>
          <w:szCs w:val="24"/>
        </w:rPr>
        <w:t xml:space="preserve"> </w:t>
      </w:r>
      <w:r w:rsidR="005D7469" w:rsidRPr="001A38DD">
        <w:rPr>
          <w:sz w:val="24"/>
          <w:szCs w:val="24"/>
        </w:rPr>
        <w:t>ne</w:t>
      </w:r>
      <w:r w:rsidRPr="001A38DD">
        <w:rPr>
          <w:sz w:val="24"/>
          <w:szCs w:val="24"/>
        </w:rPr>
        <w:t>pažeidė T</w:t>
      </w:r>
      <w:r w:rsidR="005D7469" w:rsidRPr="001A38DD">
        <w:rPr>
          <w:sz w:val="24"/>
          <w:szCs w:val="24"/>
        </w:rPr>
        <w:t xml:space="preserve">eisėjų etikos kodekse nustatyto </w:t>
      </w:r>
      <w:r w:rsidRPr="001A38DD">
        <w:rPr>
          <w:sz w:val="24"/>
          <w:szCs w:val="24"/>
        </w:rPr>
        <w:t>nešališkumo bei pareigin</w:t>
      </w:r>
      <w:r w:rsidR="00C52857" w:rsidRPr="001A38DD">
        <w:rPr>
          <w:sz w:val="24"/>
          <w:szCs w:val="24"/>
        </w:rPr>
        <w:t>gumo principų (8 straipsnio 1,4 ir 6 punktų,</w:t>
      </w:r>
      <w:r w:rsidR="005D7469" w:rsidRPr="001A38DD">
        <w:rPr>
          <w:sz w:val="24"/>
          <w:szCs w:val="24"/>
        </w:rPr>
        <w:t xml:space="preserve"> 15 straipsnio</w:t>
      </w:r>
      <w:r w:rsidR="00C52857" w:rsidRPr="001A38DD">
        <w:rPr>
          <w:sz w:val="24"/>
          <w:szCs w:val="24"/>
        </w:rPr>
        <w:t xml:space="preserve"> 1 ir 3 punktų</w:t>
      </w:r>
      <w:r w:rsidR="005D7469" w:rsidRPr="001A38DD">
        <w:rPr>
          <w:sz w:val="24"/>
          <w:szCs w:val="24"/>
        </w:rPr>
        <w:t>)</w:t>
      </w:r>
      <w:r w:rsidR="00C52857" w:rsidRPr="001A38DD">
        <w:rPr>
          <w:sz w:val="24"/>
          <w:szCs w:val="24"/>
        </w:rPr>
        <w:t>.</w:t>
      </w:r>
    </w:p>
    <w:p w14:paraId="71B498CC" w14:textId="6F580EBC" w:rsidR="00956934" w:rsidRPr="001A38DD" w:rsidRDefault="00074D5C" w:rsidP="00525D9E">
      <w:pPr>
        <w:shd w:val="clear" w:color="auto" w:fill="FFFFFF"/>
        <w:jc w:val="both"/>
        <w:rPr>
          <w:sz w:val="24"/>
          <w:szCs w:val="24"/>
        </w:rPr>
      </w:pPr>
      <w:r w:rsidRPr="001A38DD">
        <w:rPr>
          <w:sz w:val="24"/>
          <w:szCs w:val="24"/>
        </w:rPr>
        <w:tab/>
      </w:r>
    </w:p>
    <w:p w14:paraId="7F40BCC5" w14:textId="77777777" w:rsidR="00525D9E" w:rsidRPr="001A38DD" w:rsidRDefault="00525D9E" w:rsidP="00525D9E">
      <w:pPr>
        <w:shd w:val="clear" w:color="auto" w:fill="FFFFFF"/>
        <w:jc w:val="both"/>
        <w:rPr>
          <w:i/>
          <w:sz w:val="24"/>
          <w:szCs w:val="24"/>
        </w:rPr>
      </w:pPr>
      <w:r w:rsidRPr="001A38DD">
        <w:rPr>
          <w:sz w:val="24"/>
          <w:szCs w:val="24"/>
        </w:rPr>
        <w:tab/>
      </w:r>
      <w:r w:rsidRPr="001A38DD">
        <w:rPr>
          <w:i/>
          <w:sz w:val="24"/>
          <w:szCs w:val="24"/>
        </w:rPr>
        <w:t xml:space="preserve">Dėl viešų ir privačių interesų deklaravimo </w:t>
      </w:r>
    </w:p>
    <w:p w14:paraId="7196CE78" w14:textId="77777777" w:rsidR="00525D9E" w:rsidRPr="001A38DD" w:rsidRDefault="00525D9E" w:rsidP="00525D9E">
      <w:pPr>
        <w:shd w:val="clear" w:color="auto" w:fill="FFFFFF"/>
        <w:jc w:val="both"/>
        <w:rPr>
          <w:i/>
          <w:sz w:val="24"/>
          <w:szCs w:val="24"/>
        </w:rPr>
      </w:pPr>
    </w:p>
    <w:p w14:paraId="417BCA01" w14:textId="6E29F6D7" w:rsidR="00525D9E" w:rsidRPr="001A38DD" w:rsidRDefault="006D6E99" w:rsidP="001135ED">
      <w:pPr>
        <w:shd w:val="clear" w:color="auto" w:fill="FFFFFF"/>
        <w:ind w:firstLine="1134"/>
        <w:contextualSpacing/>
        <w:jc w:val="both"/>
        <w:rPr>
          <w:sz w:val="24"/>
          <w:szCs w:val="24"/>
        </w:rPr>
      </w:pPr>
      <w:r w:rsidRPr="001A38DD">
        <w:rPr>
          <w:sz w:val="24"/>
          <w:szCs w:val="24"/>
        </w:rPr>
        <w:t>Teisėjų etikos kodekso 8 straipsnyje 2 punkte</w:t>
      </w:r>
      <w:r w:rsidR="007B3880" w:rsidRPr="001A38DD">
        <w:rPr>
          <w:sz w:val="24"/>
          <w:szCs w:val="24"/>
        </w:rPr>
        <w:t xml:space="preserve"> pakankamai aiš</w:t>
      </w:r>
      <w:r w:rsidR="006D7E07" w:rsidRPr="001A38DD">
        <w:rPr>
          <w:sz w:val="24"/>
          <w:szCs w:val="24"/>
        </w:rPr>
        <w:t>kiai ir konkrečiai nurodoma</w:t>
      </w:r>
      <w:r w:rsidR="00525D9E" w:rsidRPr="001A38DD">
        <w:rPr>
          <w:sz w:val="24"/>
          <w:szCs w:val="24"/>
        </w:rPr>
        <w:t xml:space="preserve"> teisėjo pareiga</w:t>
      </w:r>
      <w:r w:rsidRPr="001A38DD">
        <w:rPr>
          <w:sz w:val="24"/>
          <w:szCs w:val="24"/>
        </w:rPr>
        <w:t xml:space="preserve"> vengti viešų ir privačių interesų konflikto. </w:t>
      </w:r>
      <w:r w:rsidR="00A101A0" w:rsidRPr="001A38DD">
        <w:rPr>
          <w:sz w:val="24"/>
          <w:szCs w:val="24"/>
        </w:rPr>
        <w:t>Viešųjų ir privačių interesų derinimą valstybinėje tarnyboje reguliuoja Viešųjų ir privačių interesų derinimo valstybinėje tarnyboje įstatymas (toliau – ir Įstatymas), kuris yra taikomas ir teisėjams. Šiuo įstatymu siekiama suderinti valstybinėje tarnyboje dirbančių asmenų privačius ir visuomenės viešuosius interesus, užtikrinti, kad priimant sprendimus pirmenybė būtų teikiama viešiesiems interesams, įtvirtinti priimamų sprendimų nešališkumą ir užkirsti kelią atsirasti bei plisti korupcijai valstybinėje tarnyboje (Įstatymo 1 straipsnis, 2 straipsnio 1 dalis).</w:t>
      </w:r>
      <w:r w:rsidR="00525D9E" w:rsidRPr="001A38DD">
        <w:rPr>
          <w:sz w:val="24"/>
          <w:szCs w:val="24"/>
        </w:rPr>
        <w:t xml:space="preserve"> </w:t>
      </w:r>
    </w:p>
    <w:p w14:paraId="70BC2492" w14:textId="0D8FFB87" w:rsidR="00110BB4" w:rsidRPr="001A38DD" w:rsidRDefault="00232A11" w:rsidP="001135ED">
      <w:pPr>
        <w:shd w:val="clear" w:color="auto" w:fill="FFFFFF"/>
        <w:ind w:firstLine="1134"/>
        <w:contextualSpacing/>
        <w:jc w:val="both"/>
        <w:rPr>
          <w:sz w:val="24"/>
          <w:szCs w:val="24"/>
        </w:rPr>
      </w:pPr>
      <w:r w:rsidRPr="001A38DD">
        <w:rPr>
          <w:sz w:val="24"/>
          <w:szCs w:val="24"/>
        </w:rPr>
        <w:t xml:space="preserve">Įstatymo </w:t>
      </w:r>
      <w:r w:rsidR="00110BB4" w:rsidRPr="001A38DD">
        <w:rPr>
          <w:sz w:val="24"/>
          <w:szCs w:val="24"/>
        </w:rPr>
        <w:t>6 straipsnio 1 dalies 1</w:t>
      </w:r>
      <w:r w:rsidR="00D6352E" w:rsidRPr="001A38DD">
        <w:rPr>
          <w:sz w:val="24"/>
          <w:szCs w:val="24"/>
        </w:rPr>
        <w:t xml:space="preserve"> </w:t>
      </w:r>
      <w:r w:rsidR="00110BB4" w:rsidRPr="001A38DD">
        <w:rPr>
          <w:sz w:val="24"/>
          <w:szCs w:val="24"/>
        </w:rPr>
        <w:t>-</w:t>
      </w:r>
      <w:r w:rsidR="00D6352E" w:rsidRPr="001A38DD">
        <w:rPr>
          <w:sz w:val="24"/>
          <w:szCs w:val="24"/>
        </w:rPr>
        <w:t xml:space="preserve"> </w:t>
      </w:r>
      <w:r w:rsidR="00110BB4" w:rsidRPr="001A38DD">
        <w:rPr>
          <w:sz w:val="24"/>
          <w:szCs w:val="24"/>
        </w:rPr>
        <w:t xml:space="preserve">6 </w:t>
      </w:r>
      <w:r w:rsidRPr="001A38DD">
        <w:rPr>
          <w:sz w:val="24"/>
          <w:szCs w:val="24"/>
        </w:rPr>
        <w:t xml:space="preserve">punktuose nurodytas baigtinis sąrašas duomenų, kuriuos valstybinėje tarnyboje dirbantys asmenys privalo deklaruoti. </w:t>
      </w:r>
      <w:r w:rsidR="00110BB4" w:rsidRPr="001A38DD">
        <w:rPr>
          <w:sz w:val="24"/>
          <w:szCs w:val="24"/>
        </w:rPr>
        <w:t xml:space="preserve">Šio straipsnio 1 dalies 7 punktas įpareigoja </w:t>
      </w:r>
      <w:r w:rsidR="000E6D27" w:rsidRPr="001A38DD">
        <w:rPr>
          <w:sz w:val="24"/>
          <w:szCs w:val="24"/>
        </w:rPr>
        <w:t>deklaruoti ir artimus ar kitus jam žinomus a</w:t>
      </w:r>
      <w:r w:rsidR="00B33915" w:rsidRPr="001A38DD">
        <w:rPr>
          <w:sz w:val="24"/>
          <w:szCs w:val="24"/>
        </w:rPr>
        <w:t xml:space="preserve">smenis arba duomenis, dėl kurių, </w:t>
      </w:r>
      <w:r w:rsidR="000E6D27" w:rsidRPr="001A38DD">
        <w:rPr>
          <w:sz w:val="24"/>
          <w:szCs w:val="24"/>
        </w:rPr>
        <w:t xml:space="preserve">gali kilti interesų konfliktas. </w:t>
      </w:r>
      <w:r w:rsidR="00110BB4" w:rsidRPr="001A38DD">
        <w:rPr>
          <w:sz w:val="24"/>
          <w:szCs w:val="24"/>
        </w:rPr>
        <w:t xml:space="preserve">Vadinasi, viešų ir privačių interesų deklaracijoje, esant tam tikromis aplinkybėmis, </w:t>
      </w:r>
      <w:r w:rsidR="00110BB4" w:rsidRPr="001A38DD">
        <w:rPr>
          <w:sz w:val="24"/>
          <w:szCs w:val="24"/>
          <w:shd w:val="clear" w:color="auto" w:fill="FFFFFF"/>
        </w:rPr>
        <w:t>nurodomi duomenys apie deklaruojančiam asmeniui einant pareigas atsiradusius ryšius ir (ar) juos apib</w:t>
      </w:r>
      <w:r w:rsidR="005215CB" w:rsidRPr="001A38DD">
        <w:rPr>
          <w:sz w:val="24"/>
          <w:szCs w:val="24"/>
          <w:shd w:val="clear" w:color="auto" w:fill="FFFFFF"/>
        </w:rPr>
        <w:t>ū</w:t>
      </w:r>
      <w:r w:rsidR="00110BB4" w:rsidRPr="001A38DD">
        <w:rPr>
          <w:sz w:val="24"/>
          <w:szCs w:val="24"/>
          <w:shd w:val="clear" w:color="auto" w:fill="FFFFFF"/>
        </w:rPr>
        <w:t>dinančios aplinkybės, kurias, vengdamas veiklos šališkumo regimybės bei siekdamas elgtis taip, kad nekiltų abejonių dėl interesų konflikto buvimo, deklaruojantis asmuo siekia paviešinti</w:t>
      </w:r>
      <w:r w:rsidR="00110BB4" w:rsidRPr="001A38DD">
        <w:rPr>
          <w:rFonts w:ascii="Arial" w:hAnsi="Arial" w:cs="Arial"/>
          <w:sz w:val="21"/>
          <w:szCs w:val="21"/>
          <w:shd w:val="clear" w:color="auto" w:fill="FFFFFF"/>
        </w:rPr>
        <w:t xml:space="preserve">. </w:t>
      </w:r>
    </w:p>
    <w:p w14:paraId="11369F93" w14:textId="178EAB3C" w:rsidR="00B33915" w:rsidRPr="001A38DD" w:rsidRDefault="00B33915" w:rsidP="001135ED">
      <w:pPr>
        <w:shd w:val="clear" w:color="auto" w:fill="FFFFFF"/>
        <w:ind w:firstLine="1134"/>
        <w:contextualSpacing/>
        <w:jc w:val="both"/>
        <w:rPr>
          <w:sz w:val="24"/>
          <w:szCs w:val="24"/>
        </w:rPr>
      </w:pPr>
      <w:r w:rsidRPr="001A38DD">
        <w:rPr>
          <w:sz w:val="24"/>
          <w:szCs w:val="24"/>
        </w:rPr>
        <w:t xml:space="preserve">Komisija savo praktikoje </w:t>
      </w:r>
      <w:r w:rsidR="00110BB4" w:rsidRPr="001A38DD">
        <w:rPr>
          <w:sz w:val="24"/>
          <w:szCs w:val="24"/>
        </w:rPr>
        <w:t xml:space="preserve">jau </w:t>
      </w:r>
      <w:r w:rsidRPr="001A38DD">
        <w:rPr>
          <w:sz w:val="24"/>
          <w:szCs w:val="24"/>
        </w:rPr>
        <w:t xml:space="preserve">yra pasisakiusi, kad Viešų ir privačių interesų derinimo valstybinėje tarnyboje įstatymo nuostatų laikymosi kontrolė Teisėjų etikos ir drausmės komisijai </w:t>
      </w:r>
      <w:r w:rsidRPr="001A38DD">
        <w:rPr>
          <w:sz w:val="24"/>
          <w:szCs w:val="24"/>
        </w:rPr>
        <w:lastRenderedPageBreak/>
        <w:t>nepriskirta, o Įstatymo nuostatos, reglamentuojančios 6 straipsnio 1 dalies 7 punkte nustatytų reikalavimų vykdymą</w:t>
      </w:r>
      <w:r w:rsidR="005215CB" w:rsidRPr="001A38DD">
        <w:rPr>
          <w:sz w:val="24"/>
          <w:szCs w:val="24"/>
        </w:rPr>
        <w:t>,</w:t>
      </w:r>
      <w:r w:rsidRPr="001A38DD">
        <w:rPr>
          <w:sz w:val="24"/>
          <w:szCs w:val="24"/>
        </w:rPr>
        <w:t xml:space="preserve"> nė</w:t>
      </w:r>
      <w:r w:rsidR="00592F46" w:rsidRPr="001A38DD">
        <w:rPr>
          <w:sz w:val="24"/>
          <w:szCs w:val="24"/>
        </w:rPr>
        <w:t>ra visiškai aiškios. Jų aiškini</w:t>
      </w:r>
      <w:r w:rsidRPr="001A38DD">
        <w:rPr>
          <w:sz w:val="24"/>
          <w:szCs w:val="24"/>
        </w:rPr>
        <w:t>mo ir taikymo apimtis diskutuotina</w:t>
      </w:r>
      <w:r w:rsidR="001135ED" w:rsidRPr="001A38DD">
        <w:rPr>
          <w:sz w:val="24"/>
          <w:szCs w:val="24"/>
        </w:rPr>
        <w:t xml:space="preserve">, todėl </w:t>
      </w:r>
      <w:r w:rsidR="00592F46" w:rsidRPr="001A38DD">
        <w:rPr>
          <w:sz w:val="24"/>
          <w:szCs w:val="24"/>
        </w:rPr>
        <w:t xml:space="preserve"> teisėjų deklaracijų turinio tikrinimas ir vertinimas yra Vyriausiosios tarnybinės etikos komisijos kompetencija. </w:t>
      </w:r>
    </w:p>
    <w:p w14:paraId="61BDCD60" w14:textId="0941D469" w:rsidR="00592F46" w:rsidRPr="001A38DD" w:rsidRDefault="00592F46" w:rsidP="001135ED">
      <w:pPr>
        <w:shd w:val="clear" w:color="auto" w:fill="FFFFFF"/>
        <w:ind w:firstLine="1134"/>
        <w:contextualSpacing/>
        <w:jc w:val="both"/>
        <w:rPr>
          <w:sz w:val="24"/>
          <w:szCs w:val="24"/>
        </w:rPr>
      </w:pPr>
      <w:r w:rsidRPr="001A38DD">
        <w:rPr>
          <w:sz w:val="24"/>
          <w:szCs w:val="24"/>
        </w:rPr>
        <w:t>Atsižvelgiant į skirtingas Įstatymo ir Teisėjų etikos kodekso reguliavimo sritis, Komisija</w:t>
      </w:r>
      <w:r w:rsidR="005215CB" w:rsidRPr="001A38DD">
        <w:rPr>
          <w:sz w:val="24"/>
          <w:szCs w:val="24"/>
        </w:rPr>
        <w:t>,</w:t>
      </w:r>
      <w:r w:rsidRPr="001A38DD">
        <w:rPr>
          <w:sz w:val="24"/>
          <w:szCs w:val="24"/>
        </w:rPr>
        <w:t xml:space="preserve"> tik esant išvadai, kad Įstatymo reikalavimai konkrečiu atveju yra pažeisti</w:t>
      </w:r>
      <w:r w:rsidR="00A47418" w:rsidRPr="001A38DD">
        <w:rPr>
          <w:sz w:val="24"/>
          <w:szCs w:val="24"/>
        </w:rPr>
        <w:t>,</w:t>
      </w:r>
      <w:r w:rsidRPr="001A38DD">
        <w:rPr>
          <w:sz w:val="24"/>
          <w:szCs w:val="24"/>
        </w:rPr>
        <w:t xml:space="preserve"> svarstytų, ar teisėjo padarytas Įstatymo pažeidimas gali būti vertinamas kaip teisėjo etikos pažeidimas. </w:t>
      </w:r>
    </w:p>
    <w:p w14:paraId="79487C12" w14:textId="020E35E8" w:rsidR="00077DE4" w:rsidRPr="001A38DD" w:rsidRDefault="006F402F" w:rsidP="001135ED">
      <w:pPr>
        <w:shd w:val="clear" w:color="auto" w:fill="FFFFFF"/>
        <w:ind w:firstLine="1134"/>
        <w:jc w:val="both"/>
        <w:rPr>
          <w:sz w:val="24"/>
          <w:szCs w:val="24"/>
        </w:rPr>
      </w:pPr>
      <w:r w:rsidRPr="001A38DD">
        <w:rPr>
          <w:sz w:val="24"/>
          <w:szCs w:val="24"/>
        </w:rPr>
        <w:t>Dėl teikime išdėstytų a</w:t>
      </w:r>
      <w:r w:rsidR="00592F46" w:rsidRPr="001A38DD">
        <w:rPr>
          <w:sz w:val="24"/>
          <w:szCs w:val="24"/>
        </w:rPr>
        <w:t>p</w:t>
      </w:r>
      <w:r w:rsidR="0098202F" w:rsidRPr="001A38DD">
        <w:rPr>
          <w:sz w:val="24"/>
          <w:szCs w:val="24"/>
        </w:rPr>
        <w:t xml:space="preserve">linkybių, susijusių su teisėjo privačių interesų deklaravimo Viešų ir privačių </w:t>
      </w:r>
      <w:r w:rsidR="00D6352E" w:rsidRPr="001A38DD">
        <w:rPr>
          <w:sz w:val="24"/>
          <w:szCs w:val="24"/>
        </w:rPr>
        <w:t>interesų deklaracijoje turiniu,</w:t>
      </w:r>
      <w:r w:rsidR="0098202F" w:rsidRPr="001A38DD">
        <w:rPr>
          <w:sz w:val="24"/>
          <w:szCs w:val="24"/>
        </w:rPr>
        <w:t xml:space="preserve"> </w:t>
      </w:r>
      <w:r w:rsidRPr="001A38DD">
        <w:rPr>
          <w:sz w:val="24"/>
          <w:szCs w:val="24"/>
        </w:rPr>
        <w:t xml:space="preserve">Komisija pažymi, kad šių aplinkybių vertinimas neįeina į jos kompetenciją, nes tai susiję su </w:t>
      </w:r>
      <w:r w:rsidR="0098202F" w:rsidRPr="001A38DD">
        <w:rPr>
          <w:sz w:val="24"/>
          <w:szCs w:val="24"/>
        </w:rPr>
        <w:t xml:space="preserve">kitų institucijų veikla. </w:t>
      </w:r>
    </w:p>
    <w:p w14:paraId="02547817" w14:textId="72EEBEDF" w:rsidR="008963E9" w:rsidRPr="001A38DD" w:rsidRDefault="006B23F2" w:rsidP="001135ED">
      <w:pPr>
        <w:pStyle w:val="Tekstas"/>
        <w:tabs>
          <w:tab w:val="left" w:pos="540"/>
          <w:tab w:val="left" w:pos="993"/>
        </w:tabs>
        <w:spacing w:before="0" w:after="0"/>
        <w:ind w:firstLine="1134"/>
        <w:rPr>
          <w:szCs w:val="24"/>
        </w:rPr>
      </w:pPr>
      <w:r w:rsidRPr="001A38DD">
        <w:rPr>
          <w:szCs w:val="24"/>
        </w:rPr>
        <w:t>Teisėjų etikos ir drausmės komisija, išnagrinėjus turimą medžiagą ir a</w:t>
      </w:r>
      <w:r w:rsidR="008963E9" w:rsidRPr="001A38DD">
        <w:rPr>
          <w:szCs w:val="24"/>
        </w:rPr>
        <w:t>pibendrinusi išdėstytus argumentus</w:t>
      </w:r>
      <w:r w:rsidRPr="001A38DD">
        <w:rPr>
          <w:szCs w:val="24"/>
        </w:rPr>
        <w:t xml:space="preserve">, daro išvadą, kad </w:t>
      </w:r>
      <w:r w:rsidR="008963E9" w:rsidRPr="001A38DD">
        <w:rPr>
          <w:szCs w:val="24"/>
        </w:rPr>
        <w:t>nenustatyta aplinkybių, kurios leistų teisėj</w:t>
      </w:r>
      <w:r w:rsidR="0098202F" w:rsidRPr="001A38DD">
        <w:rPr>
          <w:szCs w:val="24"/>
        </w:rPr>
        <w:t>o</w:t>
      </w:r>
      <w:r w:rsidR="008963E9" w:rsidRPr="001A38DD">
        <w:rPr>
          <w:szCs w:val="24"/>
        </w:rPr>
        <w:t xml:space="preserve"> </w:t>
      </w:r>
      <w:r w:rsidR="004B7C35" w:rsidRPr="001A38DD">
        <w:rPr>
          <w:szCs w:val="24"/>
        </w:rPr>
        <w:t>G. K.</w:t>
      </w:r>
      <w:r w:rsidR="0098202F" w:rsidRPr="001A38DD">
        <w:rPr>
          <w:szCs w:val="24"/>
        </w:rPr>
        <w:t xml:space="preserve"> </w:t>
      </w:r>
      <w:r w:rsidR="008963E9" w:rsidRPr="001A38DD">
        <w:rPr>
          <w:szCs w:val="24"/>
        </w:rPr>
        <w:t>veiksmuose konstatuoti Teismų įstatymo 83 straipsnyje numatytų nusižengimų</w:t>
      </w:r>
      <w:r w:rsidR="00A47418" w:rsidRPr="001A38DD">
        <w:rPr>
          <w:szCs w:val="24"/>
        </w:rPr>
        <w:t xml:space="preserve"> požymius, todėl kelti teisėjui </w:t>
      </w:r>
      <w:r w:rsidR="008963E9" w:rsidRPr="001A38DD">
        <w:rPr>
          <w:szCs w:val="24"/>
        </w:rPr>
        <w:t>drausmės bylą nėra pagrindo.</w:t>
      </w:r>
    </w:p>
    <w:p w14:paraId="7D8FB73C" w14:textId="77777777" w:rsidR="008963E9" w:rsidRPr="001A38DD" w:rsidRDefault="006B23F2" w:rsidP="001135ED">
      <w:pPr>
        <w:shd w:val="clear" w:color="auto" w:fill="FFFFFF"/>
        <w:ind w:firstLine="1134"/>
        <w:jc w:val="both"/>
        <w:rPr>
          <w:sz w:val="24"/>
          <w:szCs w:val="24"/>
        </w:rPr>
      </w:pPr>
      <w:r w:rsidRPr="001A38DD">
        <w:rPr>
          <w:sz w:val="24"/>
          <w:szCs w:val="24"/>
        </w:rPr>
        <w:t>V</w:t>
      </w:r>
      <w:r w:rsidR="008963E9" w:rsidRPr="001A38DD">
        <w:rPr>
          <w:sz w:val="24"/>
          <w:szCs w:val="24"/>
        </w:rPr>
        <w:t xml:space="preserve">adovaudamasi Teisėjų etikos ir drausmės komisijos nuostatų 35.2 </w:t>
      </w:r>
      <w:r w:rsidR="00CB7273" w:rsidRPr="001A38DD">
        <w:rPr>
          <w:sz w:val="24"/>
          <w:szCs w:val="24"/>
        </w:rPr>
        <w:t xml:space="preserve">ir 35.5 </w:t>
      </w:r>
      <w:r w:rsidR="008963E9" w:rsidRPr="001A38DD">
        <w:rPr>
          <w:sz w:val="24"/>
          <w:szCs w:val="24"/>
        </w:rPr>
        <w:t>punkt</w:t>
      </w:r>
      <w:r w:rsidR="00CB7273" w:rsidRPr="001A38DD">
        <w:rPr>
          <w:sz w:val="24"/>
          <w:szCs w:val="24"/>
        </w:rPr>
        <w:t>ais</w:t>
      </w:r>
      <w:r w:rsidR="008963E9" w:rsidRPr="001A38DD">
        <w:rPr>
          <w:sz w:val="24"/>
          <w:szCs w:val="24"/>
        </w:rPr>
        <w:t>,</w:t>
      </w:r>
      <w:r w:rsidRPr="001A38DD">
        <w:rPr>
          <w:sz w:val="24"/>
          <w:szCs w:val="24"/>
        </w:rPr>
        <w:t xml:space="preserve"> Teisėjų etikos ir drausmės komisija</w:t>
      </w:r>
    </w:p>
    <w:p w14:paraId="0D757170" w14:textId="77777777" w:rsidR="008963E9" w:rsidRPr="001A38DD" w:rsidRDefault="008963E9" w:rsidP="001135ED">
      <w:pPr>
        <w:ind w:firstLine="1134"/>
        <w:jc w:val="both"/>
        <w:rPr>
          <w:sz w:val="24"/>
          <w:szCs w:val="24"/>
        </w:rPr>
      </w:pPr>
    </w:p>
    <w:p w14:paraId="6D8D8ACF" w14:textId="77777777" w:rsidR="008963E9" w:rsidRPr="001A38DD" w:rsidRDefault="008963E9" w:rsidP="008963E9">
      <w:pPr>
        <w:ind w:firstLine="1134"/>
        <w:jc w:val="both"/>
        <w:rPr>
          <w:spacing w:val="30"/>
          <w:sz w:val="24"/>
          <w:szCs w:val="24"/>
        </w:rPr>
      </w:pPr>
      <w:r w:rsidRPr="001A38DD">
        <w:rPr>
          <w:spacing w:val="30"/>
          <w:sz w:val="24"/>
          <w:szCs w:val="24"/>
        </w:rPr>
        <w:t xml:space="preserve">nusprendžia:  </w:t>
      </w:r>
    </w:p>
    <w:p w14:paraId="6A131F15" w14:textId="77777777" w:rsidR="008963E9" w:rsidRPr="001A38DD" w:rsidRDefault="008963E9" w:rsidP="008963E9">
      <w:pPr>
        <w:ind w:firstLine="1134"/>
        <w:jc w:val="both"/>
        <w:rPr>
          <w:sz w:val="24"/>
          <w:szCs w:val="24"/>
        </w:rPr>
      </w:pPr>
      <w:bookmarkStart w:id="4" w:name="_GoBack"/>
      <w:bookmarkEnd w:id="4"/>
    </w:p>
    <w:p w14:paraId="7A9C5A71" w14:textId="77777777" w:rsidR="008963E9" w:rsidRPr="001A38DD" w:rsidRDefault="008963E9" w:rsidP="008963E9">
      <w:pPr>
        <w:ind w:firstLine="1134"/>
        <w:jc w:val="both"/>
        <w:rPr>
          <w:sz w:val="24"/>
          <w:szCs w:val="24"/>
        </w:rPr>
      </w:pPr>
    </w:p>
    <w:p w14:paraId="5B469DE1" w14:textId="77777777" w:rsidR="008963E9" w:rsidRPr="001A38DD" w:rsidRDefault="008963E9" w:rsidP="008963E9">
      <w:pPr>
        <w:tabs>
          <w:tab w:val="left" w:pos="990"/>
        </w:tabs>
        <w:ind w:firstLine="1134"/>
        <w:jc w:val="both"/>
        <w:rPr>
          <w:sz w:val="24"/>
          <w:szCs w:val="24"/>
        </w:rPr>
      </w:pPr>
      <w:r w:rsidRPr="001A38DD">
        <w:rPr>
          <w:sz w:val="24"/>
          <w:szCs w:val="24"/>
        </w:rPr>
        <w:t xml:space="preserve">Atsisakyti iškelti drausmės bylą </w:t>
      </w:r>
    </w:p>
    <w:p w14:paraId="3F23B241" w14:textId="77777777" w:rsidR="008963E9" w:rsidRPr="001A38DD" w:rsidRDefault="008963E9" w:rsidP="008963E9">
      <w:pPr>
        <w:tabs>
          <w:tab w:val="left" w:pos="990"/>
        </w:tabs>
        <w:ind w:firstLine="1134"/>
        <w:jc w:val="both"/>
        <w:rPr>
          <w:sz w:val="24"/>
          <w:szCs w:val="24"/>
        </w:rPr>
      </w:pPr>
      <w:r w:rsidRPr="001A38DD">
        <w:rPr>
          <w:sz w:val="24"/>
          <w:szCs w:val="24"/>
        </w:rPr>
        <w:t>Sprendimas neskundžiamas.</w:t>
      </w:r>
    </w:p>
    <w:p w14:paraId="577A4892" w14:textId="77777777" w:rsidR="008963E9" w:rsidRPr="001A38DD" w:rsidRDefault="008963E9" w:rsidP="008963E9">
      <w:pPr>
        <w:shd w:val="clear" w:color="auto" w:fill="FFFFFF"/>
        <w:tabs>
          <w:tab w:val="left" w:pos="7088"/>
        </w:tabs>
        <w:rPr>
          <w:sz w:val="24"/>
          <w:szCs w:val="24"/>
        </w:rPr>
      </w:pPr>
    </w:p>
    <w:p w14:paraId="4CD1E091" w14:textId="0CADC7FC" w:rsidR="00C442B1" w:rsidRPr="001A38DD" w:rsidRDefault="000F442B" w:rsidP="009902BC">
      <w:pPr>
        <w:shd w:val="clear" w:color="auto" w:fill="FFFFFF"/>
        <w:tabs>
          <w:tab w:val="left" w:pos="7088"/>
        </w:tabs>
        <w:rPr>
          <w:sz w:val="24"/>
          <w:szCs w:val="24"/>
        </w:rPr>
      </w:pPr>
      <w:r w:rsidRPr="001A38DD">
        <w:rPr>
          <w:sz w:val="24"/>
          <w:szCs w:val="24"/>
        </w:rPr>
        <w:tab/>
      </w:r>
    </w:p>
    <w:p w14:paraId="1127BFD2" w14:textId="77777777" w:rsidR="00D16EAC" w:rsidRPr="001A38DD" w:rsidRDefault="00D16EAC" w:rsidP="00D16EAC">
      <w:pPr>
        <w:tabs>
          <w:tab w:val="left" w:pos="0"/>
        </w:tabs>
        <w:jc w:val="both"/>
        <w:rPr>
          <w:sz w:val="24"/>
          <w:szCs w:val="24"/>
        </w:rPr>
      </w:pPr>
      <w:r w:rsidRPr="001A38DD">
        <w:rPr>
          <w:sz w:val="24"/>
          <w:szCs w:val="24"/>
        </w:rPr>
        <w:t>Komisijos nariai:                                                                                                    Aurelijus Gutauskas</w:t>
      </w:r>
    </w:p>
    <w:p w14:paraId="3CF698F5" w14:textId="77777777" w:rsidR="00D16EAC" w:rsidRPr="001A38DD" w:rsidRDefault="00D16EAC" w:rsidP="00D16EAC">
      <w:pPr>
        <w:shd w:val="clear" w:color="auto" w:fill="FFFFFF"/>
        <w:tabs>
          <w:tab w:val="left" w:pos="7088"/>
        </w:tabs>
        <w:ind w:firstLine="851"/>
        <w:jc w:val="right"/>
        <w:rPr>
          <w:sz w:val="24"/>
          <w:szCs w:val="24"/>
        </w:rPr>
      </w:pPr>
    </w:p>
    <w:p w14:paraId="5B56B549" w14:textId="77777777" w:rsidR="00D16EAC" w:rsidRPr="001A38DD" w:rsidRDefault="00D16EAC" w:rsidP="00D16EAC">
      <w:pPr>
        <w:shd w:val="clear" w:color="auto" w:fill="FFFFFF"/>
        <w:tabs>
          <w:tab w:val="left" w:pos="7088"/>
        </w:tabs>
        <w:ind w:firstLine="851"/>
        <w:jc w:val="right"/>
        <w:rPr>
          <w:sz w:val="24"/>
          <w:szCs w:val="24"/>
        </w:rPr>
      </w:pPr>
    </w:p>
    <w:p w14:paraId="287599E5" w14:textId="77777777" w:rsidR="00D16EAC" w:rsidRPr="001A38DD" w:rsidRDefault="00D16EAC" w:rsidP="00D16EAC">
      <w:pPr>
        <w:shd w:val="clear" w:color="auto" w:fill="FFFFFF"/>
        <w:tabs>
          <w:tab w:val="left" w:pos="7088"/>
        </w:tabs>
        <w:ind w:firstLine="851"/>
        <w:jc w:val="center"/>
        <w:rPr>
          <w:sz w:val="24"/>
          <w:szCs w:val="24"/>
        </w:rPr>
      </w:pPr>
      <w:r w:rsidRPr="001A38DD">
        <w:rPr>
          <w:sz w:val="24"/>
          <w:szCs w:val="24"/>
        </w:rPr>
        <w:t xml:space="preserve">                                                                                                                 Sigita Bieliauskienė</w:t>
      </w:r>
    </w:p>
    <w:p w14:paraId="429DC101" w14:textId="77777777" w:rsidR="00D16EAC" w:rsidRPr="001A38DD" w:rsidRDefault="00D16EAC" w:rsidP="00D16EAC">
      <w:pPr>
        <w:shd w:val="clear" w:color="auto" w:fill="FFFFFF"/>
        <w:tabs>
          <w:tab w:val="left" w:pos="7088"/>
        </w:tabs>
        <w:ind w:firstLine="851"/>
        <w:jc w:val="right"/>
        <w:rPr>
          <w:sz w:val="24"/>
          <w:szCs w:val="24"/>
        </w:rPr>
      </w:pPr>
    </w:p>
    <w:p w14:paraId="390222E6" w14:textId="77777777" w:rsidR="00D16EAC" w:rsidRPr="001A38DD" w:rsidRDefault="00D16EAC" w:rsidP="00D16EAC">
      <w:pPr>
        <w:shd w:val="clear" w:color="auto" w:fill="FFFFFF"/>
        <w:tabs>
          <w:tab w:val="left" w:pos="7088"/>
        </w:tabs>
        <w:ind w:firstLine="851"/>
        <w:jc w:val="right"/>
        <w:rPr>
          <w:sz w:val="24"/>
          <w:szCs w:val="24"/>
        </w:rPr>
      </w:pPr>
    </w:p>
    <w:p w14:paraId="22019BBC" w14:textId="77777777" w:rsidR="00D16EAC" w:rsidRPr="001A38DD" w:rsidRDefault="00D16EAC" w:rsidP="00D16EAC">
      <w:pPr>
        <w:shd w:val="clear" w:color="auto" w:fill="FFFFFF"/>
        <w:tabs>
          <w:tab w:val="left" w:pos="7088"/>
        </w:tabs>
        <w:ind w:firstLine="851"/>
        <w:jc w:val="center"/>
        <w:rPr>
          <w:sz w:val="24"/>
          <w:szCs w:val="24"/>
        </w:rPr>
      </w:pPr>
      <w:r w:rsidRPr="001A38DD">
        <w:rPr>
          <w:sz w:val="24"/>
          <w:szCs w:val="24"/>
        </w:rPr>
        <w:t xml:space="preserve">                                                                                                                         Gintautas Būga</w:t>
      </w:r>
    </w:p>
    <w:p w14:paraId="32C04E65" w14:textId="77777777" w:rsidR="00D16EAC" w:rsidRPr="001A38DD" w:rsidRDefault="00D16EAC" w:rsidP="00D16EAC">
      <w:pPr>
        <w:shd w:val="clear" w:color="auto" w:fill="FFFFFF"/>
        <w:tabs>
          <w:tab w:val="left" w:pos="7088"/>
        </w:tabs>
        <w:ind w:firstLine="851"/>
        <w:rPr>
          <w:sz w:val="24"/>
          <w:szCs w:val="24"/>
        </w:rPr>
      </w:pPr>
    </w:p>
    <w:p w14:paraId="168C3D07" w14:textId="77777777" w:rsidR="00D16EAC" w:rsidRPr="001A38DD" w:rsidRDefault="00D16EAC" w:rsidP="00D16EAC">
      <w:pPr>
        <w:shd w:val="clear" w:color="auto" w:fill="FFFFFF"/>
        <w:tabs>
          <w:tab w:val="left" w:pos="7088"/>
        </w:tabs>
        <w:ind w:firstLine="851"/>
        <w:rPr>
          <w:sz w:val="24"/>
          <w:szCs w:val="24"/>
        </w:rPr>
      </w:pPr>
    </w:p>
    <w:p w14:paraId="1D0E0232" w14:textId="77777777" w:rsidR="00D16EAC" w:rsidRPr="001A38DD" w:rsidRDefault="00D16EAC" w:rsidP="00D16EAC">
      <w:pPr>
        <w:shd w:val="clear" w:color="auto" w:fill="FFFFFF"/>
        <w:tabs>
          <w:tab w:val="left" w:pos="7088"/>
        </w:tabs>
        <w:ind w:firstLine="851"/>
        <w:jc w:val="center"/>
        <w:rPr>
          <w:sz w:val="24"/>
          <w:szCs w:val="24"/>
        </w:rPr>
      </w:pPr>
      <w:r w:rsidRPr="001A38DD">
        <w:rPr>
          <w:sz w:val="24"/>
          <w:szCs w:val="24"/>
        </w:rPr>
        <w:t xml:space="preserve">                                                                                                                 Jolanta Čepukėnienė</w:t>
      </w:r>
    </w:p>
    <w:p w14:paraId="3D770B09" w14:textId="77777777" w:rsidR="00D16EAC" w:rsidRPr="001A38DD" w:rsidRDefault="00D16EAC" w:rsidP="00D16EAC">
      <w:pPr>
        <w:shd w:val="clear" w:color="auto" w:fill="FFFFFF"/>
        <w:tabs>
          <w:tab w:val="left" w:pos="7088"/>
        </w:tabs>
        <w:ind w:firstLine="851"/>
        <w:jc w:val="center"/>
        <w:rPr>
          <w:sz w:val="24"/>
          <w:szCs w:val="24"/>
        </w:rPr>
      </w:pPr>
    </w:p>
    <w:p w14:paraId="1AEF2E11" w14:textId="77777777" w:rsidR="00D16EAC" w:rsidRPr="001A38DD" w:rsidRDefault="00D16EAC" w:rsidP="00D16EAC">
      <w:pPr>
        <w:shd w:val="clear" w:color="auto" w:fill="FFFFFF"/>
        <w:tabs>
          <w:tab w:val="left" w:pos="7088"/>
        </w:tabs>
        <w:ind w:firstLine="851"/>
        <w:jc w:val="center"/>
        <w:rPr>
          <w:sz w:val="24"/>
          <w:szCs w:val="24"/>
        </w:rPr>
      </w:pPr>
    </w:p>
    <w:p w14:paraId="64C6F4D3" w14:textId="77777777" w:rsidR="00D16EAC" w:rsidRPr="001A38DD" w:rsidRDefault="00D16EAC" w:rsidP="00D16EAC">
      <w:pPr>
        <w:shd w:val="clear" w:color="auto" w:fill="FFFFFF"/>
        <w:tabs>
          <w:tab w:val="left" w:pos="7088"/>
        </w:tabs>
        <w:ind w:firstLine="851"/>
        <w:jc w:val="center"/>
        <w:rPr>
          <w:sz w:val="24"/>
          <w:szCs w:val="24"/>
        </w:rPr>
      </w:pPr>
      <w:r w:rsidRPr="001A38DD">
        <w:rPr>
          <w:sz w:val="24"/>
          <w:szCs w:val="24"/>
        </w:rPr>
        <w:tab/>
        <w:t xml:space="preserve">             Tomas Janeliūnas </w:t>
      </w:r>
    </w:p>
    <w:p w14:paraId="751AA5FD" w14:textId="77777777" w:rsidR="00D16EAC" w:rsidRPr="001A38DD" w:rsidRDefault="00D16EAC" w:rsidP="00D16EAC">
      <w:pPr>
        <w:shd w:val="clear" w:color="auto" w:fill="FFFFFF"/>
        <w:tabs>
          <w:tab w:val="left" w:pos="7088"/>
        </w:tabs>
        <w:ind w:firstLine="851"/>
        <w:jc w:val="center"/>
        <w:rPr>
          <w:sz w:val="24"/>
          <w:szCs w:val="24"/>
        </w:rPr>
      </w:pPr>
    </w:p>
    <w:p w14:paraId="3FAB3AC3" w14:textId="1A5EBE45" w:rsidR="00D16EAC" w:rsidRPr="001A38DD" w:rsidRDefault="00D16EAC" w:rsidP="00D16EAC">
      <w:pPr>
        <w:shd w:val="clear" w:color="auto" w:fill="FFFFFF"/>
        <w:tabs>
          <w:tab w:val="left" w:pos="7088"/>
        </w:tabs>
        <w:ind w:firstLine="851"/>
        <w:jc w:val="center"/>
        <w:rPr>
          <w:sz w:val="24"/>
          <w:szCs w:val="24"/>
        </w:rPr>
      </w:pPr>
      <w:r w:rsidRPr="001A38DD">
        <w:rPr>
          <w:sz w:val="24"/>
          <w:szCs w:val="24"/>
        </w:rPr>
        <w:t xml:space="preserve">                                                                                               Jurgita </w:t>
      </w:r>
      <w:proofErr w:type="spellStart"/>
      <w:r w:rsidRPr="001A38DD">
        <w:rPr>
          <w:sz w:val="24"/>
          <w:szCs w:val="24"/>
        </w:rPr>
        <w:t>Paužaitė</w:t>
      </w:r>
      <w:proofErr w:type="spellEnd"/>
      <w:r w:rsidRPr="001A38DD">
        <w:rPr>
          <w:sz w:val="24"/>
          <w:szCs w:val="24"/>
        </w:rPr>
        <w:t xml:space="preserve"> – </w:t>
      </w:r>
      <w:proofErr w:type="spellStart"/>
      <w:r w:rsidRPr="001A38DD">
        <w:rPr>
          <w:sz w:val="24"/>
          <w:szCs w:val="24"/>
        </w:rPr>
        <w:t>Kulvinskienė</w:t>
      </w:r>
      <w:proofErr w:type="spellEnd"/>
      <w:r w:rsidRPr="001A38DD">
        <w:rPr>
          <w:sz w:val="24"/>
          <w:szCs w:val="24"/>
        </w:rPr>
        <w:t xml:space="preserve"> </w:t>
      </w:r>
    </w:p>
    <w:p w14:paraId="2AA0E621" w14:textId="77777777" w:rsidR="00C442B1" w:rsidRPr="001A38DD" w:rsidRDefault="00C442B1" w:rsidP="00E32BE3">
      <w:pPr>
        <w:ind w:firstLine="1134"/>
        <w:rPr>
          <w:sz w:val="24"/>
          <w:szCs w:val="24"/>
        </w:rPr>
      </w:pPr>
    </w:p>
    <w:p w14:paraId="79A95674" w14:textId="72FA8E08" w:rsidR="00E64AC1" w:rsidRPr="001A38DD" w:rsidRDefault="00D16EAC" w:rsidP="00D16EAC">
      <w:pPr>
        <w:ind w:firstLine="1134"/>
        <w:rPr>
          <w:sz w:val="24"/>
          <w:szCs w:val="24"/>
        </w:rPr>
      </w:pPr>
      <w:r w:rsidRPr="001A38DD">
        <w:rPr>
          <w:sz w:val="24"/>
          <w:szCs w:val="24"/>
        </w:rPr>
        <w:t xml:space="preserve"> </w:t>
      </w:r>
    </w:p>
    <w:sectPr w:rsidR="00E64AC1" w:rsidRPr="001A38DD" w:rsidSect="001F4A84">
      <w:headerReference w:type="even" r:id="rId8"/>
      <w:headerReference w:type="default" r:id="rId9"/>
      <w:footerReference w:type="even" r:id="rId10"/>
      <w:footerReference w:type="default" r:id="rId11"/>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E3EBC5" w14:textId="77777777" w:rsidR="008E410B" w:rsidRDefault="008E410B" w:rsidP="0044359F">
      <w:r>
        <w:separator/>
      </w:r>
    </w:p>
  </w:endnote>
  <w:endnote w:type="continuationSeparator" w:id="0">
    <w:p w14:paraId="17968DB3" w14:textId="77777777" w:rsidR="008E410B" w:rsidRDefault="008E410B" w:rsidP="00443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DE7F0" w14:textId="77777777" w:rsidR="0002050D" w:rsidRDefault="009D786B" w:rsidP="001C0AC4">
    <w:pPr>
      <w:pStyle w:val="Porat"/>
      <w:framePr w:wrap="around" w:vAnchor="text" w:hAnchor="margin" w:xAlign="right" w:y="1"/>
      <w:rPr>
        <w:rStyle w:val="Puslapionumeris"/>
      </w:rPr>
    </w:pPr>
    <w:r>
      <w:rPr>
        <w:rStyle w:val="Puslapionumeris"/>
      </w:rPr>
      <w:fldChar w:fldCharType="begin"/>
    </w:r>
    <w:r w:rsidR="00C442B1">
      <w:rPr>
        <w:rStyle w:val="Puslapionumeris"/>
      </w:rPr>
      <w:instrText xml:space="preserve">PAGE  </w:instrText>
    </w:r>
    <w:r>
      <w:rPr>
        <w:rStyle w:val="Puslapionumeris"/>
      </w:rPr>
      <w:fldChar w:fldCharType="end"/>
    </w:r>
  </w:p>
  <w:p w14:paraId="4D37CF22" w14:textId="77777777" w:rsidR="0002050D" w:rsidRDefault="008E410B" w:rsidP="007117D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4D37D" w14:textId="77777777" w:rsidR="0002050D" w:rsidRDefault="008E410B" w:rsidP="007117D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BD26F7" w14:textId="77777777" w:rsidR="008E410B" w:rsidRDefault="008E410B" w:rsidP="0044359F">
      <w:r>
        <w:separator/>
      </w:r>
    </w:p>
  </w:footnote>
  <w:footnote w:type="continuationSeparator" w:id="0">
    <w:p w14:paraId="49FF0986" w14:textId="77777777" w:rsidR="008E410B" w:rsidRDefault="008E410B" w:rsidP="004435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3A496" w14:textId="77777777" w:rsidR="0002050D" w:rsidRDefault="009D786B" w:rsidP="00F05F11">
    <w:pPr>
      <w:pStyle w:val="Antrats"/>
      <w:framePr w:wrap="around" w:vAnchor="text" w:hAnchor="margin" w:xAlign="center" w:y="1"/>
      <w:rPr>
        <w:rStyle w:val="Puslapionumeris"/>
      </w:rPr>
    </w:pPr>
    <w:r>
      <w:rPr>
        <w:rStyle w:val="Puslapionumeris"/>
      </w:rPr>
      <w:fldChar w:fldCharType="begin"/>
    </w:r>
    <w:r w:rsidR="00C442B1">
      <w:rPr>
        <w:rStyle w:val="Puslapionumeris"/>
      </w:rPr>
      <w:instrText xml:space="preserve">PAGE  </w:instrText>
    </w:r>
    <w:r>
      <w:rPr>
        <w:rStyle w:val="Puslapionumeris"/>
      </w:rPr>
      <w:fldChar w:fldCharType="end"/>
    </w:r>
  </w:p>
  <w:p w14:paraId="259E0A93" w14:textId="77777777" w:rsidR="0002050D" w:rsidRDefault="008E410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4C0A5" w14:textId="77777777" w:rsidR="0002050D" w:rsidRDefault="009D786B" w:rsidP="00F05F11">
    <w:pPr>
      <w:pStyle w:val="Antrats"/>
      <w:framePr w:wrap="around" w:vAnchor="text" w:hAnchor="margin" w:xAlign="center" w:y="1"/>
      <w:rPr>
        <w:rStyle w:val="Puslapionumeris"/>
      </w:rPr>
    </w:pPr>
    <w:r>
      <w:rPr>
        <w:rStyle w:val="Puslapionumeris"/>
      </w:rPr>
      <w:fldChar w:fldCharType="begin"/>
    </w:r>
    <w:r w:rsidR="00C442B1">
      <w:rPr>
        <w:rStyle w:val="Puslapionumeris"/>
      </w:rPr>
      <w:instrText xml:space="preserve">PAGE  </w:instrText>
    </w:r>
    <w:r>
      <w:rPr>
        <w:rStyle w:val="Puslapionumeris"/>
      </w:rPr>
      <w:fldChar w:fldCharType="separate"/>
    </w:r>
    <w:r w:rsidR="001A38DD">
      <w:rPr>
        <w:rStyle w:val="Puslapionumeris"/>
        <w:noProof/>
      </w:rPr>
      <w:t>6</w:t>
    </w:r>
    <w:r>
      <w:rPr>
        <w:rStyle w:val="Puslapionumeris"/>
      </w:rPr>
      <w:fldChar w:fldCharType="end"/>
    </w:r>
  </w:p>
  <w:p w14:paraId="4D0F59ED" w14:textId="77777777" w:rsidR="0002050D" w:rsidRDefault="008E410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2B1"/>
    <w:rsid w:val="000056F4"/>
    <w:rsid w:val="00016235"/>
    <w:rsid w:val="0003404C"/>
    <w:rsid w:val="0003680B"/>
    <w:rsid w:val="00045485"/>
    <w:rsid w:val="000478EB"/>
    <w:rsid w:val="00052431"/>
    <w:rsid w:val="00061394"/>
    <w:rsid w:val="00074D5C"/>
    <w:rsid w:val="00077DE4"/>
    <w:rsid w:val="0009056D"/>
    <w:rsid w:val="000A2623"/>
    <w:rsid w:val="000B5381"/>
    <w:rsid w:val="000B66CF"/>
    <w:rsid w:val="000C3375"/>
    <w:rsid w:val="000C5384"/>
    <w:rsid w:val="000E6D27"/>
    <w:rsid w:val="000E7362"/>
    <w:rsid w:val="000F442B"/>
    <w:rsid w:val="000F7490"/>
    <w:rsid w:val="00101D46"/>
    <w:rsid w:val="00110BB4"/>
    <w:rsid w:val="001135ED"/>
    <w:rsid w:val="001157DD"/>
    <w:rsid w:val="00115A8C"/>
    <w:rsid w:val="001259D0"/>
    <w:rsid w:val="00143A1B"/>
    <w:rsid w:val="00152024"/>
    <w:rsid w:val="001654EE"/>
    <w:rsid w:val="001663C3"/>
    <w:rsid w:val="001855F6"/>
    <w:rsid w:val="001A38DD"/>
    <w:rsid w:val="001B4F1D"/>
    <w:rsid w:val="001B5CC2"/>
    <w:rsid w:val="001C1BE1"/>
    <w:rsid w:val="001E14A9"/>
    <w:rsid w:val="0020274A"/>
    <w:rsid w:val="00210158"/>
    <w:rsid w:val="00210179"/>
    <w:rsid w:val="00210A07"/>
    <w:rsid w:val="00211508"/>
    <w:rsid w:val="00220396"/>
    <w:rsid w:val="00223E01"/>
    <w:rsid w:val="00231F3A"/>
    <w:rsid w:val="00232A11"/>
    <w:rsid w:val="002518F6"/>
    <w:rsid w:val="0026404F"/>
    <w:rsid w:val="0028766E"/>
    <w:rsid w:val="00287E58"/>
    <w:rsid w:val="002A218F"/>
    <w:rsid w:val="002A7FD4"/>
    <w:rsid w:val="002B1D56"/>
    <w:rsid w:val="002B4980"/>
    <w:rsid w:val="002B4BC9"/>
    <w:rsid w:val="002E2904"/>
    <w:rsid w:val="002E6DF5"/>
    <w:rsid w:val="002F78F2"/>
    <w:rsid w:val="003002C0"/>
    <w:rsid w:val="0030384F"/>
    <w:rsid w:val="00312BB1"/>
    <w:rsid w:val="00323BAC"/>
    <w:rsid w:val="00324450"/>
    <w:rsid w:val="00336955"/>
    <w:rsid w:val="0034286F"/>
    <w:rsid w:val="00343DC5"/>
    <w:rsid w:val="003448D8"/>
    <w:rsid w:val="00352940"/>
    <w:rsid w:val="00354A44"/>
    <w:rsid w:val="00354E44"/>
    <w:rsid w:val="0036000C"/>
    <w:rsid w:val="003709AE"/>
    <w:rsid w:val="00393D5E"/>
    <w:rsid w:val="003B382E"/>
    <w:rsid w:val="003C129D"/>
    <w:rsid w:val="003C17B6"/>
    <w:rsid w:val="003D28B9"/>
    <w:rsid w:val="003F75B6"/>
    <w:rsid w:val="003F7834"/>
    <w:rsid w:val="00402CFB"/>
    <w:rsid w:val="00414F48"/>
    <w:rsid w:val="00420BE6"/>
    <w:rsid w:val="004212C1"/>
    <w:rsid w:val="004239C6"/>
    <w:rsid w:val="00431E71"/>
    <w:rsid w:val="0043669E"/>
    <w:rsid w:val="0044359F"/>
    <w:rsid w:val="004667F8"/>
    <w:rsid w:val="00473598"/>
    <w:rsid w:val="0048727E"/>
    <w:rsid w:val="00490561"/>
    <w:rsid w:val="004A05D7"/>
    <w:rsid w:val="004B769F"/>
    <w:rsid w:val="004B7C35"/>
    <w:rsid w:val="004C55B5"/>
    <w:rsid w:val="004E47F4"/>
    <w:rsid w:val="004F0F26"/>
    <w:rsid w:val="005215CB"/>
    <w:rsid w:val="00525D9E"/>
    <w:rsid w:val="00527B5E"/>
    <w:rsid w:val="00542811"/>
    <w:rsid w:val="00550A22"/>
    <w:rsid w:val="00554109"/>
    <w:rsid w:val="00555E22"/>
    <w:rsid w:val="00557D1D"/>
    <w:rsid w:val="00575ABF"/>
    <w:rsid w:val="00582DDE"/>
    <w:rsid w:val="00592F46"/>
    <w:rsid w:val="005B3B36"/>
    <w:rsid w:val="005C074A"/>
    <w:rsid w:val="005D4ACD"/>
    <w:rsid w:val="005D7469"/>
    <w:rsid w:val="005F32B8"/>
    <w:rsid w:val="00613648"/>
    <w:rsid w:val="00615D91"/>
    <w:rsid w:val="006331E2"/>
    <w:rsid w:val="00652200"/>
    <w:rsid w:val="00656505"/>
    <w:rsid w:val="00660383"/>
    <w:rsid w:val="0067183F"/>
    <w:rsid w:val="00675AF8"/>
    <w:rsid w:val="0068102B"/>
    <w:rsid w:val="006B23F2"/>
    <w:rsid w:val="006B289E"/>
    <w:rsid w:val="006B7F4C"/>
    <w:rsid w:val="006D5F6E"/>
    <w:rsid w:val="006D6E99"/>
    <w:rsid w:val="006D7E07"/>
    <w:rsid w:val="006F2AF4"/>
    <w:rsid w:val="006F402F"/>
    <w:rsid w:val="00700C0D"/>
    <w:rsid w:val="00702D4D"/>
    <w:rsid w:val="0071584B"/>
    <w:rsid w:val="00717C73"/>
    <w:rsid w:val="00725FF2"/>
    <w:rsid w:val="007343BD"/>
    <w:rsid w:val="007544C3"/>
    <w:rsid w:val="00764F4A"/>
    <w:rsid w:val="007676C4"/>
    <w:rsid w:val="0079546C"/>
    <w:rsid w:val="007A0C30"/>
    <w:rsid w:val="007B369B"/>
    <w:rsid w:val="007B3880"/>
    <w:rsid w:val="007C3954"/>
    <w:rsid w:val="007C4427"/>
    <w:rsid w:val="007D7D59"/>
    <w:rsid w:val="007E3CED"/>
    <w:rsid w:val="007E6FE5"/>
    <w:rsid w:val="008042E2"/>
    <w:rsid w:val="008126BD"/>
    <w:rsid w:val="00831E11"/>
    <w:rsid w:val="0083654A"/>
    <w:rsid w:val="00837D25"/>
    <w:rsid w:val="00847780"/>
    <w:rsid w:val="00847E15"/>
    <w:rsid w:val="00856BC5"/>
    <w:rsid w:val="00866902"/>
    <w:rsid w:val="008737AD"/>
    <w:rsid w:val="008807BA"/>
    <w:rsid w:val="00891B4B"/>
    <w:rsid w:val="008963E9"/>
    <w:rsid w:val="00896F23"/>
    <w:rsid w:val="00897929"/>
    <w:rsid w:val="008C08CB"/>
    <w:rsid w:val="008C1286"/>
    <w:rsid w:val="008E410B"/>
    <w:rsid w:val="008F2E8B"/>
    <w:rsid w:val="008F3F19"/>
    <w:rsid w:val="009039A8"/>
    <w:rsid w:val="00911414"/>
    <w:rsid w:val="009150D6"/>
    <w:rsid w:val="00934B2B"/>
    <w:rsid w:val="0095442C"/>
    <w:rsid w:val="00956934"/>
    <w:rsid w:val="00976D43"/>
    <w:rsid w:val="0098202F"/>
    <w:rsid w:val="0098399F"/>
    <w:rsid w:val="009902BC"/>
    <w:rsid w:val="00990A3D"/>
    <w:rsid w:val="009A1280"/>
    <w:rsid w:val="009B5C08"/>
    <w:rsid w:val="009C0F2A"/>
    <w:rsid w:val="009C54A3"/>
    <w:rsid w:val="009D0ADA"/>
    <w:rsid w:val="009D322D"/>
    <w:rsid w:val="009D786B"/>
    <w:rsid w:val="009E1D99"/>
    <w:rsid w:val="00A00E9D"/>
    <w:rsid w:val="00A04258"/>
    <w:rsid w:val="00A101A0"/>
    <w:rsid w:val="00A104A1"/>
    <w:rsid w:val="00A10513"/>
    <w:rsid w:val="00A11F0F"/>
    <w:rsid w:val="00A11F5C"/>
    <w:rsid w:val="00A14ABF"/>
    <w:rsid w:val="00A161A0"/>
    <w:rsid w:val="00A214BE"/>
    <w:rsid w:val="00A2331B"/>
    <w:rsid w:val="00A47418"/>
    <w:rsid w:val="00A56176"/>
    <w:rsid w:val="00A64388"/>
    <w:rsid w:val="00A6628D"/>
    <w:rsid w:val="00A82FC6"/>
    <w:rsid w:val="00AA040E"/>
    <w:rsid w:val="00AA05CC"/>
    <w:rsid w:val="00AA2EB9"/>
    <w:rsid w:val="00AB221B"/>
    <w:rsid w:val="00AB504C"/>
    <w:rsid w:val="00AC052E"/>
    <w:rsid w:val="00AC0A4A"/>
    <w:rsid w:val="00AD488F"/>
    <w:rsid w:val="00AD5636"/>
    <w:rsid w:val="00AF6607"/>
    <w:rsid w:val="00B2561B"/>
    <w:rsid w:val="00B30CBF"/>
    <w:rsid w:val="00B33915"/>
    <w:rsid w:val="00B35B1F"/>
    <w:rsid w:val="00B45411"/>
    <w:rsid w:val="00B464CA"/>
    <w:rsid w:val="00B637EF"/>
    <w:rsid w:val="00B75ECC"/>
    <w:rsid w:val="00B77EB2"/>
    <w:rsid w:val="00B92D43"/>
    <w:rsid w:val="00BA7537"/>
    <w:rsid w:val="00BB0CA1"/>
    <w:rsid w:val="00BC1332"/>
    <w:rsid w:val="00BC687F"/>
    <w:rsid w:val="00BE1914"/>
    <w:rsid w:val="00BE75E9"/>
    <w:rsid w:val="00BF6384"/>
    <w:rsid w:val="00C044F6"/>
    <w:rsid w:val="00C0616F"/>
    <w:rsid w:val="00C365FC"/>
    <w:rsid w:val="00C4396C"/>
    <w:rsid w:val="00C442B1"/>
    <w:rsid w:val="00C52857"/>
    <w:rsid w:val="00C62986"/>
    <w:rsid w:val="00C86731"/>
    <w:rsid w:val="00C92B5A"/>
    <w:rsid w:val="00C93635"/>
    <w:rsid w:val="00CA3F52"/>
    <w:rsid w:val="00CA4D7F"/>
    <w:rsid w:val="00CA4E0F"/>
    <w:rsid w:val="00CA78F6"/>
    <w:rsid w:val="00CB4E30"/>
    <w:rsid w:val="00CB7273"/>
    <w:rsid w:val="00CC0248"/>
    <w:rsid w:val="00CC2322"/>
    <w:rsid w:val="00CC3634"/>
    <w:rsid w:val="00CC373C"/>
    <w:rsid w:val="00CD2B0D"/>
    <w:rsid w:val="00CD2DF1"/>
    <w:rsid w:val="00CD507F"/>
    <w:rsid w:val="00CE4D1B"/>
    <w:rsid w:val="00CF2CB9"/>
    <w:rsid w:val="00CF40E2"/>
    <w:rsid w:val="00CF45B5"/>
    <w:rsid w:val="00CF63F7"/>
    <w:rsid w:val="00D022B9"/>
    <w:rsid w:val="00D11192"/>
    <w:rsid w:val="00D14FF7"/>
    <w:rsid w:val="00D16EAC"/>
    <w:rsid w:val="00D42F7A"/>
    <w:rsid w:val="00D512FE"/>
    <w:rsid w:val="00D53BF1"/>
    <w:rsid w:val="00D6352E"/>
    <w:rsid w:val="00D66BF7"/>
    <w:rsid w:val="00D74C4B"/>
    <w:rsid w:val="00D775A2"/>
    <w:rsid w:val="00D8019F"/>
    <w:rsid w:val="00D84A10"/>
    <w:rsid w:val="00D867EC"/>
    <w:rsid w:val="00D96BC1"/>
    <w:rsid w:val="00DA2CC5"/>
    <w:rsid w:val="00DB1CF7"/>
    <w:rsid w:val="00DC0DF8"/>
    <w:rsid w:val="00DE0C6D"/>
    <w:rsid w:val="00DE1C11"/>
    <w:rsid w:val="00DE3136"/>
    <w:rsid w:val="00DF1B5C"/>
    <w:rsid w:val="00DF541E"/>
    <w:rsid w:val="00DF5A62"/>
    <w:rsid w:val="00E0123D"/>
    <w:rsid w:val="00E24D0E"/>
    <w:rsid w:val="00E30D6B"/>
    <w:rsid w:val="00E32BE3"/>
    <w:rsid w:val="00E336F0"/>
    <w:rsid w:val="00E569AD"/>
    <w:rsid w:val="00E64AC1"/>
    <w:rsid w:val="00E73199"/>
    <w:rsid w:val="00E77EBA"/>
    <w:rsid w:val="00E86ED3"/>
    <w:rsid w:val="00E9115A"/>
    <w:rsid w:val="00E953F8"/>
    <w:rsid w:val="00EA24F3"/>
    <w:rsid w:val="00EA33FB"/>
    <w:rsid w:val="00EC07D4"/>
    <w:rsid w:val="00EC1B03"/>
    <w:rsid w:val="00EC450A"/>
    <w:rsid w:val="00EE4144"/>
    <w:rsid w:val="00EE6FBA"/>
    <w:rsid w:val="00EF4CCC"/>
    <w:rsid w:val="00F01297"/>
    <w:rsid w:val="00F25893"/>
    <w:rsid w:val="00F31EBE"/>
    <w:rsid w:val="00F33BE5"/>
    <w:rsid w:val="00F34589"/>
    <w:rsid w:val="00F365A9"/>
    <w:rsid w:val="00F5047D"/>
    <w:rsid w:val="00F55807"/>
    <w:rsid w:val="00F576B8"/>
    <w:rsid w:val="00F67A92"/>
    <w:rsid w:val="00F7545E"/>
    <w:rsid w:val="00F81F88"/>
    <w:rsid w:val="00F8639D"/>
    <w:rsid w:val="00F92003"/>
    <w:rsid w:val="00FB1536"/>
    <w:rsid w:val="00FB1F22"/>
    <w:rsid w:val="00FB4037"/>
    <w:rsid w:val="00FE2A22"/>
    <w:rsid w:val="00FE7421"/>
    <w:rsid w:val="00FE7BFE"/>
    <w:rsid w:val="00FF1794"/>
    <w:rsid w:val="00FF73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E3C0E"/>
  <w15:docId w15:val="{191BCACD-A6B7-470E-A378-DAD04FE5D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6628D"/>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Diagrama"/>
    <w:rsid w:val="00C442B1"/>
    <w:pPr>
      <w:spacing w:before="40" w:after="40"/>
      <w:ind w:firstLine="1247"/>
      <w:jc w:val="both"/>
    </w:pPr>
    <w:rPr>
      <w:sz w:val="24"/>
    </w:rPr>
  </w:style>
  <w:style w:type="paragraph" w:styleId="Pavadinimas">
    <w:name w:val="Title"/>
    <w:basedOn w:val="prastasis"/>
    <w:link w:val="PavadinimasDiagrama"/>
    <w:qFormat/>
    <w:rsid w:val="00C442B1"/>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rsid w:val="00C442B1"/>
    <w:rPr>
      <w:rFonts w:ascii="Tahoma" w:eastAsia="Times New Roman" w:hAnsi="Tahoma" w:cs="Times New Roman"/>
      <w:b/>
      <w:sz w:val="28"/>
      <w:szCs w:val="20"/>
      <w:lang w:eastAsia="lt-LT"/>
    </w:rPr>
  </w:style>
  <w:style w:type="paragraph" w:styleId="Antrats">
    <w:name w:val="header"/>
    <w:basedOn w:val="prastasis"/>
    <w:link w:val="AntratsDiagrama"/>
    <w:uiPriority w:val="99"/>
    <w:rsid w:val="00C442B1"/>
    <w:pPr>
      <w:tabs>
        <w:tab w:val="center" w:pos="4819"/>
        <w:tab w:val="right" w:pos="9638"/>
      </w:tabs>
    </w:pPr>
  </w:style>
  <w:style w:type="character" w:customStyle="1" w:styleId="AntratsDiagrama">
    <w:name w:val="Antraštės Diagrama"/>
    <w:basedOn w:val="Numatytasispastraiposriftas"/>
    <w:link w:val="Antrats"/>
    <w:uiPriority w:val="99"/>
    <w:rsid w:val="00C442B1"/>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C442B1"/>
    <w:pPr>
      <w:tabs>
        <w:tab w:val="center" w:pos="4819"/>
        <w:tab w:val="right" w:pos="9638"/>
      </w:tabs>
    </w:pPr>
  </w:style>
  <w:style w:type="character" w:customStyle="1" w:styleId="PoratDiagrama">
    <w:name w:val="Poraštė Diagrama"/>
    <w:basedOn w:val="Numatytasispastraiposriftas"/>
    <w:link w:val="Porat"/>
    <w:uiPriority w:val="99"/>
    <w:rsid w:val="00C442B1"/>
    <w:rPr>
      <w:rFonts w:ascii="Times New Roman" w:eastAsia="Times New Roman" w:hAnsi="Times New Roman" w:cs="Times New Roman"/>
      <w:sz w:val="20"/>
      <w:szCs w:val="20"/>
      <w:lang w:eastAsia="lt-LT"/>
    </w:rPr>
  </w:style>
  <w:style w:type="character" w:styleId="Puslapionumeris">
    <w:name w:val="page number"/>
    <w:basedOn w:val="Numatytasispastraiposriftas"/>
    <w:uiPriority w:val="99"/>
    <w:rsid w:val="00C442B1"/>
    <w:rPr>
      <w:rFonts w:cs="Times New Roman"/>
    </w:rPr>
  </w:style>
  <w:style w:type="character" w:customStyle="1" w:styleId="TekstasDiagrama">
    <w:name w:val="Tekstas Diagrama"/>
    <w:link w:val="Tekstas"/>
    <w:rsid w:val="00C442B1"/>
    <w:rPr>
      <w:rFonts w:ascii="Times New Roman" w:eastAsia="Times New Roman" w:hAnsi="Times New Roman" w:cs="Times New Roman"/>
      <w:sz w:val="24"/>
      <w:szCs w:val="20"/>
      <w:lang w:eastAsia="lt-LT"/>
    </w:rPr>
  </w:style>
  <w:style w:type="character" w:customStyle="1" w:styleId="DateChar">
    <w:name w:val="Date Char"/>
    <w:link w:val="Date858D7CFB-ED40-4347-BF05-701D383B685F858D7CFB-ED40-4347-BF05-701D383B685F"/>
    <w:rsid w:val="00C442B1"/>
    <w:rPr>
      <w:rFonts w:ascii="Times New Roman" w:eastAsia="Times New Roman" w:hAnsi="Times New Roman" w:cs="Times New Roman"/>
      <w:sz w:val="24"/>
      <w:szCs w:val="20"/>
      <w:lang w:eastAsia="lt-LT"/>
    </w:rPr>
  </w:style>
  <w:style w:type="paragraph" w:customStyle="1" w:styleId="Date858D7CFB-ED40-4347-BF05-701D383B685F858D7CFB-ED40-4347-BF05-701D383B685F">
    <w:name w:val="Date{858D7CFB-ED40-4347-BF05-701D383B685F}{858D7CFB-ED40-4347-BF05-701D383B685F}"/>
    <w:basedOn w:val="Antrats"/>
    <w:link w:val="DateChar"/>
    <w:rsid w:val="00C442B1"/>
    <w:pPr>
      <w:tabs>
        <w:tab w:val="clear" w:pos="4819"/>
        <w:tab w:val="clear" w:pos="9638"/>
      </w:tabs>
      <w:jc w:val="center"/>
    </w:pPr>
    <w:rPr>
      <w:sz w:val="24"/>
    </w:rPr>
  </w:style>
  <w:style w:type="paragraph" w:styleId="Debesliotekstas">
    <w:name w:val="Balloon Text"/>
    <w:basedOn w:val="prastasis"/>
    <w:link w:val="DebesliotekstasDiagrama"/>
    <w:uiPriority w:val="99"/>
    <w:semiHidden/>
    <w:unhideWhenUsed/>
    <w:rsid w:val="00C442B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442B1"/>
    <w:rPr>
      <w:rFonts w:ascii="Tahoma" w:eastAsia="Times New Roman" w:hAnsi="Tahoma" w:cs="Tahoma"/>
      <w:sz w:val="16"/>
      <w:szCs w:val="16"/>
      <w:lang w:eastAsia="lt-LT"/>
    </w:rPr>
  </w:style>
  <w:style w:type="character" w:styleId="Hipersaitas">
    <w:name w:val="Hyperlink"/>
    <w:basedOn w:val="Numatytasispastraiposriftas"/>
    <w:uiPriority w:val="99"/>
    <w:unhideWhenUsed/>
    <w:rsid w:val="00BA7537"/>
    <w:rPr>
      <w:color w:val="0000FF"/>
      <w:u w:val="single"/>
    </w:rPr>
  </w:style>
  <w:style w:type="character" w:customStyle="1" w:styleId="apple-converted-space">
    <w:name w:val="apple-converted-space"/>
    <w:basedOn w:val="Numatytasispastraiposriftas"/>
    <w:uiPriority w:val="99"/>
    <w:rsid w:val="00BA7537"/>
  </w:style>
  <w:style w:type="character" w:customStyle="1" w:styleId="FontStyle23">
    <w:name w:val="Font Style23"/>
    <w:rsid w:val="009D0ADA"/>
    <w:rPr>
      <w:rFonts w:ascii="Times New Roman" w:hAnsi="Times New Roman" w:cs="Times New Roman"/>
      <w:sz w:val="20"/>
      <w:szCs w:val="20"/>
    </w:rPr>
  </w:style>
  <w:style w:type="paragraph" w:customStyle="1" w:styleId="Pagrindinistekstas1">
    <w:name w:val="Pagrindinis tekstas1"/>
    <w:rsid w:val="00FF73D1"/>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paragraph" w:customStyle="1" w:styleId="Pagrindinistekstas2">
    <w:name w:val="Pagrindinis tekstas2"/>
    <w:rsid w:val="00EA33FB"/>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character" w:styleId="Komentaronuoroda">
    <w:name w:val="annotation reference"/>
    <w:basedOn w:val="Numatytasispastraiposriftas"/>
    <w:uiPriority w:val="99"/>
    <w:semiHidden/>
    <w:unhideWhenUsed/>
    <w:rsid w:val="00847E15"/>
    <w:rPr>
      <w:sz w:val="16"/>
      <w:szCs w:val="16"/>
    </w:rPr>
  </w:style>
  <w:style w:type="paragraph" w:styleId="Komentarotekstas">
    <w:name w:val="annotation text"/>
    <w:basedOn w:val="prastasis"/>
    <w:link w:val="KomentarotekstasDiagrama"/>
    <w:uiPriority w:val="99"/>
    <w:semiHidden/>
    <w:unhideWhenUsed/>
    <w:rsid w:val="00847E15"/>
  </w:style>
  <w:style w:type="character" w:customStyle="1" w:styleId="KomentarotekstasDiagrama">
    <w:name w:val="Komentaro tekstas Diagrama"/>
    <w:basedOn w:val="Numatytasispastraiposriftas"/>
    <w:link w:val="Komentarotekstas"/>
    <w:uiPriority w:val="99"/>
    <w:semiHidden/>
    <w:rsid w:val="00847E15"/>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847E15"/>
    <w:rPr>
      <w:b/>
      <w:bCs/>
    </w:rPr>
  </w:style>
  <w:style w:type="character" w:customStyle="1" w:styleId="KomentarotemaDiagrama">
    <w:name w:val="Komentaro tema Diagrama"/>
    <w:basedOn w:val="KomentarotekstasDiagrama"/>
    <w:link w:val="Komentarotema"/>
    <w:uiPriority w:val="99"/>
    <w:semiHidden/>
    <w:rsid w:val="00847E15"/>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EDC1F8-D3F2-4F28-806D-819462DD2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15179</Words>
  <Characters>8653</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J.Ramanauskienė</dc:creator>
  <cp:lastModifiedBy>Jovita Ramanauskiene</cp:lastModifiedBy>
  <cp:revision>3</cp:revision>
  <cp:lastPrinted>2018-02-15T07:37:00Z</cp:lastPrinted>
  <dcterms:created xsi:type="dcterms:W3CDTF">2018-02-27T09:51:00Z</dcterms:created>
  <dcterms:modified xsi:type="dcterms:W3CDTF">2018-02-27T13:10:00Z</dcterms:modified>
</cp:coreProperties>
</file>