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C96D53" w:rsidRPr="00412DF8" w:rsidRDefault="00AC44CA" w:rsidP="00C96D53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</w:p>
    <w:p w:rsidR="00C96D53" w:rsidRPr="00412DF8" w:rsidRDefault="00C96D53" w:rsidP="00C96D53">
      <w:pPr>
        <w:jc w:val="center"/>
        <w:rPr>
          <w:b/>
          <w:bCs/>
          <w:color w:val="000000"/>
        </w:rPr>
      </w:pPr>
      <w:r w:rsidRPr="00412DF8">
        <w:rPr>
          <w:b/>
          <w:bCs/>
          <w:color w:val="000000"/>
        </w:rPr>
        <w:t xml:space="preserve">ADMINISTRACINIŲ TEISMŲ TEISĖJŲ MOKYMO PROGRAMA </w:t>
      </w:r>
    </w:p>
    <w:p w:rsidR="00C96D53" w:rsidRPr="00412DF8" w:rsidRDefault="00C96D53" w:rsidP="00C96D53">
      <w:pPr>
        <w:jc w:val="center"/>
        <w:rPr>
          <w:rFonts w:eastAsia="Calibri"/>
          <w:b/>
          <w:bCs/>
        </w:rPr>
      </w:pPr>
      <w:r w:rsidRPr="00412DF8">
        <w:rPr>
          <w:rFonts w:eastAsia="Calibri"/>
          <w:b/>
          <w:bCs/>
        </w:rPr>
        <w:t>„PABĖGĖLIO STATUSO NESUTEIKIMO PAGRINDAI“</w:t>
      </w:r>
    </w:p>
    <w:p w:rsidR="00AC44CA" w:rsidRPr="00E06117" w:rsidRDefault="00AC44CA" w:rsidP="00C96D53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745501">
        <w:t>PB-</w:t>
      </w:r>
      <w:r w:rsidR="00C96D53">
        <w:t>3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4C75F7">
        <w:t>8</w:t>
      </w:r>
      <w:r w:rsidR="00AC44CA" w:rsidRPr="00E06117">
        <w:t xml:space="preserve"> m. </w:t>
      </w:r>
      <w:r w:rsidR="00C96D53">
        <w:t>gegužės</w:t>
      </w:r>
      <w:r w:rsidR="00C96D53" w:rsidRPr="00E06117">
        <w:t xml:space="preserve"> </w:t>
      </w:r>
      <w:r w:rsidR="00C96D53">
        <w:t>28</w:t>
      </w:r>
      <w:r w:rsidR="00C96D53" w:rsidRPr="00E06117">
        <w:t xml:space="preserve"> </w:t>
      </w:r>
      <w:r w:rsidR="00AC44CA" w:rsidRPr="00E06117">
        <w:t>d.</w:t>
      </w:r>
    </w:p>
    <w:p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L.Sapiegos g.15, Vilnius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745501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:rsidR="00AC44CA" w:rsidRPr="00E06117" w:rsidRDefault="00745501" w:rsidP="003854D4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Vladimiras Siniovas</w:t>
            </w:r>
          </w:p>
          <w:p w:rsidR="00AC44CA" w:rsidRPr="00E06117" w:rsidRDefault="00745501" w:rsidP="00E06117">
            <w:pPr>
              <w:ind w:right="-1080"/>
              <w:jc w:val="both"/>
              <w:rPr>
                <w:b/>
                <w:i/>
              </w:rPr>
            </w:pPr>
            <w:r w:rsidRPr="00745501">
              <w:rPr>
                <w:i/>
                <w:iCs/>
              </w:rPr>
              <w:t>Jungtinių Tautų vyriausiojo pabėgėlių reikalų komisaro valdybos (UNHCR) atstovas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09:00-09:3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09:30-11:0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C96D53" w:rsidP="007213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12DF8">
              <w:rPr>
                <w:rFonts w:eastAsia="Calibri"/>
                <w:sz w:val="24"/>
                <w:szCs w:val="24"/>
              </w:rPr>
              <w:t>Netaikymo nuostatų reikšmė ir vaidmuo Pabėgėlių konvencijoje. Asmenys, kurie jau naudojasi JT apsauga ir parama. Asmenys, kuriems nereikia tarptautinės apsaugos. Asmenys, kurie nėra verti tarptautinės apsaugos: karo nusikaltimai, etc., sunkūs nepolitiniai nusikaltimai, veikla, prieštaraujanti JT tikslams ir principams. Netaikymo nuostatos ir negrąžinimo principo išimtys Konvencijoje dėl pabėgėlių statuso. Pabėgėlio statuso nesuteikimo pagrindų taikymo procesiniai aspektai</w:t>
            </w: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11:00-11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</w:p>
          <w:p w:rsidR="001F6404" w:rsidRPr="001F6404" w:rsidRDefault="001F640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11:15-12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1F6404" w:rsidRPr="007213F3" w:rsidRDefault="004C75F7" w:rsidP="007213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</w:rPr>
              <w:t>Paskaitos tęsinys</w:t>
            </w: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715" w:type="dxa"/>
          </w:tcPr>
          <w:p w:rsidR="001E5152" w:rsidRDefault="001E5152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Anketų pildymas</w:t>
            </w:r>
          </w:p>
          <w:p w:rsidR="001F6404" w:rsidRPr="001F6404" w:rsidRDefault="001F640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745501" w:rsidRDefault="00745501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1E5152" w:rsidRDefault="001E5152" w:rsidP="00E06117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1E5152" w:rsidRDefault="001E5152" w:rsidP="00E06117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1E5152" w:rsidRDefault="001E5152" w:rsidP="00E06117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1E5152" w:rsidRDefault="001E5152" w:rsidP="00E06117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:rsidR="00AC44CA" w:rsidRPr="001E5152" w:rsidRDefault="00AC44CA" w:rsidP="00E06117">
      <w:pPr>
        <w:ind w:left="-540" w:firstLine="540"/>
        <w:rPr>
          <w:rStyle w:val="Strong"/>
          <w:bCs/>
          <w:color w:val="000000"/>
          <w:sz w:val="16"/>
          <w:szCs w:val="16"/>
        </w:rPr>
      </w:pPr>
      <w:r w:rsidRPr="001E5152">
        <w:rPr>
          <w:rStyle w:val="Strong"/>
          <w:bCs/>
          <w:color w:val="000000"/>
          <w:sz w:val="16"/>
          <w:szCs w:val="16"/>
        </w:rPr>
        <w:t>Programa gali keistis</w:t>
      </w:r>
    </w:p>
    <w:p w:rsidR="001E5152" w:rsidRDefault="001E515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E5152" w:rsidRDefault="001E5152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bookmarkStart w:id="0" w:name="_GoBack"/>
      <w:bookmarkEnd w:id="0"/>
    </w:p>
    <w:p w:rsidR="00AC44CA" w:rsidRPr="00E06117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  <w:r w:rsidR="00FB3403">
              <w:rPr>
                <w:color w:val="000000"/>
                <w:sz w:val="20"/>
                <w:szCs w:val="20"/>
              </w:rPr>
              <w:t xml:space="preserve">vyriausioji </w:t>
            </w:r>
            <w:r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1E5152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1E5152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Seminaro vieta: 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="001F6404">
              <w:rPr>
                <w:color w:val="000000"/>
                <w:sz w:val="20"/>
                <w:szCs w:val="20"/>
              </w:rPr>
              <w:t>L.Sapiegos</w:t>
            </w:r>
            <w:proofErr w:type="spellEnd"/>
            <w:r w:rsidR="001F6404">
              <w:rPr>
                <w:color w:val="000000"/>
                <w:sz w:val="20"/>
                <w:szCs w:val="20"/>
              </w:rPr>
              <w:t xml:space="preserve">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C3" w:rsidRDefault="006B21C3">
      <w:r>
        <w:separator/>
      </w:r>
    </w:p>
  </w:endnote>
  <w:endnote w:type="continuationSeparator" w:id="0">
    <w:p w:rsidR="006B21C3" w:rsidRDefault="006B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C3" w:rsidRDefault="006B21C3">
      <w:r>
        <w:separator/>
      </w:r>
    </w:p>
  </w:footnote>
  <w:footnote w:type="continuationSeparator" w:id="0">
    <w:p w:rsidR="006B21C3" w:rsidRDefault="006B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B7" w:rsidRPr="007213F3" w:rsidRDefault="003075B7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5152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87217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2B19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96D53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03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C09A4"/>
  <w15:docId w15:val="{D878AF95-7DCA-4F5B-9398-019DEB2B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7</cp:revision>
  <cp:lastPrinted>2015-03-23T08:16:00Z</cp:lastPrinted>
  <dcterms:created xsi:type="dcterms:W3CDTF">2016-12-19T09:29:00Z</dcterms:created>
  <dcterms:modified xsi:type="dcterms:W3CDTF">2018-03-14T13:14:00Z</dcterms:modified>
</cp:coreProperties>
</file>