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264604">
        <w:rPr>
          <w:sz w:val="24"/>
        </w:rPr>
        <w:t>SIGITĄ BAGDONAVIČIŲ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264604">
        <w:rPr>
          <w:sz w:val="24"/>
        </w:rPr>
        <w:t>PANEVĖŽIO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316D0">
        <w:rPr>
          <w:sz w:val="24"/>
        </w:rPr>
        <w:t>BAUDŽ</w:t>
      </w:r>
      <w:r w:rsidR="00161569">
        <w:rPr>
          <w:sz w:val="24"/>
        </w:rPr>
        <w:t>I</w:t>
      </w:r>
      <w:r w:rsidR="008316D0">
        <w:rPr>
          <w:sz w:val="24"/>
        </w:rPr>
        <w:t xml:space="preserve">AMŲJŲ BYLŲ SKYRIAUS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264604">
        <w:t>rugsėjo 28</w:t>
      </w:r>
      <w:r w:rsidR="008C4F67">
        <w:t xml:space="preserve"> </w:t>
      </w:r>
      <w:r w:rsidR="00626FF6">
        <w:t>d. Nr. 13P-</w:t>
      </w:r>
      <w:r w:rsidR="00264604">
        <w:t>89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8316D0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264604">
        <w:rPr>
          <w:b w:val="0"/>
          <w:caps w:val="0"/>
          <w:sz w:val="24"/>
        </w:rPr>
        <w:t>rugsėjo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DF7231">
        <w:rPr>
          <w:b w:val="0"/>
          <w:caps w:val="0"/>
          <w:sz w:val="24"/>
        </w:rPr>
        <w:t>1</w:t>
      </w:r>
      <w:r w:rsidR="00264604">
        <w:rPr>
          <w:b w:val="0"/>
          <w:caps w:val="0"/>
          <w:sz w:val="24"/>
        </w:rPr>
        <w:t>413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264604">
        <w:rPr>
          <w:caps w:val="0"/>
          <w:sz w:val="24"/>
        </w:rPr>
        <w:t>Sigitą BAGDONAVIČIŲ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264604">
        <w:rPr>
          <w:b w:val="0"/>
          <w:caps w:val="0"/>
          <w:sz w:val="24"/>
        </w:rPr>
        <w:t>Panevėžio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8316D0">
        <w:rPr>
          <w:b w:val="0"/>
          <w:caps w:val="0"/>
          <w:sz w:val="24"/>
        </w:rPr>
        <w:t xml:space="preserve">Baudžiamųjų bylų skyriaus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264604" w:rsidRDefault="00264604" w:rsidP="007F4738">
      <w:pPr>
        <w:pStyle w:val="Header"/>
        <w:tabs>
          <w:tab w:val="clear" w:pos="4153"/>
          <w:tab w:val="clear" w:pos="8306"/>
        </w:tabs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C87988">
        <w:tc>
          <w:tcPr>
            <w:tcW w:w="7196" w:type="dxa"/>
            <w:hideMark/>
          </w:tcPr>
          <w:p w:rsidR="00264604" w:rsidRPr="006F0B10" w:rsidRDefault="00264604" w:rsidP="00C87988">
            <w:r w:rsidRPr="006F0B10">
              <w:t>Teisėjų tarybos pirmininko pavaduotojas,</w:t>
            </w:r>
          </w:p>
          <w:p w:rsidR="00264604" w:rsidRPr="006F0B10" w:rsidRDefault="00264604" w:rsidP="00C87988">
            <w:r w:rsidRPr="006F0B10">
              <w:t>atliekantis pirmininko funkcijas</w:t>
            </w:r>
          </w:p>
        </w:tc>
        <w:tc>
          <w:tcPr>
            <w:tcW w:w="2602" w:type="dxa"/>
            <w:hideMark/>
          </w:tcPr>
          <w:p w:rsidR="00264604" w:rsidRDefault="00264604" w:rsidP="00C87988">
            <w:pPr>
              <w:rPr>
                <w:lang w:eastAsia="lt-LT"/>
              </w:rPr>
            </w:pPr>
          </w:p>
          <w:p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C87988"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:rsidTr="00C87988">
        <w:tc>
          <w:tcPr>
            <w:tcW w:w="7196" w:type="dxa"/>
            <w:hideMark/>
          </w:tcPr>
          <w:p w:rsidR="00264604" w:rsidRPr="006F0B10" w:rsidRDefault="00264604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264604" w:rsidRPr="006F0B10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264604" w:rsidRDefault="00264604" w:rsidP="00264604"/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A7" w:rsidRDefault="004736A7">
      <w:r>
        <w:separator/>
      </w:r>
    </w:p>
  </w:endnote>
  <w:endnote w:type="continuationSeparator" w:id="0">
    <w:p w:rsidR="004736A7" w:rsidRDefault="0047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A7" w:rsidRDefault="004736A7">
      <w:r>
        <w:separator/>
      </w:r>
    </w:p>
  </w:footnote>
  <w:footnote w:type="continuationSeparator" w:id="0">
    <w:p w:rsidR="004736A7" w:rsidRDefault="0047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62366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10</cp:revision>
  <cp:lastPrinted>2017-04-27T08:23:00Z</cp:lastPrinted>
  <dcterms:created xsi:type="dcterms:W3CDTF">2018-04-24T11:42:00Z</dcterms:created>
  <dcterms:modified xsi:type="dcterms:W3CDTF">2018-09-26T08:41:00Z</dcterms:modified>
</cp:coreProperties>
</file>