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8E4" w:rsidRPr="0088761E" w:rsidRDefault="007378E4" w:rsidP="00A5188A">
      <w:pPr>
        <w:jc w:val="center"/>
        <w:rPr>
          <w:b/>
          <w:bCs/>
          <w:color w:val="000000"/>
        </w:rPr>
      </w:pPr>
      <w:bookmarkStart w:id="0" w:name="_GoBack"/>
      <w:bookmarkEnd w:id="0"/>
      <w:r w:rsidRPr="0088761E">
        <w:rPr>
          <w:b/>
          <w:bCs/>
          <w:color w:val="000000"/>
        </w:rPr>
        <w:t>CIVILINES BYLAS NAGRINĖJANČIŲ APYGARDŲ IR APYLINKIŲ TEISMŲ TEISĖJŲ MOKYMO PROGRAMA</w:t>
      </w:r>
    </w:p>
    <w:p w:rsidR="007378E4" w:rsidRPr="00535F3C" w:rsidRDefault="007378E4" w:rsidP="00A5188A">
      <w:pPr>
        <w:pStyle w:val="western"/>
        <w:spacing w:before="0" w:beforeAutospacing="0" w:after="0" w:afterAutospacing="0"/>
      </w:pPr>
      <w:r w:rsidRPr="0033192F">
        <w:t xml:space="preserve"> (seminaro kodas –</w:t>
      </w:r>
      <w:r w:rsidRPr="004E2157">
        <w:rPr>
          <w:rFonts w:eastAsia="MS Mincho"/>
          <w:color w:val="000000"/>
        </w:rPr>
        <w:t>C</w:t>
      </w:r>
      <w:r w:rsidRPr="004E2157">
        <w:t>-</w:t>
      </w:r>
      <w:r>
        <w:t>I-</w:t>
      </w:r>
      <w:r w:rsidR="00403150">
        <w:t>3</w:t>
      </w:r>
      <w:r w:rsidRPr="0033192F">
        <w:t>)</w:t>
      </w:r>
    </w:p>
    <w:p w:rsidR="007378E4" w:rsidRPr="0033192F" w:rsidRDefault="007378E4" w:rsidP="00E41FE1">
      <w:pPr>
        <w:jc w:val="center"/>
        <w:rPr>
          <w:sz w:val="20"/>
          <w:szCs w:val="20"/>
        </w:rPr>
      </w:pPr>
    </w:p>
    <w:p w:rsidR="007378E4" w:rsidRPr="0033192F" w:rsidRDefault="007378E4" w:rsidP="00CE5976">
      <w:pPr>
        <w:jc w:val="center"/>
        <w:rPr>
          <w:b/>
          <w:bCs/>
          <w:shadow/>
          <w:color w:val="000000"/>
        </w:rPr>
      </w:pPr>
      <w:r w:rsidRPr="0033192F">
        <w:rPr>
          <w:b/>
          <w:bCs/>
          <w:shadow/>
          <w:color w:val="000000"/>
        </w:rPr>
        <w:t>P R O G R A M A</w:t>
      </w:r>
    </w:p>
    <w:p w:rsidR="007378E4" w:rsidRPr="0033192F" w:rsidRDefault="007378E4" w:rsidP="00265A1A">
      <w:pPr>
        <w:jc w:val="center"/>
        <w:rPr>
          <w:sz w:val="20"/>
          <w:szCs w:val="20"/>
        </w:rPr>
      </w:pPr>
    </w:p>
    <w:p w:rsidR="007378E4" w:rsidRPr="0033192F" w:rsidRDefault="007378E4" w:rsidP="00A60FD9">
      <w:pPr>
        <w:jc w:val="center"/>
      </w:pPr>
      <w:r w:rsidRPr="0033192F">
        <w:t>201</w:t>
      </w:r>
      <w:r>
        <w:t xml:space="preserve">8 m. </w:t>
      </w:r>
      <w:r w:rsidR="00403150">
        <w:t xml:space="preserve">spalio </w:t>
      </w:r>
      <w:r w:rsidR="00403150">
        <w:rPr>
          <w:lang w:val="en-US"/>
        </w:rPr>
        <w:t>8-10</w:t>
      </w:r>
      <w:r w:rsidRPr="0033192F">
        <w:t xml:space="preserve"> d.</w:t>
      </w:r>
    </w:p>
    <w:p w:rsidR="007378E4" w:rsidRPr="0033192F" w:rsidRDefault="007378E4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:rsidR="007378E4" w:rsidRPr="003E5139" w:rsidRDefault="007378E4" w:rsidP="00404B41">
      <w:pPr>
        <w:ind w:right="-262"/>
        <w:rPr>
          <w:color w:val="000000"/>
          <w:sz w:val="10"/>
          <w:szCs w:val="10"/>
        </w:rPr>
      </w:pPr>
    </w:p>
    <w:p w:rsidR="007378E4" w:rsidRPr="003E5139" w:rsidRDefault="007378E4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106" w:type="dxa"/>
        <w:tblLook w:val="01E0" w:firstRow="1" w:lastRow="1" w:firstColumn="1" w:lastColumn="1" w:noHBand="0" w:noVBand="0"/>
      </w:tblPr>
      <w:tblGrid>
        <w:gridCol w:w="10265"/>
      </w:tblGrid>
      <w:tr w:rsidR="007378E4" w:rsidRPr="003E5139">
        <w:tc>
          <w:tcPr>
            <w:tcW w:w="10265" w:type="dxa"/>
          </w:tcPr>
          <w:p w:rsidR="007378E4" w:rsidRDefault="007378E4" w:rsidP="00E2514D">
            <w:r w:rsidRPr="002A3798">
              <w:rPr>
                <w:i/>
                <w:iCs/>
              </w:rPr>
              <w:t>Lektor</w:t>
            </w:r>
            <w:r>
              <w:rPr>
                <w:i/>
                <w:iCs/>
              </w:rPr>
              <w:t>iai</w:t>
            </w:r>
          </w:p>
          <w:p w:rsidR="007378E4" w:rsidRPr="009C73DD" w:rsidRDefault="007378E4" w:rsidP="004E2157">
            <w:pPr>
              <w:rPr>
                <w:b/>
                <w:bCs/>
                <w:i/>
                <w:iCs/>
              </w:rPr>
            </w:pPr>
            <w:r w:rsidRPr="009C73DD">
              <w:rPr>
                <w:b/>
                <w:bCs/>
                <w:i/>
                <w:iCs/>
              </w:rPr>
              <w:t>Prof. dr. Sigitas Mitkus</w:t>
            </w:r>
          </w:p>
          <w:p w:rsidR="007378E4" w:rsidRDefault="007378E4" w:rsidP="004E2157">
            <w:pPr>
              <w:ind w:right="-1080"/>
              <w:jc w:val="both"/>
              <w:rPr>
                <w:i/>
                <w:iCs/>
              </w:rPr>
            </w:pPr>
            <w:r w:rsidRPr="009C73DD">
              <w:rPr>
                <w:i/>
                <w:iCs/>
              </w:rPr>
              <w:t>Vilniaus Gedimino technikos universiteto Verslo vadybos fakulteto Teisės katedros profesorius, vedėjas</w:t>
            </w:r>
          </w:p>
          <w:p w:rsidR="007378E4" w:rsidRDefault="007378E4" w:rsidP="004E2157">
            <w:pPr>
              <w:ind w:right="-1080"/>
              <w:jc w:val="both"/>
              <w:rPr>
                <w:b/>
                <w:bCs/>
                <w:i/>
                <w:iCs/>
              </w:rPr>
            </w:pPr>
            <w:r w:rsidRPr="00653C3F">
              <w:rPr>
                <w:b/>
                <w:bCs/>
                <w:i/>
                <w:iCs/>
              </w:rPr>
              <w:t xml:space="preserve">Prof. </w:t>
            </w:r>
            <w:r>
              <w:rPr>
                <w:b/>
                <w:bCs/>
                <w:i/>
                <w:iCs/>
              </w:rPr>
              <w:t>d</w:t>
            </w:r>
            <w:r w:rsidRPr="00653C3F">
              <w:rPr>
                <w:b/>
                <w:bCs/>
                <w:i/>
                <w:iCs/>
              </w:rPr>
              <w:t>r. Ramūnas Birštonas</w:t>
            </w:r>
          </w:p>
          <w:p w:rsidR="007378E4" w:rsidRPr="00653C3F" w:rsidRDefault="007378E4" w:rsidP="00653C3F">
            <w:pPr>
              <w:tabs>
                <w:tab w:val="left" w:pos="-92"/>
                <w:tab w:val="left" w:pos="283"/>
              </w:tabs>
              <w:rPr>
                <w:i/>
                <w:iCs/>
              </w:rPr>
            </w:pPr>
            <w:r>
              <w:rPr>
                <w:i/>
                <w:iCs/>
              </w:rPr>
              <w:t xml:space="preserve">Vilniaus </w:t>
            </w:r>
            <w:r w:rsidRPr="009C73DD">
              <w:rPr>
                <w:i/>
                <w:iCs/>
              </w:rPr>
              <w:t xml:space="preserve"> universiteto Teisės fakulteto Privatinės teisės </w:t>
            </w:r>
            <w:r>
              <w:rPr>
                <w:i/>
                <w:iCs/>
              </w:rPr>
              <w:t xml:space="preserve">katedros partnerystės </w:t>
            </w:r>
            <w:r w:rsidRPr="009C73DD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profesorius, advokatas</w:t>
            </w:r>
          </w:p>
          <w:p w:rsidR="007378E4" w:rsidRPr="009C73DD" w:rsidRDefault="00A9140D" w:rsidP="00E05355">
            <w:pPr>
              <w:tabs>
                <w:tab w:val="left" w:pos="-92"/>
                <w:tab w:val="left" w:pos="283"/>
              </w:tabs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Dr</w:t>
            </w:r>
            <w:r w:rsidR="007378E4" w:rsidRPr="009C73DD">
              <w:rPr>
                <w:b/>
                <w:bCs/>
                <w:i/>
                <w:iCs/>
              </w:rPr>
              <w:t xml:space="preserve">. </w:t>
            </w:r>
            <w:r>
              <w:rPr>
                <w:b/>
                <w:bCs/>
                <w:i/>
                <w:iCs/>
              </w:rPr>
              <w:t>Aurimas Brazdeikis</w:t>
            </w:r>
          </w:p>
          <w:p w:rsidR="00A9140D" w:rsidRPr="00B7641E" w:rsidRDefault="00A9140D" w:rsidP="00A9140D">
            <w:pPr>
              <w:rPr>
                <w:i/>
                <w:iCs/>
              </w:rPr>
            </w:pPr>
            <w:r w:rsidRPr="00B7641E">
              <w:rPr>
                <w:i/>
                <w:iCs/>
              </w:rPr>
              <w:t xml:space="preserve">Lietuvos Aukščiausiojo Teismo </w:t>
            </w:r>
            <w:r w:rsidRPr="00B7641E">
              <w:rPr>
                <w:i/>
              </w:rPr>
              <w:t>Teisės tyrimų ir apibendrinimo departamento direktorius</w:t>
            </w:r>
          </w:p>
          <w:p w:rsidR="007378E4" w:rsidRPr="009C73DD" w:rsidRDefault="007378E4" w:rsidP="00E05355">
            <w:pPr>
              <w:tabs>
                <w:tab w:val="left" w:pos="-92"/>
                <w:tab w:val="left" w:pos="283"/>
              </w:tabs>
              <w:rPr>
                <w:b/>
                <w:bCs/>
                <w:i/>
                <w:iCs/>
              </w:rPr>
            </w:pPr>
            <w:r w:rsidRPr="009C73DD">
              <w:rPr>
                <w:b/>
                <w:bCs/>
                <w:i/>
                <w:iCs/>
              </w:rPr>
              <w:t>Renata Juzikienė</w:t>
            </w:r>
          </w:p>
          <w:p w:rsidR="007378E4" w:rsidRPr="009C73DD" w:rsidRDefault="007378E4" w:rsidP="00E05355">
            <w:pPr>
              <w:tabs>
                <w:tab w:val="left" w:pos="-92"/>
                <w:tab w:val="left" w:pos="283"/>
              </w:tabs>
              <w:rPr>
                <w:i/>
                <w:iCs/>
              </w:rPr>
            </w:pPr>
            <w:r w:rsidRPr="009C73DD">
              <w:rPr>
                <w:i/>
                <w:iCs/>
              </w:rPr>
              <w:t xml:space="preserve">Lietuvos </w:t>
            </w:r>
            <w:r w:rsidR="00D46DB4">
              <w:rPr>
                <w:i/>
                <w:iCs/>
              </w:rPr>
              <w:t>vyriausiojo administracinio teismo pirmininko patarėja</w:t>
            </w:r>
          </w:p>
          <w:p w:rsidR="007378E4" w:rsidRPr="009C73DD" w:rsidRDefault="007378E4" w:rsidP="00E05355">
            <w:pPr>
              <w:tabs>
                <w:tab w:val="left" w:pos="-92"/>
                <w:tab w:val="left" w:pos="283"/>
              </w:tabs>
              <w:rPr>
                <w:b/>
                <w:bCs/>
                <w:i/>
                <w:iCs/>
              </w:rPr>
            </w:pPr>
            <w:r w:rsidRPr="009C73DD">
              <w:rPr>
                <w:b/>
                <w:bCs/>
                <w:i/>
                <w:iCs/>
              </w:rPr>
              <w:t>Asta Pikelienė</w:t>
            </w:r>
          </w:p>
          <w:p w:rsidR="007378E4" w:rsidRPr="009C73DD" w:rsidRDefault="007378E4" w:rsidP="00E05355">
            <w:pPr>
              <w:tabs>
                <w:tab w:val="left" w:pos="-92"/>
                <w:tab w:val="left" w:pos="283"/>
              </w:tabs>
              <w:rPr>
                <w:i/>
                <w:iCs/>
              </w:rPr>
            </w:pPr>
            <w:r w:rsidRPr="009C73DD">
              <w:rPr>
                <w:i/>
                <w:iCs/>
              </w:rPr>
              <w:t>Vilniaus apygardos teismo teisėja</w:t>
            </w:r>
          </w:p>
          <w:p w:rsidR="007378E4" w:rsidRPr="009C73DD" w:rsidRDefault="007378E4" w:rsidP="00E05355">
            <w:pPr>
              <w:tabs>
                <w:tab w:val="left" w:pos="-92"/>
                <w:tab w:val="left" w:pos="283"/>
              </w:tabs>
              <w:rPr>
                <w:i/>
                <w:iCs/>
              </w:rPr>
            </w:pPr>
            <w:r w:rsidRPr="009C73DD">
              <w:rPr>
                <w:i/>
                <w:iCs/>
              </w:rPr>
              <w:t>Mykolo Romerio universiteto Teisės fakulteto Tarptautinės ir Europos Sąjungos teisės instituto lektorė</w:t>
            </w:r>
          </w:p>
          <w:p w:rsidR="007378E4" w:rsidRPr="009C73DD" w:rsidRDefault="00403150" w:rsidP="00E05355">
            <w:pPr>
              <w:ind w:right="-108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Vaiva Martinkienė</w:t>
            </w:r>
          </w:p>
          <w:p w:rsidR="007378E4" w:rsidRPr="00E05355" w:rsidRDefault="007378E4" w:rsidP="00403150">
            <w:pPr>
              <w:ind w:right="-1080"/>
              <w:jc w:val="both"/>
              <w:rPr>
                <w:i/>
                <w:iCs/>
              </w:rPr>
            </w:pPr>
            <w:r w:rsidRPr="009C73DD">
              <w:rPr>
                <w:i/>
                <w:iCs/>
              </w:rPr>
              <w:t xml:space="preserve">Valstybinės teismo psichiatrijos tarnybos prie Sveikatos apsaugos ministerijos </w:t>
            </w:r>
            <w:r w:rsidR="00403150">
              <w:rPr>
                <w:i/>
                <w:iCs/>
              </w:rPr>
              <w:t>direktorė</w:t>
            </w:r>
          </w:p>
          <w:p w:rsidR="007378E4" w:rsidRPr="00ED6B23" w:rsidRDefault="007378E4" w:rsidP="00FA28F6">
            <w:pPr>
              <w:tabs>
                <w:tab w:val="left" w:pos="-92"/>
                <w:tab w:val="left" w:pos="283"/>
              </w:tabs>
              <w:rPr>
                <w:i/>
                <w:iCs/>
                <w:sz w:val="10"/>
                <w:szCs w:val="10"/>
              </w:rPr>
            </w:pPr>
          </w:p>
        </w:tc>
      </w:tr>
    </w:tbl>
    <w:p w:rsidR="007378E4" w:rsidRDefault="007378E4" w:rsidP="004A48B2">
      <w:pPr>
        <w:jc w:val="center"/>
        <w:rPr>
          <w:color w:val="000000"/>
          <w:sz w:val="4"/>
          <w:szCs w:val="4"/>
          <w:u w:val="single"/>
        </w:rPr>
      </w:pPr>
    </w:p>
    <w:p w:rsidR="007378E4" w:rsidRDefault="007378E4" w:rsidP="004A48B2">
      <w:pPr>
        <w:jc w:val="center"/>
        <w:rPr>
          <w:color w:val="000000"/>
          <w:sz w:val="4"/>
          <w:szCs w:val="4"/>
          <w:u w:val="single"/>
        </w:rPr>
      </w:pPr>
    </w:p>
    <w:p w:rsidR="007378E4" w:rsidRDefault="007378E4" w:rsidP="004A48B2">
      <w:pPr>
        <w:jc w:val="center"/>
        <w:rPr>
          <w:color w:val="000000"/>
          <w:sz w:val="4"/>
          <w:szCs w:val="4"/>
          <w:u w:val="single"/>
        </w:rPr>
      </w:pPr>
    </w:p>
    <w:p w:rsidR="007378E4" w:rsidRDefault="007378E4" w:rsidP="004A48B2">
      <w:pPr>
        <w:jc w:val="center"/>
        <w:rPr>
          <w:color w:val="000000"/>
          <w:sz w:val="4"/>
          <w:szCs w:val="4"/>
          <w:u w:val="single"/>
        </w:rPr>
      </w:pPr>
    </w:p>
    <w:p w:rsidR="007378E4" w:rsidRDefault="007378E4" w:rsidP="004A48B2">
      <w:pPr>
        <w:jc w:val="center"/>
        <w:rPr>
          <w:color w:val="000000"/>
          <w:sz w:val="4"/>
          <w:szCs w:val="4"/>
          <w:u w:val="single"/>
        </w:rPr>
      </w:pPr>
    </w:p>
    <w:p w:rsidR="007378E4" w:rsidRDefault="007378E4" w:rsidP="00653C3F">
      <w:pPr>
        <w:rPr>
          <w:color w:val="000000"/>
          <w:sz w:val="4"/>
          <w:szCs w:val="4"/>
          <w:u w:val="single"/>
        </w:rPr>
      </w:pPr>
    </w:p>
    <w:p w:rsidR="007378E4" w:rsidRDefault="007378E4" w:rsidP="004A48B2">
      <w:pPr>
        <w:jc w:val="center"/>
        <w:rPr>
          <w:color w:val="000000"/>
          <w:sz w:val="4"/>
          <w:szCs w:val="4"/>
          <w:u w:val="single"/>
        </w:rPr>
      </w:pPr>
    </w:p>
    <w:p w:rsidR="007378E4" w:rsidRDefault="007378E4" w:rsidP="004A48B2">
      <w:pPr>
        <w:jc w:val="center"/>
        <w:rPr>
          <w:color w:val="000000"/>
          <w:sz w:val="4"/>
          <w:szCs w:val="4"/>
          <w:u w:val="single"/>
        </w:rPr>
      </w:pPr>
    </w:p>
    <w:p w:rsidR="007378E4" w:rsidRDefault="007378E4" w:rsidP="004A48B2">
      <w:pPr>
        <w:jc w:val="center"/>
        <w:rPr>
          <w:color w:val="000000"/>
          <w:sz w:val="4"/>
          <w:szCs w:val="4"/>
          <w:u w:val="single"/>
        </w:rPr>
      </w:pPr>
    </w:p>
    <w:p w:rsidR="007378E4" w:rsidRPr="002A3798" w:rsidRDefault="007378E4" w:rsidP="004A48B2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Pirmadienis</w:t>
      </w:r>
      <w:r w:rsidRPr="002A3798">
        <w:rPr>
          <w:color w:val="000000"/>
          <w:u w:val="single"/>
        </w:rPr>
        <w:t>, 201</w:t>
      </w:r>
      <w:r>
        <w:rPr>
          <w:color w:val="000000"/>
          <w:u w:val="single"/>
        </w:rPr>
        <w:t>8</w:t>
      </w:r>
      <w:r w:rsidRPr="002A3798">
        <w:rPr>
          <w:color w:val="000000"/>
          <w:u w:val="single"/>
        </w:rPr>
        <w:t xml:space="preserve"> m.</w:t>
      </w:r>
      <w:r>
        <w:rPr>
          <w:color w:val="000000"/>
          <w:u w:val="single"/>
        </w:rPr>
        <w:t xml:space="preserve"> </w:t>
      </w:r>
      <w:r w:rsidR="00403150">
        <w:rPr>
          <w:color w:val="000000"/>
          <w:u w:val="single"/>
        </w:rPr>
        <w:t xml:space="preserve">spalio </w:t>
      </w:r>
      <w:r w:rsidR="00403150">
        <w:rPr>
          <w:color w:val="000000"/>
          <w:u w:val="single"/>
          <w:lang w:val="en-US"/>
        </w:rPr>
        <w:t>8</w:t>
      </w:r>
      <w:r w:rsidRPr="002A3798">
        <w:rPr>
          <w:u w:val="single"/>
        </w:rPr>
        <w:t xml:space="preserve"> </w:t>
      </w:r>
      <w:r w:rsidRPr="002A3798">
        <w:rPr>
          <w:color w:val="000000"/>
          <w:u w:val="single"/>
        </w:rPr>
        <w:t>d.</w:t>
      </w:r>
    </w:p>
    <w:p w:rsidR="007378E4" w:rsidRDefault="007378E4" w:rsidP="00404B41">
      <w:pPr>
        <w:rPr>
          <w:color w:val="000000"/>
          <w:sz w:val="20"/>
          <w:szCs w:val="20"/>
          <w:u w:val="single"/>
        </w:rPr>
      </w:pPr>
    </w:p>
    <w:p w:rsidR="007378E4" w:rsidRPr="003E5139" w:rsidRDefault="007378E4" w:rsidP="00404B41">
      <w:pPr>
        <w:rPr>
          <w:color w:val="000000"/>
          <w:sz w:val="20"/>
          <w:szCs w:val="20"/>
          <w:u w:val="single"/>
        </w:rPr>
      </w:pPr>
    </w:p>
    <w:tbl>
      <w:tblPr>
        <w:tblW w:w="9889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70"/>
        <w:gridCol w:w="781"/>
        <w:gridCol w:w="9038"/>
      </w:tblGrid>
      <w:tr w:rsidR="007378E4" w:rsidRPr="003E5139" w:rsidTr="00A9140D">
        <w:trPr>
          <w:gridBefore w:val="1"/>
          <w:wBefore w:w="70" w:type="dxa"/>
        </w:trPr>
        <w:tc>
          <w:tcPr>
            <w:tcW w:w="781" w:type="dxa"/>
          </w:tcPr>
          <w:p w:rsidR="007378E4" w:rsidRPr="003E5139" w:rsidRDefault="00A14B66" w:rsidP="00561C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7378E4" w:rsidRPr="003E5139">
              <w:rPr>
                <w:color w:val="000000"/>
              </w:rPr>
              <w:t>.</w:t>
            </w:r>
            <w:r w:rsidR="00A9140D">
              <w:rPr>
                <w:color w:val="000000"/>
              </w:rPr>
              <w:t>15</w:t>
            </w:r>
            <w:r w:rsidR="007378E4" w:rsidRPr="003E5139">
              <w:rPr>
                <w:color w:val="000000"/>
              </w:rPr>
              <w:t xml:space="preserve"> </w:t>
            </w:r>
          </w:p>
          <w:p w:rsidR="007378E4" w:rsidRPr="00ED6B23" w:rsidRDefault="007378E4" w:rsidP="00561C13">
            <w:pPr>
              <w:jc w:val="both"/>
              <w:rPr>
                <w:b/>
                <w:bCs/>
                <w:color w:val="000000"/>
                <w:sz w:val="10"/>
                <w:szCs w:val="10"/>
              </w:rPr>
            </w:pPr>
          </w:p>
          <w:p w:rsidR="007378E4" w:rsidRPr="003E5139" w:rsidRDefault="007378E4" w:rsidP="00A9140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</w:t>
            </w:r>
            <w:r w:rsidR="00A9140D">
              <w:rPr>
                <w:b/>
                <w:bCs/>
                <w:color w:val="000000"/>
              </w:rPr>
              <w:t>0</w:t>
            </w:r>
            <w:r w:rsidRPr="003E5139">
              <w:rPr>
                <w:b/>
                <w:bCs/>
                <w:color w:val="000000"/>
              </w:rPr>
              <w:t>.</w:t>
            </w:r>
            <w:r w:rsidR="00A9140D">
              <w:rPr>
                <w:b/>
                <w:bCs/>
                <w:color w:val="000000"/>
              </w:rPr>
              <w:t>45</w:t>
            </w:r>
          </w:p>
        </w:tc>
        <w:tc>
          <w:tcPr>
            <w:tcW w:w="9038" w:type="dxa"/>
          </w:tcPr>
          <w:p w:rsidR="007378E4" w:rsidRPr="003E5139" w:rsidRDefault="007378E4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</w:pPr>
            <w:r w:rsidRPr="003E5139">
              <w:t>Dalyvių registracija.</w:t>
            </w:r>
          </w:p>
          <w:p w:rsidR="007378E4" w:rsidRPr="00ED6B23" w:rsidRDefault="007378E4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color w:val="000000"/>
                <w:sz w:val="10"/>
                <w:szCs w:val="10"/>
              </w:rPr>
            </w:pPr>
          </w:p>
          <w:p w:rsidR="00A9140D" w:rsidRPr="004A48B2" w:rsidRDefault="00A9140D" w:rsidP="00A914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4A48B2">
              <w:rPr>
                <w:b/>
                <w:bCs/>
              </w:rPr>
              <w:t>Teismų procesinių sprendimų kokybės standartų taikymas.</w:t>
            </w:r>
          </w:p>
          <w:p w:rsidR="007378E4" w:rsidRPr="004E2157" w:rsidRDefault="00A9140D" w:rsidP="00A914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Lektorius dr. Aurimas Brazdeikis</w:t>
            </w:r>
          </w:p>
        </w:tc>
      </w:tr>
      <w:tr w:rsidR="007378E4" w:rsidRPr="003E5139" w:rsidTr="00A9140D">
        <w:trPr>
          <w:gridBefore w:val="1"/>
          <w:wBefore w:w="70" w:type="dxa"/>
        </w:trPr>
        <w:tc>
          <w:tcPr>
            <w:tcW w:w="781" w:type="dxa"/>
          </w:tcPr>
          <w:p w:rsidR="007378E4" w:rsidRPr="003E5139" w:rsidRDefault="007378E4" w:rsidP="00D17BD5">
            <w:pPr>
              <w:jc w:val="both"/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38" w:type="dxa"/>
          </w:tcPr>
          <w:p w:rsidR="007378E4" w:rsidRPr="003E5139" w:rsidRDefault="007378E4" w:rsidP="00535F3C">
            <w:pPr>
              <w:jc w:val="both"/>
              <w:rPr>
                <w:i/>
                <w:iCs/>
                <w:color w:val="000000"/>
                <w:sz w:val="10"/>
                <w:szCs w:val="10"/>
              </w:rPr>
            </w:pPr>
          </w:p>
        </w:tc>
      </w:tr>
      <w:tr w:rsidR="007378E4" w:rsidRPr="003E5139" w:rsidTr="00A9140D">
        <w:trPr>
          <w:gridBefore w:val="1"/>
          <w:wBefore w:w="70" w:type="dxa"/>
        </w:trPr>
        <w:tc>
          <w:tcPr>
            <w:tcW w:w="781" w:type="dxa"/>
          </w:tcPr>
          <w:p w:rsidR="007378E4" w:rsidRPr="003E5139" w:rsidRDefault="007378E4" w:rsidP="00A9140D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</w:t>
            </w:r>
            <w:r w:rsidR="00A9140D">
              <w:rPr>
                <w:i/>
                <w:iCs/>
                <w:color w:val="000000"/>
              </w:rPr>
              <w:t>2</w:t>
            </w:r>
            <w:r w:rsidRPr="003E5139">
              <w:rPr>
                <w:i/>
                <w:iCs/>
                <w:color w:val="000000"/>
              </w:rPr>
              <w:t>.</w:t>
            </w:r>
            <w:r w:rsidR="00A9140D">
              <w:rPr>
                <w:i/>
                <w:iCs/>
                <w:color w:val="000000"/>
              </w:rPr>
              <w:t>15</w:t>
            </w:r>
          </w:p>
        </w:tc>
        <w:tc>
          <w:tcPr>
            <w:tcW w:w="9038" w:type="dxa"/>
          </w:tcPr>
          <w:p w:rsidR="007378E4" w:rsidRPr="003E5139" w:rsidRDefault="007378E4" w:rsidP="00E60648">
            <w:pPr>
              <w:tabs>
                <w:tab w:val="left" w:pos="-100"/>
              </w:tabs>
              <w:ind w:left="-35"/>
              <w:rPr>
                <w:i/>
                <w:iCs/>
              </w:rPr>
            </w:pPr>
            <w:r w:rsidRPr="003E5139">
              <w:rPr>
                <w:i/>
                <w:iCs/>
              </w:rPr>
              <w:t>Pertrauka</w:t>
            </w:r>
          </w:p>
          <w:p w:rsidR="007378E4" w:rsidRPr="003E5139" w:rsidRDefault="007378E4" w:rsidP="00E60648">
            <w:pPr>
              <w:ind w:left="-35"/>
              <w:jc w:val="both"/>
              <w:rPr>
                <w:i/>
                <w:iCs/>
                <w:color w:val="000000"/>
                <w:sz w:val="10"/>
                <w:szCs w:val="10"/>
              </w:rPr>
            </w:pPr>
          </w:p>
        </w:tc>
      </w:tr>
      <w:tr w:rsidR="007378E4" w:rsidRPr="003E5139" w:rsidTr="00A9140D">
        <w:tc>
          <w:tcPr>
            <w:tcW w:w="851" w:type="dxa"/>
            <w:gridSpan w:val="2"/>
          </w:tcPr>
          <w:p w:rsidR="007378E4" w:rsidRPr="00201491" w:rsidRDefault="007378E4" w:rsidP="00A14B66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A14B66"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.</w:t>
            </w:r>
            <w:r w:rsidR="00A14B66">
              <w:rPr>
                <w:b/>
                <w:bCs/>
                <w:color w:val="000000"/>
              </w:rPr>
              <w:t>00</w:t>
            </w:r>
          </w:p>
        </w:tc>
        <w:tc>
          <w:tcPr>
            <w:tcW w:w="9038" w:type="dxa"/>
          </w:tcPr>
          <w:p w:rsidR="00A14B66" w:rsidRDefault="00A14B66" w:rsidP="00A14B66">
            <w:pPr>
              <w:ind w:left="-35"/>
              <w:jc w:val="both"/>
              <w:rPr>
                <w:b/>
                <w:bCs/>
              </w:rPr>
            </w:pPr>
            <w:r w:rsidRPr="003F4C4D">
              <w:rPr>
                <w:b/>
                <w:bCs/>
              </w:rPr>
              <w:t>Bankroto teisė: tyčinis bankrotas, bankro</w:t>
            </w:r>
            <w:r>
              <w:rPr>
                <w:b/>
                <w:bCs/>
              </w:rPr>
              <w:t xml:space="preserve">to administravimo atlyginimas, </w:t>
            </w:r>
            <w:r w:rsidRPr="003F4C4D">
              <w:rPr>
                <w:b/>
                <w:bCs/>
              </w:rPr>
              <w:t>finansinių dokumentų vertinimas įmonės bankroto atveju, taikos sutartys bankroto procese, įmonės vadovų ir dalyvių atsakomybė. Fizinių asmenų bankroto bylų naujausia teismų praktika</w:t>
            </w:r>
            <w:r>
              <w:rPr>
                <w:b/>
                <w:bCs/>
              </w:rPr>
              <w:t>.</w:t>
            </w:r>
          </w:p>
          <w:p w:rsidR="007378E4" w:rsidRPr="00FA28F6" w:rsidRDefault="00A14B66" w:rsidP="00A14B6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i/>
                <w:iCs/>
              </w:rPr>
              <w:t>Lektorė Asta Pikelienė</w:t>
            </w:r>
          </w:p>
        </w:tc>
      </w:tr>
      <w:tr w:rsidR="007378E4" w:rsidRPr="003E5139" w:rsidTr="00A9140D">
        <w:trPr>
          <w:gridBefore w:val="1"/>
          <w:wBefore w:w="70" w:type="dxa"/>
        </w:trPr>
        <w:tc>
          <w:tcPr>
            <w:tcW w:w="781" w:type="dxa"/>
          </w:tcPr>
          <w:p w:rsidR="007378E4" w:rsidRPr="003F4C4D" w:rsidRDefault="007378E4" w:rsidP="003F4C4D">
            <w:pPr>
              <w:jc w:val="both"/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38" w:type="dxa"/>
          </w:tcPr>
          <w:p w:rsidR="007378E4" w:rsidRPr="003F4C4D" w:rsidRDefault="007378E4" w:rsidP="00070FD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7378E4" w:rsidRPr="003E5139" w:rsidTr="00A9140D">
        <w:trPr>
          <w:gridBefore w:val="1"/>
          <w:wBefore w:w="70" w:type="dxa"/>
        </w:trPr>
        <w:tc>
          <w:tcPr>
            <w:tcW w:w="781" w:type="dxa"/>
          </w:tcPr>
          <w:p w:rsidR="007378E4" w:rsidRPr="003E5139" w:rsidRDefault="007378E4" w:rsidP="00A14B66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</w:t>
            </w:r>
            <w:r w:rsidR="00A14B66">
              <w:rPr>
                <w:i/>
                <w:iCs/>
                <w:color w:val="000000"/>
              </w:rPr>
              <w:t>4.30</w:t>
            </w:r>
          </w:p>
        </w:tc>
        <w:tc>
          <w:tcPr>
            <w:tcW w:w="9038" w:type="dxa"/>
          </w:tcPr>
          <w:p w:rsidR="007378E4" w:rsidRPr="003F4C4D" w:rsidRDefault="007378E4" w:rsidP="003F4C4D">
            <w:pPr>
              <w:tabs>
                <w:tab w:val="left" w:pos="-100"/>
              </w:tabs>
              <w:ind w:left="-35"/>
              <w:rPr>
                <w:i/>
                <w:iCs/>
              </w:rPr>
            </w:pPr>
            <w:r w:rsidRPr="003E5139">
              <w:rPr>
                <w:i/>
                <w:iCs/>
              </w:rPr>
              <w:t>Pertrauka</w:t>
            </w:r>
          </w:p>
        </w:tc>
      </w:tr>
      <w:tr w:rsidR="007378E4" w:rsidRPr="003E5139" w:rsidTr="00A9140D">
        <w:trPr>
          <w:gridBefore w:val="1"/>
          <w:wBefore w:w="70" w:type="dxa"/>
        </w:trPr>
        <w:tc>
          <w:tcPr>
            <w:tcW w:w="781" w:type="dxa"/>
          </w:tcPr>
          <w:p w:rsidR="007378E4" w:rsidRPr="003E5139" w:rsidRDefault="007378E4" w:rsidP="00A00291">
            <w:pPr>
              <w:jc w:val="both"/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38" w:type="dxa"/>
          </w:tcPr>
          <w:p w:rsidR="007378E4" w:rsidRPr="003E5139" w:rsidRDefault="007378E4" w:rsidP="00E60648">
            <w:pPr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7378E4" w:rsidRPr="003E5139" w:rsidTr="00A9140D">
        <w:trPr>
          <w:gridBefore w:val="1"/>
          <w:wBefore w:w="70" w:type="dxa"/>
        </w:trPr>
        <w:tc>
          <w:tcPr>
            <w:tcW w:w="781" w:type="dxa"/>
          </w:tcPr>
          <w:p w:rsidR="007378E4" w:rsidRPr="003F4C4D" w:rsidRDefault="007378E4" w:rsidP="00A14B66">
            <w:pPr>
              <w:jc w:val="both"/>
              <w:rPr>
                <w:b/>
                <w:bCs/>
                <w:color w:val="000000"/>
              </w:rPr>
            </w:pPr>
            <w:r w:rsidRPr="003F4C4D">
              <w:rPr>
                <w:b/>
                <w:bCs/>
                <w:color w:val="000000"/>
              </w:rPr>
              <w:t>1</w:t>
            </w:r>
            <w:r w:rsidR="00A14B66">
              <w:rPr>
                <w:b/>
                <w:bCs/>
                <w:color w:val="000000"/>
              </w:rPr>
              <w:t>4</w:t>
            </w:r>
            <w:r w:rsidRPr="003F4C4D">
              <w:rPr>
                <w:b/>
                <w:bCs/>
                <w:color w:val="000000"/>
              </w:rPr>
              <w:t>.</w:t>
            </w:r>
            <w:r w:rsidR="00A14B66">
              <w:rPr>
                <w:b/>
                <w:bCs/>
                <w:color w:val="000000"/>
              </w:rPr>
              <w:t>45</w:t>
            </w:r>
          </w:p>
        </w:tc>
        <w:tc>
          <w:tcPr>
            <w:tcW w:w="9038" w:type="dxa"/>
          </w:tcPr>
          <w:p w:rsidR="007378E4" w:rsidRPr="00FA28F6" w:rsidRDefault="007378E4" w:rsidP="003F4C4D">
            <w:pPr>
              <w:tabs>
                <w:tab w:val="left" w:pos="-100"/>
              </w:tabs>
              <w:ind w:left="-35"/>
              <w:rPr>
                <w:i/>
                <w:iCs/>
                <w:sz w:val="10"/>
                <w:szCs w:val="10"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7378E4" w:rsidRPr="003E5139" w:rsidTr="00A9140D">
        <w:trPr>
          <w:gridBefore w:val="1"/>
          <w:wBefore w:w="70" w:type="dxa"/>
        </w:trPr>
        <w:tc>
          <w:tcPr>
            <w:tcW w:w="781" w:type="dxa"/>
          </w:tcPr>
          <w:p w:rsidR="007378E4" w:rsidRPr="003F4C4D" w:rsidRDefault="007378E4" w:rsidP="003F4C4D">
            <w:pPr>
              <w:jc w:val="both"/>
              <w:rPr>
                <w:i/>
                <w:iCs/>
                <w:color w:val="000000"/>
                <w:sz w:val="10"/>
                <w:szCs w:val="10"/>
              </w:rPr>
            </w:pPr>
          </w:p>
        </w:tc>
        <w:tc>
          <w:tcPr>
            <w:tcW w:w="9038" w:type="dxa"/>
          </w:tcPr>
          <w:p w:rsidR="007378E4" w:rsidRPr="003F4C4D" w:rsidRDefault="007378E4" w:rsidP="003F4C4D">
            <w:pPr>
              <w:tabs>
                <w:tab w:val="left" w:pos="-100"/>
              </w:tabs>
              <w:ind w:left="-35"/>
              <w:rPr>
                <w:i/>
                <w:iCs/>
                <w:sz w:val="10"/>
                <w:szCs w:val="10"/>
              </w:rPr>
            </w:pPr>
          </w:p>
        </w:tc>
      </w:tr>
      <w:tr w:rsidR="007378E4" w:rsidRPr="003E5139" w:rsidTr="00A9140D">
        <w:trPr>
          <w:gridBefore w:val="1"/>
          <w:wBefore w:w="70" w:type="dxa"/>
        </w:trPr>
        <w:tc>
          <w:tcPr>
            <w:tcW w:w="781" w:type="dxa"/>
          </w:tcPr>
          <w:p w:rsidR="007378E4" w:rsidRPr="003E5139" w:rsidRDefault="00A14B66" w:rsidP="00A14B66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16.15</w:t>
            </w:r>
          </w:p>
        </w:tc>
        <w:tc>
          <w:tcPr>
            <w:tcW w:w="9038" w:type="dxa"/>
          </w:tcPr>
          <w:p w:rsidR="007378E4" w:rsidRDefault="00A14B66" w:rsidP="003F4C4D">
            <w:pPr>
              <w:tabs>
                <w:tab w:val="left" w:pos="-100"/>
              </w:tabs>
              <w:ind w:left="-35"/>
              <w:rPr>
                <w:i/>
                <w:iCs/>
              </w:rPr>
            </w:pPr>
            <w:r w:rsidRPr="003E5139">
              <w:rPr>
                <w:i/>
                <w:iCs/>
              </w:rPr>
              <w:t>Pertrauka</w:t>
            </w:r>
          </w:p>
        </w:tc>
      </w:tr>
      <w:tr w:rsidR="00A14B66" w:rsidRPr="003E5139" w:rsidTr="00A9140D">
        <w:trPr>
          <w:gridBefore w:val="1"/>
          <w:wBefore w:w="70" w:type="dxa"/>
        </w:trPr>
        <w:tc>
          <w:tcPr>
            <w:tcW w:w="781" w:type="dxa"/>
          </w:tcPr>
          <w:p w:rsidR="00A14B66" w:rsidRPr="00A14B66" w:rsidRDefault="00A14B66" w:rsidP="009C73DD">
            <w:pPr>
              <w:jc w:val="both"/>
              <w:rPr>
                <w:i/>
                <w:iCs/>
                <w:color w:val="000000"/>
                <w:sz w:val="10"/>
                <w:szCs w:val="10"/>
              </w:rPr>
            </w:pPr>
          </w:p>
        </w:tc>
        <w:tc>
          <w:tcPr>
            <w:tcW w:w="9038" w:type="dxa"/>
          </w:tcPr>
          <w:p w:rsidR="00A14B66" w:rsidRPr="00A14B66" w:rsidRDefault="00A14B66" w:rsidP="003F4C4D">
            <w:pPr>
              <w:tabs>
                <w:tab w:val="left" w:pos="-100"/>
              </w:tabs>
              <w:ind w:left="-35"/>
              <w:rPr>
                <w:i/>
                <w:iCs/>
                <w:sz w:val="10"/>
                <w:szCs w:val="10"/>
              </w:rPr>
            </w:pPr>
          </w:p>
        </w:tc>
      </w:tr>
      <w:tr w:rsidR="00A14B66" w:rsidRPr="003E5139" w:rsidTr="00A9140D">
        <w:trPr>
          <w:gridBefore w:val="1"/>
          <w:wBefore w:w="70" w:type="dxa"/>
        </w:trPr>
        <w:tc>
          <w:tcPr>
            <w:tcW w:w="781" w:type="dxa"/>
          </w:tcPr>
          <w:p w:rsidR="00A14B66" w:rsidRPr="00A14B66" w:rsidRDefault="00A14B66" w:rsidP="00A14B66">
            <w:pPr>
              <w:jc w:val="both"/>
              <w:rPr>
                <w:b/>
                <w:iCs/>
                <w:color w:val="000000"/>
              </w:rPr>
            </w:pPr>
            <w:r w:rsidRPr="00A14B66">
              <w:rPr>
                <w:b/>
                <w:iCs/>
                <w:color w:val="000000"/>
              </w:rPr>
              <w:t>1</w:t>
            </w:r>
            <w:r>
              <w:rPr>
                <w:b/>
                <w:iCs/>
                <w:color w:val="000000"/>
              </w:rPr>
              <w:t>6</w:t>
            </w:r>
            <w:r w:rsidRPr="00A14B66">
              <w:rPr>
                <w:b/>
                <w:iCs/>
                <w:color w:val="000000"/>
              </w:rPr>
              <w:t>.</w:t>
            </w:r>
            <w:r>
              <w:rPr>
                <w:b/>
                <w:iCs/>
                <w:color w:val="000000"/>
              </w:rPr>
              <w:t>3</w:t>
            </w:r>
            <w:r w:rsidRPr="00A14B66">
              <w:rPr>
                <w:b/>
                <w:iCs/>
                <w:color w:val="000000"/>
              </w:rPr>
              <w:t>0</w:t>
            </w:r>
          </w:p>
        </w:tc>
        <w:tc>
          <w:tcPr>
            <w:tcW w:w="9038" w:type="dxa"/>
          </w:tcPr>
          <w:p w:rsidR="00A14B66" w:rsidRPr="00A14B66" w:rsidRDefault="00A14B66" w:rsidP="003F4C4D">
            <w:pPr>
              <w:tabs>
                <w:tab w:val="left" w:pos="-100"/>
              </w:tabs>
              <w:ind w:left="-35"/>
              <w:rPr>
                <w:i/>
                <w:iCs/>
                <w:sz w:val="10"/>
                <w:szCs w:val="10"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A14B66" w:rsidRPr="003E5139" w:rsidTr="00A9140D">
        <w:trPr>
          <w:gridBefore w:val="1"/>
          <w:wBefore w:w="70" w:type="dxa"/>
        </w:trPr>
        <w:tc>
          <w:tcPr>
            <w:tcW w:w="781" w:type="dxa"/>
          </w:tcPr>
          <w:p w:rsidR="00A14B66" w:rsidRPr="00A14B66" w:rsidRDefault="00A14B66" w:rsidP="009C73DD">
            <w:pPr>
              <w:jc w:val="both"/>
              <w:rPr>
                <w:i/>
                <w:iCs/>
                <w:color w:val="000000"/>
                <w:sz w:val="10"/>
                <w:szCs w:val="10"/>
              </w:rPr>
            </w:pPr>
          </w:p>
        </w:tc>
        <w:tc>
          <w:tcPr>
            <w:tcW w:w="9038" w:type="dxa"/>
          </w:tcPr>
          <w:p w:rsidR="00A14B66" w:rsidRPr="00A14B66" w:rsidRDefault="00A14B66" w:rsidP="003F4C4D">
            <w:pPr>
              <w:tabs>
                <w:tab w:val="left" w:pos="-100"/>
              </w:tabs>
              <w:ind w:left="-35"/>
              <w:rPr>
                <w:b/>
                <w:bCs/>
                <w:sz w:val="10"/>
                <w:szCs w:val="10"/>
              </w:rPr>
            </w:pPr>
          </w:p>
        </w:tc>
      </w:tr>
      <w:tr w:rsidR="00A14B66" w:rsidRPr="003E5139" w:rsidTr="00A9140D">
        <w:trPr>
          <w:gridBefore w:val="1"/>
          <w:wBefore w:w="70" w:type="dxa"/>
        </w:trPr>
        <w:tc>
          <w:tcPr>
            <w:tcW w:w="781" w:type="dxa"/>
          </w:tcPr>
          <w:p w:rsidR="00A14B66" w:rsidRPr="003E5139" w:rsidRDefault="00A14B66" w:rsidP="00A14B66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17.15</w:t>
            </w:r>
          </w:p>
        </w:tc>
        <w:tc>
          <w:tcPr>
            <w:tcW w:w="9038" w:type="dxa"/>
          </w:tcPr>
          <w:p w:rsidR="00A14B66" w:rsidRDefault="00A14B66" w:rsidP="00A14B66">
            <w:pPr>
              <w:tabs>
                <w:tab w:val="left" w:pos="-100"/>
              </w:tabs>
              <w:ind w:left="-35"/>
              <w:rPr>
                <w:i/>
                <w:iCs/>
              </w:rPr>
            </w:pPr>
            <w:r>
              <w:rPr>
                <w:i/>
                <w:iCs/>
              </w:rPr>
              <w:t>Pirmos seminaro dienos pabaiga.</w:t>
            </w:r>
          </w:p>
        </w:tc>
      </w:tr>
    </w:tbl>
    <w:p w:rsidR="007378E4" w:rsidRDefault="007378E4" w:rsidP="001B2877">
      <w:pPr>
        <w:rPr>
          <w:color w:val="000000"/>
          <w:sz w:val="10"/>
          <w:szCs w:val="10"/>
          <w:u w:val="single"/>
        </w:rPr>
      </w:pPr>
    </w:p>
    <w:p w:rsidR="007378E4" w:rsidRDefault="007378E4" w:rsidP="001B2877">
      <w:pPr>
        <w:rPr>
          <w:color w:val="000000"/>
          <w:sz w:val="10"/>
          <w:szCs w:val="10"/>
          <w:u w:val="single"/>
        </w:rPr>
      </w:pPr>
    </w:p>
    <w:p w:rsidR="007378E4" w:rsidRDefault="007378E4" w:rsidP="001B2877">
      <w:pPr>
        <w:rPr>
          <w:color w:val="000000"/>
          <w:sz w:val="10"/>
          <w:szCs w:val="10"/>
          <w:u w:val="single"/>
        </w:rPr>
      </w:pPr>
    </w:p>
    <w:p w:rsidR="007378E4" w:rsidRDefault="007378E4" w:rsidP="001B2877">
      <w:pPr>
        <w:rPr>
          <w:color w:val="000000"/>
          <w:sz w:val="10"/>
          <w:szCs w:val="10"/>
          <w:u w:val="single"/>
        </w:rPr>
      </w:pPr>
    </w:p>
    <w:p w:rsidR="007378E4" w:rsidRDefault="007378E4" w:rsidP="001B2877">
      <w:pPr>
        <w:rPr>
          <w:color w:val="000000"/>
          <w:sz w:val="10"/>
          <w:szCs w:val="10"/>
          <w:u w:val="single"/>
        </w:rPr>
      </w:pPr>
    </w:p>
    <w:p w:rsidR="007378E4" w:rsidRDefault="007378E4" w:rsidP="001B2877">
      <w:pPr>
        <w:rPr>
          <w:color w:val="000000"/>
          <w:sz w:val="10"/>
          <w:szCs w:val="10"/>
          <w:u w:val="single"/>
        </w:rPr>
      </w:pPr>
    </w:p>
    <w:p w:rsidR="007378E4" w:rsidRDefault="007378E4" w:rsidP="001B2877">
      <w:pPr>
        <w:rPr>
          <w:color w:val="000000"/>
          <w:sz w:val="10"/>
          <w:szCs w:val="10"/>
          <w:u w:val="single"/>
        </w:rPr>
      </w:pPr>
    </w:p>
    <w:p w:rsidR="007378E4" w:rsidRDefault="007378E4" w:rsidP="001B2877">
      <w:pPr>
        <w:rPr>
          <w:color w:val="000000"/>
          <w:sz w:val="10"/>
          <w:szCs w:val="10"/>
          <w:u w:val="single"/>
        </w:rPr>
      </w:pPr>
    </w:p>
    <w:p w:rsidR="007378E4" w:rsidRDefault="007378E4" w:rsidP="001B2877">
      <w:pPr>
        <w:rPr>
          <w:color w:val="000000"/>
          <w:sz w:val="10"/>
          <w:szCs w:val="10"/>
          <w:u w:val="single"/>
        </w:rPr>
      </w:pPr>
    </w:p>
    <w:p w:rsidR="007378E4" w:rsidRDefault="007378E4" w:rsidP="001B2877">
      <w:pPr>
        <w:rPr>
          <w:color w:val="000000"/>
          <w:sz w:val="10"/>
          <w:szCs w:val="10"/>
          <w:u w:val="single"/>
        </w:rPr>
      </w:pPr>
    </w:p>
    <w:p w:rsidR="007378E4" w:rsidRDefault="007378E4" w:rsidP="001B2877">
      <w:pPr>
        <w:rPr>
          <w:color w:val="000000"/>
          <w:sz w:val="10"/>
          <w:szCs w:val="10"/>
          <w:u w:val="single"/>
        </w:rPr>
      </w:pPr>
    </w:p>
    <w:p w:rsidR="007378E4" w:rsidRDefault="007378E4" w:rsidP="001B2877">
      <w:pPr>
        <w:rPr>
          <w:color w:val="000000"/>
          <w:sz w:val="10"/>
          <w:szCs w:val="10"/>
          <w:u w:val="single"/>
        </w:rPr>
      </w:pPr>
    </w:p>
    <w:p w:rsidR="007378E4" w:rsidRDefault="007378E4" w:rsidP="001B2877">
      <w:pPr>
        <w:rPr>
          <w:color w:val="000000"/>
          <w:sz w:val="10"/>
          <w:szCs w:val="10"/>
          <w:u w:val="single"/>
        </w:rPr>
      </w:pPr>
    </w:p>
    <w:p w:rsidR="007378E4" w:rsidRDefault="007378E4" w:rsidP="001B2877">
      <w:pPr>
        <w:rPr>
          <w:color w:val="000000"/>
          <w:sz w:val="10"/>
          <w:szCs w:val="10"/>
          <w:u w:val="single"/>
        </w:rPr>
      </w:pPr>
    </w:p>
    <w:p w:rsidR="007378E4" w:rsidRDefault="007378E4" w:rsidP="001B2877">
      <w:pPr>
        <w:rPr>
          <w:color w:val="000000"/>
          <w:sz w:val="10"/>
          <w:szCs w:val="10"/>
          <w:u w:val="single"/>
        </w:rPr>
      </w:pPr>
    </w:p>
    <w:p w:rsidR="007378E4" w:rsidRDefault="007378E4" w:rsidP="001B2877">
      <w:pPr>
        <w:rPr>
          <w:color w:val="000000"/>
          <w:sz w:val="10"/>
          <w:szCs w:val="10"/>
          <w:u w:val="single"/>
        </w:rPr>
      </w:pPr>
    </w:p>
    <w:p w:rsidR="007378E4" w:rsidRDefault="007378E4" w:rsidP="001B2877">
      <w:pPr>
        <w:rPr>
          <w:color w:val="000000"/>
          <w:sz w:val="10"/>
          <w:szCs w:val="10"/>
          <w:u w:val="single"/>
        </w:rPr>
      </w:pPr>
    </w:p>
    <w:p w:rsidR="00A9140D" w:rsidRDefault="00A9140D" w:rsidP="001B2877">
      <w:pPr>
        <w:rPr>
          <w:color w:val="000000"/>
          <w:sz w:val="10"/>
          <w:szCs w:val="10"/>
          <w:u w:val="single"/>
        </w:rPr>
      </w:pPr>
    </w:p>
    <w:p w:rsidR="00A9140D" w:rsidRDefault="00A9140D" w:rsidP="001B2877">
      <w:pPr>
        <w:rPr>
          <w:color w:val="000000"/>
          <w:sz w:val="10"/>
          <w:szCs w:val="10"/>
          <w:u w:val="single"/>
        </w:rPr>
      </w:pPr>
    </w:p>
    <w:p w:rsidR="00A9140D" w:rsidRDefault="00A9140D" w:rsidP="001B2877">
      <w:pPr>
        <w:rPr>
          <w:color w:val="000000"/>
          <w:sz w:val="10"/>
          <w:szCs w:val="10"/>
          <w:u w:val="single"/>
        </w:rPr>
      </w:pPr>
    </w:p>
    <w:p w:rsidR="007378E4" w:rsidRDefault="007378E4" w:rsidP="001B2877">
      <w:pPr>
        <w:rPr>
          <w:color w:val="000000"/>
          <w:sz w:val="10"/>
          <w:szCs w:val="10"/>
          <w:u w:val="single"/>
        </w:rPr>
      </w:pPr>
    </w:p>
    <w:p w:rsidR="00A9140D" w:rsidRDefault="00A9140D" w:rsidP="001B2877">
      <w:pPr>
        <w:rPr>
          <w:color w:val="000000"/>
          <w:sz w:val="10"/>
          <w:szCs w:val="10"/>
          <w:u w:val="single"/>
        </w:rPr>
      </w:pPr>
    </w:p>
    <w:p w:rsidR="00A9140D" w:rsidRDefault="00A9140D" w:rsidP="001B2877">
      <w:pPr>
        <w:rPr>
          <w:color w:val="000000"/>
          <w:sz w:val="10"/>
          <w:szCs w:val="10"/>
          <w:u w:val="single"/>
        </w:rPr>
      </w:pPr>
    </w:p>
    <w:p w:rsidR="007378E4" w:rsidRDefault="007378E4" w:rsidP="001B2877">
      <w:pPr>
        <w:rPr>
          <w:color w:val="000000"/>
          <w:sz w:val="10"/>
          <w:szCs w:val="10"/>
          <w:u w:val="single"/>
        </w:rPr>
      </w:pPr>
    </w:p>
    <w:p w:rsidR="007378E4" w:rsidRDefault="007378E4" w:rsidP="00A14B66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lastRenderedPageBreak/>
        <w:t>Antradienis</w:t>
      </w:r>
      <w:r w:rsidRPr="002A3798">
        <w:rPr>
          <w:color w:val="000000"/>
          <w:u w:val="single"/>
        </w:rPr>
        <w:t>, 201</w:t>
      </w:r>
      <w:r>
        <w:rPr>
          <w:color w:val="000000"/>
          <w:u w:val="single"/>
        </w:rPr>
        <w:t>8</w:t>
      </w:r>
      <w:r w:rsidRPr="002A3798">
        <w:rPr>
          <w:color w:val="000000"/>
          <w:u w:val="single"/>
        </w:rPr>
        <w:t xml:space="preserve"> m. </w:t>
      </w:r>
      <w:r w:rsidR="00403150">
        <w:rPr>
          <w:u w:val="single"/>
        </w:rPr>
        <w:t>spalio 9</w:t>
      </w:r>
      <w:r w:rsidRPr="002A3798">
        <w:rPr>
          <w:u w:val="single"/>
        </w:rPr>
        <w:t xml:space="preserve"> </w:t>
      </w:r>
      <w:r w:rsidRPr="002A3798">
        <w:rPr>
          <w:color w:val="000000"/>
          <w:u w:val="single"/>
        </w:rPr>
        <w:t>d.</w:t>
      </w:r>
    </w:p>
    <w:p w:rsidR="007378E4" w:rsidRPr="007603D9" w:rsidRDefault="007378E4" w:rsidP="007603D9">
      <w:pPr>
        <w:jc w:val="center"/>
        <w:rPr>
          <w:color w:val="000000"/>
          <w:u w:val="single"/>
        </w:rPr>
      </w:pPr>
    </w:p>
    <w:p w:rsidR="007378E4" w:rsidRPr="003E5139" w:rsidRDefault="007378E4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7378E4" w:rsidRPr="003E5139">
        <w:trPr>
          <w:cantSplit/>
        </w:trPr>
        <w:tc>
          <w:tcPr>
            <w:tcW w:w="827" w:type="dxa"/>
          </w:tcPr>
          <w:p w:rsidR="007378E4" w:rsidRPr="001B2877" w:rsidRDefault="007378E4" w:rsidP="00597AE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1B2877">
              <w:rPr>
                <w:b/>
                <w:bCs/>
              </w:rPr>
              <w:t>.</w:t>
            </w:r>
            <w:r>
              <w:rPr>
                <w:b/>
                <w:bCs/>
              </w:rPr>
              <w:t>0</w:t>
            </w:r>
            <w:r w:rsidRPr="001B2877">
              <w:rPr>
                <w:b/>
                <w:bCs/>
              </w:rPr>
              <w:t>0</w:t>
            </w:r>
          </w:p>
        </w:tc>
        <w:tc>
          <w:tcPr>
            <w:tcW w:w="9073" w:type="dxa"/>
          </w:tcPr>
          <w:p w:rsidR="00403150" w:rsidRDefault="00403150" w:rsidP="00403150">
            <w:pPr>
              <w:pStyle w:val="western"/>
              <w:spacing w:before="0" w:beforeAutospacing="0" w:after="0" w:afterAutospacing="0"/>
              <w:ind w:left="-34"/>
              <w:jc w:val="both"/>
              <w:rPr>
                <w:b/>
                <w:bCs/>
              </w:rPr>
            </w:pPr>
            <w:r w:rsidRPr="003F4C4D">
              <w:rPr>
                <w:b/>
                <w:bCs/>
              </w:rPr>
              <w:t>Statybos teisė: statybos rangos trūkumų (defektų) tyrimas, priežasčių nustatymas, statybos dalyvių funkcijų pasiskirstymas, bendradarbiavimas, atsakomybės pagrindai ir dalių nustatymas</w:t>
            </w:r>
            <w:r>
              <w:rPr>
                <w:b/>
                <w:bCs/>
              </w:rPr>
              <w:t>.</w:t>
            </w:r>
          </w:p>
          <w:p w:rsidR="007378E4" w:rsidRPr="00403150" w:rsidRDefault="00403150" w:rsidP="0040315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4E2157">
              <w:rPr>
                <w:i/>
                <w:iCs/>
              </w:rPr>
              <w:t xml:space="preserve">Lektorius </w:t>
            </w:r>
            <w:r>
              <w:rPr>
                <w:i/>
                <w:iCs/>
              </w:rPr>
              <w:t>prof. dr. Sigitas Mitkus</w:t>
            </w:r>
          </w:p>
        </w:tc>
      </w:tr>
      <w:tr w:rsidR="007378E4" w:rsidRPr="003E5139">
        <w:tc>
          <w:tcPr>
            <w:tcW w:w="827" w:type="dxa"/>
          </w:tcPr>
          <w:p w:rsidR="007378E4" w:rsidRPr="001B2877" w:rsidRDefault="007378E4" w:rsidP="00EF630B">
            <w:pPr>
              <w:jc w:val="both"/>
              <w:rPr>
                <w:i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:rsidR="007378E4" w:rsidRPr="001B2877" w:rsidRDefault="007378E4" w:rsidP="00884D13">
            <w:pPr>
              <w:tabs>
                <w:tab w:val="left" w:pos="145"/>
              </w:tabs>
              <w:ind w:left="-35"/>
              <w:jc w:val="both"/>
              <w:rPr>
                <w:i/>
                <w:iCs/>
                <w:sz w:val="10"/>
                <w:szCs w:val="10"/>
              </w:rPr>
            </w:pPr>
          </w:p>
        </w:tc>
      </w:tr>
      <w:tr w:rsidR="007378E4" w:rsidRPr="003E5139">
        <w:tc>
          <w:tcPr>
            <w:tcW w:w="827" w:type="dxa"/>
          </w:tcPr>
          <w:p w:rsidR="007378E4" w:rsidRPr="001B2877" w:rsidRDefault="007378E4" w:rsidP="003F4C4D">
            <w:pPr>
              <w:jc w:val="both"/>
              <w:rPr>
                <w:i/>
                <w:iCs/>
              </w:rPr>
            </w:pPr>
            <w:r w:rsidRPr="001B2877">
              <w:rPr>
                <w:i/>
                <w:iCs/>
              </w:rPr>
              <w:t>1</w:t>
            </w:r>
            <w:r>
              <w:rPr>
                <w:i/>
                <w:iCs/>
              </w:rPr>
              <w:t>0</w:t>
            </w:r>
            <w:r w:rsidRPr="001B2877">
              <w:rPr>
                <w:i/>
                <w:iCs/>
              </w:rPr>
              <w:t>.</w:t>
            </w:r>
            <w:r>
              <w:rPr>
                <w:i/>
                <w:iCs/>
              </w:rPr>
              <w:t>3</w:t>
            </w:r>
            <w:r w:rsidRPr="001B2877">
              <w:rPr>
                <w:i/>
                <w:iCs/>
              </w:rPr>
              <w:t>0</w:t>
            </w:r>
          </w:p>
        </w:tc>
        <w:tc>
          <w:tcPr>
            <w:tcW w:w="9073" w:type="dxa"/>
          </w:tcPr>
          <w:p w:rsidR="007378E4" w:rsidRPr="001B2877" w:rsidRDefault="007378E4" w:rsidP="00884D13">
            <w:pPr>
              <w:tabs>
                <w:tab w:val="left" w:pos="145"/>
              </w:tabs>
              <w:ind w:left="-35"/>
              <w:jc w:val="both"/>
              <w:rPr>
                <w:i/>
                <w:iCs/>
              </w:rPr>
            </w:pPr>
            <w:r w:rsidRPr="001B2877">
              <w:rPr>
                <w:i/>
                <w:iCs/>
              </w:rPr>
              <w:t>Pertrauka</w:t>
            </w:r>
          </w:p>
        </w:tc>
      </w:tr>
      <w:tr w:rsidR="007378E4" w:rsidRPr="003E5139">
        <w:trPr>
          <w:cantSplit/>
        </w:trPr>
        <w:tc>
          <w:tcPr>
            <w:tcW w:w="827" w:type="dxa"/>
          </w:tcPr>
          <w:p w:rsidR="007378E4" w:rsidRPr="001B2877" w:rsidRDefault="007378E4" w:rsidP="00EF630B">
            <w:pPr>
              <w:jc w:val="both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9073" w:type="dxa"/>
          </w:tcPr>
          <w:p w:rsidR="007378E4" w:rsidRPr="001B2877" w:rsidRDefault="007378E4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7378E4" w:rsidRPr="003E5139">
        <w:trPr>
          <w:cantSplit/>
        </w:trPr>
        <w:tc>
          <w:tcPr>
            <w:tcW w:w="827" w:type="dxa"/>
          </w:tcPr>
          <w:p w:rsidR="007378E4" w:rsidRPr="001B2877" w:rsidRDefault="007378E4" w:rsidP="003F4C4D">
            <w:pPr>
              <w:jc w:val="both"/>
              <w:rPr>
                <w:b/>
                <w:bCs/>
              </w:rPr>
            </w:pPr>
            <w:r w:rsidRPr="001B2877"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  <w:r w:rsidRPr="001B2877">
              <w:rPr>
                <w:b/>
                <w:bCs/>
              </w:rPr>
              <w:t>.</w:t>
            </w:r>
            <w:r>
              <w:rPr>
                <w:b/>
                <w:bCs/>
              </w:rPr>
              <w:t>4</w:t>
            </w:r>
            <w:r w:rsidRPr="001B2877">
              <w:rPr>
                <w:b/>
                <w:bCs/>
              </w:rPr>
              <w:t>5</w:t>
            </w:r>
          </w:p>
        </w:tc>
        <w:tc>
          <w:tcPr>
            <w:tcW w:w="9073" w:type="dxa"/>
          </w:tcPr>
          <w:p w:rsidR="007378E4" w:rsidRDefault="007378E4" w:rsidP="00070FD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  <w:p w:rsidR="007378E4" w:rsidRPr="008B6C00" w:rsidRDefault="007378E4" w:rsidP="00070FD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7378E4" w:rsidRPr="003E5139">
        <w:trPr>
          <w:cantSplit/>
        </w:trPr>
        <w:tc>
          <w:tcPr>
            <w:tcW w:w="827" w:type="dxa"/>
          </w:tcPr>
          <w:p w:rsidR="007378E4" w:rsidRPr="001B2877" w:rsidRDefault="007378E4" w:rsidP="003F4C4D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  <w:r>
              <w:rPr>
                <w:i/>
                <w:iCs/>
                <w:lang w:val="en-US"/>
              </w:rPr>
              <w:t>2</w:t>
            </w:r>
            <w:r>
              <w:rPr>
                <w:i/>
                <w:iCs/>
              </w:rPr>
              <w:t>.15</w:t>
            </w:r>
          </w:p>
        </w:tc>
        <w:tc>
          <w:tcPr>
            <w:tcW w:w="9073" w:type="dxa"/>
          </w:tcPr>
          <w:p w:rsidR="007378E4" w:rsidRPr="001B2877" w:rsidRDefault="007378E4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1B2877">
              <w:rPr>
                <w:i/>
                <w:iCs/>
              </w:rPr>
              <w:t>Pertrauka</w:t>
            </w:r>
          </w:p>
        </w:tc>
      </w:tr>
      <w:tr w:rsidR="007378E4" w:rsidRPr="003E5139">
        <w:trPr>
          <w:cantSplit/>
        </w:trPr>
        <w:tc>
          <w:tcPr>
            <w:tcW w:w="827" w:type="dxa"/>
          </w:tcPr>
          <w:p w:rsidR="007378E4" w:rsidRPr="001B2877" w:rsidRDefault="007378E4" w:rsidP="00A00291">
            <w:pPr>
              <w:jc w:val="both"/>
              <w:rPr>
                <w:i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:rsidR="007378E4" w:rsidRPr="001B2877" w:rsidRDefault="007378E4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  <w:sz w:val="10"/>
                <w:szCs w:val="10"/>
              </w:rPr>
            </w:pPr>
          </w:p>
        </w:tc>
      </w:tr>
      <w:tr w:rsidR="007378E4" w:rsidRPr="003E5139">
        <w:trPr>
          <w:cantSplit/>
        </w:trPr>
        <w:tc>
          <w:tcPr>
            <w:tcW w:w="827" w:type="dxa"/>
          </w:tcPr>
          <w:p w:rsidR="007378E4" w:rsidRPr="001B2877" w:rsidRDefault="007378E4" w:rsidP="003F4C4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13.00</w:t>
            </w:r>
          </w:p>
        </w:tc>
        <w:tc>
          <w:tcPr>
            <w:tcW w:w="9073" w:type="dxa"/>
          </w:tcPr>
          <w:p w:rsidR="007378E4" w:rsidRPr="003F4C4D" w:rsidRDefault="00403150" w:rsidP="00C7480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b/>
                <w:bCs/>
              </w:rPr>
              <w:t>Paskaitos t</w:t>
            </w:r>
            <w:r w:rsidRPr="001B2877">
              <w:rPr>
                <w:b/>
                <w:bCs/>
              </w:rPr>
              <w:t>ęsinys.</w:t>
            </w:r>
          </w:p>
        </w:tc>
      </w:tr>
      <w:tr w:rsidR="007378E4" w:rsidRPr="003E5139">
        <w:trPr>
          <w:cantSplit/>
        </w:trPr>
        <w:tc>
          <w:tcPr>
            <w:tcW w:w="827" w:type="dxa"/>
          </w:tcPr>
          <w:p w:rsidR="007378E4" w:rsidRPr="003F4C4D" w:rsidRDefault="007378E4" w:rsidP="003F4C4D">
            <w:pPr>
              <w:jc w:val="both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9073" w:type="dxa"/>
          </w:tcPr>
          <w:p w:rsidR="007378E4" w:rsidRPr="003F4C4D" w:rsidRDefault="007378E4" w:rsidP="003F4C4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7378E4" w:rsidRPr="003E5139">
        <w:trPr>
          <w:cantSplit/>
        </w:trPr>
        <w:tc>
          <w:tcPr>
            <w:tcW w:w="827" w:type="dxa"/>
          </w:tcPr>
          <w:p w:rsidR="007378E4" w:rsidRPr="00535F3C" w:rsidRDefault="007378E4" w:rsidP="003F4C4D">
            <w:pPr>
              <w:jc w:val="both"/>
              <w:rPr>
                <w:i/>
                <w:iCs/>
              </w:rPr>
            </w:pPr>
            <w:r w:rsidRPr="00535F3C">
              <w:rPr>
                <w:i/>
                <w:iCs/>
              </w:rPr>
              <w:t>1</w:t>
            </w:r>
            <w:r>
              <w:rPr>
                <w:i/>
                <w:iCs/>
              </w:rPr>
              <w:t>4</w:t>
            </w:r>
            <w:r w:rsidRPr="00535F3C">
              <w:rPr>
                <w:i/>
                <w:iCs/>
              </w:rPr>
              <w:t>.</w:t>
            </w:r>
            <w:r>
              <w:rPr>
                <w:i/>
                <w:iCs/>
              </w:rPr>
              <w:t>30</w:t>
            </w:r>
          </w:p>
        </w:tc>
        <w:tc>
          <w:tcPr>
            <w:tcW w:w="9073" w:type="dxa"/>
          </w:tcPr>
          <w:p w:rsidR="007378E4" w:rsidRPr="001B2877" w:rsidRDefault="007378E4" w:rsidP="006C196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i/>
                <w:iCs/>
              </w:rPr>
              <w:t>Pertrauka</w:t>
            </w:r>
          </w:p>
        </w:tc>
      </w:tr>
      <w:tr w:rsidR="007378E4" w:rsidRPr="003E5139">
        <w:trPr>
          <w:cantSplit/>
        </w:trPr>
        <w:tc>
          <w:tcPr>
            <w:tcW w:w="827" w:type="dxa"/>
          </w:tcPr>
          <w:p w:rsidR="007378E4" w:rsidRPr="004E2157" w:rsidRDefault="007378E4" w:rsidP="004E2157">
            <w:pPr>
              <w:jc w:val="both"/>
              <w:rPr>
                <w:i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:rsidR="007378E4" w:rsidRPr="004E2157" w:rsidRDefault="007378E4" w:rsidP="006C196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  <w:sz w:val="10"/>
                <w:szCs w:val="10"/>
              </w:rPr>
            </w:pPr>
          </w:p>
        </w:tc>
      </w:tr>
      <w:tr w:rsidR="007378E4" w:rsidRPr="003E5139">
        <w:trPr>
          <w:cantSplit/>
        </w:trPr>
        <w:tc>
          <w:tcPr>
            <w:tcW w:w="827" w:type="dxa"/>
          </w:tcPr>
          <w:p w:rsidR="007378E4" w:rsidRPr="004E2157" w:rsidRDefault="007378E4" w:rsidP="003F4C4D">
            <w:pPr>
              <w:jc w:val="both"/>
              <w:rPr>
                <w:b/>
                <w:bCs/>
              </w:rPr>
            </w:pPr>
            <w:r w:rsidRPr="004E2157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  <w:r w:rsidRPr="004E2157">
              <w:rPr>
                <w:b/>
                <w:bCs/>
              </w:rPr>
              <w:t>.</w:t>
            </w:r>
            <w:r>
              <w:rPr>
                <w:b/>
                <w:bCs/>
              </w:rPr>
              <w:t>45</w:t>
            </w:r>
          </w:p>
        </w:tc>
        <w:tc>
          <w:tcPr>
            <w:tcW w:w="9073" w:type="dxa"/>
          </w:tcPr>
          <w:p w:rsidR="00403150" w:rsidRDefault="00403150" w:rsidP="0040315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3F4C4D">
              <w:rPr>
                <w:b/>
                <w:bCs/>
              </w:rPr>
              <w:t>Atskirų daiktinių teisių ypatumai: įkeitimas, hipoteka,</w:t>
            </w:r>
            <w:r>
              <w:rPr>
                <w:b/>
                <w:bCs/>
              </w:rPr>
              <w:t xml:space="preserve"> </w:t>
            </w:r>
            <w:r w:rsidRPr="003F4C4D">
              <w:rPr>
                <w:b/>
                <w:bCs/>
              </w:rPr>
              <w:t>servitutas, uzufruktas</w:t>
            </w:r>
            <w:r>
              <w:rPr>
                <w:b/>
                <w:bCs/>
              </w:rPr>
              <w:t>.</w:t>
            </w:r>
          </w:p>
          <w:p w:rsidR="007378E4" w:rsidRDefault="00403150" w:rsidP="0040315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3F4C4D">
              <w:rPr>
                <w:i/>
                <w:iCs/>
              </w:rPr>
              <w:t>Lektorė Renata Juzikienė</w:t>
            </w:r>
            <w:r w:rsidRPr="003F4C4D">
              <w:rPr>
                <w:b/>
                <w:bCs/>
              </w:rPr>
              <w:t xml:space="preserve"> </w:t>
            </w:r>
          </w:p>
          <w:p w:rsidR="007378E4" w:rsidRPr="00D03F08" w:rsidRDefault="007378E4" w:rsidP="006C196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  <w:sz w:val="10"/>
                <w:szCs w:val="10"/>
              </w:rPr>
            </w:pPr>
          </w:p>
        </w:tc>
      </w:tr>
      <w:tr w:rsidR="007378E4" w:rsidRPr="003E5139">
        <w:trPr>
          <w:cantSplit/>
        </w:trPr>
        <w:tc>
          <w:tcPr>
            <w:tcW w:w="827" w:type="dxa"/>
          </w:tcPr>
          <w:p w:rsidR="007378E4" w:rsidRPr="00D03F08" w:rsidRDefault="007378E4" w:rsidP="003F4C4D">
            <w:pPr>
              <w:jc w:val="both"/>
              <w:rPr>
                <w:i/>
                <w:iCs/>
              </w:rPr>
            </w:pPr>
            <w:r w:rsidRPr="00D03F08">
              <w:rPr>
                <w:i/>
                <w:iCs/>
              </w:rPr>
              <w:t>16.</w:t>
            </w:r>
            <w:r>
              <w:rPr>
                <w:i/>
                <w:iCs/>
              </w:rPr>
              <w:t>15</w:t>
            </w:r>
          </w:p>
        </w:tc>
        <w:tc>
          <w:tcPr>
            <w:tcW w:w="9073" w:type="dxa"/>
          </w:tcPr>
          <w:p w:rsidR="007378E4" w:rsidRPr="00D03F08" w:rsidRDefault="007378E4" w:rsidP="00D03F0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Pertrauka</w:t>
            </w:r>
          </w:p>
        </w:tc>
      </w:tr>
      <w:tr w:rsidR="007378E4" w:rsidRPr="003E5139">
        <w:trPr>
          <w:cantSplit/>
        </w:trPr>
        <w:tc>
          <w:tcPr>
            <w:tcW w:w="827" w:type="dxa"/>
          </w:tcPr>
          <w:p w:rsidR="007378E4" w:rsidRPr="00C74808" w:rsidRDefault="007378E4" w:rsidP="003F4C4D">
            <w:pPr>
              <w:jc w:val="both"/>
              <w:rPr>
                <w:i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:rsidR="007378E4" w:rsidRPr="00C74808" w:rsidRDefault="007378E4" w:rsidP="00D03F0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  <w:sz w:val="10"/>
                <w:szCs w:val="10"/>
              </w:rPr>
            </w:pPr>
          </w:p>
        </w:tc>
      </w:tr>
      <w:tr w:rsidR="007378E4" w:rsidRPr="003E5139">
        <w:trPr>
          <w:cantSplit/>
        </w:trPr>
        <w:tc>
          <w:tcPr>
            <w:tcW w:w="827" w:type="dxa"/>
          </w:tcPr>
          <w:p w:rsidR="007378E4" w:rsidRPr="00C74808" w:rsidRDefault="007378E4" w:rsidP="003F4C4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16.30</w:t>
            </w:r>
          </w:p>
        </w:tc>
        <w:tc>
          <w:tcPr>
            <w:tcW w:w="9073" w:type="dxa"/>
          </w:tcPr>
          <w:p w:rsidR="007378E4" w:rsidRPr="00C74808" w:rsidRDefault="00A14B66" w:rsidP="00D03F0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  <w:sz w:val="10"/>
                <w:szCs w:val="10"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A14B66" w:rsidRPr="003E5139">
        <w:trPr>
          <w:cantSplit/>
        </w:trPr>
        <w:tc>
          <w:tcPr>
            <w:tcW w:w="827" w:type="dxa"/>
          </w:tcPr>
          <w:p w:rsidR="00A14B66" w:rsidRPr="00A14B66" w:rsidRDefault="00A14B66" w:rsidP="003F4C4D">
            <w:pPr>
              <w:jc w:val="both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9073" w:type="dxa"/>
          </w:tcPr>
          <w:p w:rsidR="00A14B66" w:rsidRPr="00A14B66" w:rsidRDefault="00A14B66" w:rsidP="00D03F0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7378E4" w:rsidRPr="003E5139">
        <w:trPr>
          <w:cantSplit/>
        </w:trPr>
        <w:tc>
          <w:tcPr>
            <w:tcW w:w="827" w:type="dxa"/>
          </w:tcPr>
          <w:p w:rsidR="007378E4" w:rsidRPr="00D03F08" w:rsidRDefault="007378E4" w:rsidP="003F4C4D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18.00</w:t>
            </w:r>
          </w:p>
        </w:tc>
        <w:tc>
          <w:tcPr>
            <w:tcW w:w="9073" w:type="dxa"/>
          </w:tcPr>
          <w:p w:rsidR="007378E4" w:rsidRPr="00D03F08" w:rsidRDefault="007378E4" w:rsidP="00D03F0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D03F08">
              <w:rPr>
                <w:i/>
                <w:iCs/>
              </w:rPr>
              <w:t>Antros seminaro dienos pabaiga.</w:t>
            </w:r>
          </w:p>
        </w:tc>
      </w:tr>
      <w:tr w:rsidR="007378E4" w:rsidRPr="003E5139">
        <w:trPr>
          <w:cantSplit/>
        </w:trPr>
        <w:tc>
          <w:tcPr>
            <w:tcW w:w="827" w:type="dxa"/>
          </w:tcPr>
          <w:p w:rsidR="007378E4" w:rsidRPr="00535F3C" w:rsidRDefault="007378E4" w:rsidP="006C196B">
            <w:pPr>
              <w:jc w:val="both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9073" w:type="dxa"/>
          </w:tcPr>
          <w:p w:rsidR="007378E4" w:rsidRPr="00535F3C" w:rsidRDefault="007378E4" w:rsidP="006C196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</w:tbl>
    <w:p w:rsidR="007378E4" w:rsidRDefault="007378E4" w:rsidP="00D03F08">
      <w:pPr>
        <w:jc w:val="center"/>
        <w:rPr>
          <w:color w:val="000000"/>
          <w:u w:val="single"/>
        </w:rPr>
      </w:pPr>
    </w:p>
    <w:p w:rsidR="007378E4" w:rsidRDefault="007378E4" w:rsidP="00D03F08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Trečiadienis</w:t>
      </w:r>
      <w:r w:rsidRPr="002A3798">
        <w:rPr>
          <w:color w:val="000000"/>
          <w:u w:val="single"/>
        </w:rPr>
        <w:t>, 201</w:t>
      </w:r>
      <w:r>
        <w:rPr>
          <w:color w:val="000000"/>
          <w:u w:val="single"/>
        </w:rPr>
        <w:t>8</w:t>
      </w:r>
      <w:r w:rsidRPr="002A3798">
        <w:rPr>
          <w:color w:val="000000"/>
          <w:u w:val="single"/>
        </w:rPr>
        <w:t xml:space="preserve"> m. </w:t>
      </w:r>
      <w:r w:rsidR="00403150">
        <w:rPr>
          <w:u w:val="single"/>
        </w:rPr>
        <w:t xml:space="preserve">spalio 10 </w:t>
      </w:r>
      <w:r w:rsidRPr="002A3798">
        <w:rPr>
          <w:color w:val="000000"/>
          <w:u w:val="single"/>
        </w:rPr>
        <w:t>d.</w:t>
      </w:r>
    </w:p>
    <w:p w:rsidR="007378E4" w:rsidRDefault="007378E4" w:rsidP="00D03F08">
      <w:pPr>
        <w:jc w:val="center"/>
        <w:rPr>
          <w:color w:val="000000"/>
          <w:u w:val="single"/>
        </w:rPr>
      </w:pPr>
    </w:p>
    <w:p w:rsidR="007378E4" w:rsidRPr="003E5139" w:rsidRDefault="007378E4" w:rsidP="004E2157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7378E4" w:rsidRPr="003E5139">
        <w:trPr>
          <w:cantSplit/>
        </w:trPr>
        <w:tc>
          <w:tcPr>
            <w:tcW w:w="827" w:type="dxa"/>
          </w:tcPr>
          <w:p w:rsidR="007378E4" w:rsidRPr="001B2877" w:rsidRDefault="00A9140D" w:rsidP="00A9140D">
            <w:pPr>
              <w:jc w:val="both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8</w:t>
            </w:r>
            <w:r w:rsidR="007378E4" w:rsidRPr="001B2877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  <w:r w:rsidR="007378E4" w:rsidRPr="001B2877">
              <w:rPr>
                <w:b/>
                <w:bCs/>
              </w:rPr>
              <w:t>0</w:t>
            </w:r>
          </w:p>
        </w:tc>
        <w:tc>
          <w:tcPr>
            <w:tcW w:w="9073" w:type="dxa"/>
          </w:tcPr>
          <w:p w:rsidR="00A9140D" w:rsidRDefault="007378E4" w:rsidP="00A9140D">
            <w:pPr>
              <w:ind w:left="-35"/>
              <w:jc w:val="both"/>
              <w:rPr>
                <w:b/>
                <w:bCs/>
              </w:rPr>
            </w:pPr>
            <w:r w:rsidRPr="008B6C00">
              <w:rPr>
                <w:b/>
                <w:bCs/>
                <w:sz w:val="10"/>
                <w:szCs w:val="10"/>
              </w:rPr>
              <w:t xml:space="preserve"> </w:t>
            </w:r>
            <w:r w:rsidR="00A9140D" w:rsidRPr="004A48B2">
              <w:rPr>
                <w:b/>
                <w:bCs/>
              </w:rPr>
              <w:t>Ekspertizės skyrimas ir ekspertizės išvadų vertinimas</w:t>
            </w:r>
            <w:r w:rsidR="00A9140D">
              <w:rPr>
                <w:b/>
                <w:bCs/>
              </w:rPr>
              <w:t xml:space="preserve"> </w:t>
            </w:r>
            <w:r w:rsidR="00A9140D" w:rsidRPr="004A48B2">
              <w:rPr>
                <w:b/>
                <w:bCs/>
              </w:rPr>
              <w:t>nagrinėjant bylas dėl asmens veiksnumo ribojimo</w:t>
            </w:r>
            <w:r w:rsidR="00A9140D">
              <w:rPr>
                <w:b/>
                <w:bCs/>
              </w:rPr>
              <w:t>.</w:t>
            </w:r>
          </w:p>
          <w:p w:rsidR="007378E4" w:rsidRPr="000C0088" w:rsidRDefault="00A9140D" w:rsidP="00A914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  <w:r>
              <w:rPr>
                <w:i/>
                <w:iCs/>
              </w:rPr>
              <w:t>Lektorė Vaiva Martinkienė</w:t>
            </w:r>
            <w:r w:rsidRPr="000C0088">
              <w:rPr>
                <w:b/>
                <w:bCs/>
                <w:sz w:val="10"/>
                <w:szCs w:val="10"/>
              </w:rPr>
              <w:t xml:space="preserve"> </w:t>
            </w:r>
          </w:p>
        </w:tc>
      </w:tr>
      <w:tr w:rsidR="007378E4" w:rsidRPr="003E5139">
        <w:tc>
          <w:tcPr>
            <w:tcW w:w="827" w:type="dxa"/>
          </w:tcPr>
          <w:p w:rsidR="007378E4" w:rsidRPr="001B2877" w:rsidRDefault="007378E4" w:rsidP="004E2157">
            <w:pPr>
              <w:jc w:val="both"/>
              <w:rPr>
                <w:i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:rsidR="007378E4" w:rsidRPr="001B2877" w:rsidRDefault="007378E4" w:rsidP="004E2157">
            <w:pPr>
              <w:tabs>
                <w:tab w:val="left" w:pos="145"/>
              </w:tabs>
              <w:ind w:left="-35"/>
              <w:jc w:val="both"/>
              <w:rPr>
                <w:i/>
                <w:iCs/>
                <w:sz w:val="10"/>
                <w:szCs w:val="10"/>
              </w:rPr>
            </w:pPr>
          </w:p>
        </w:tc>
      </w:tr>
      <w:tr w:rsidR="007378E4" w:rsidRPr="003E5139">
        <w:tc>
          <w:tcPr>
            <w:tcW w:w="827" w:type="dxa"/>
          </w:tcPr>
          <w:p w:rsidR="007378E4" w:rsidRPr="001B2877" w:rsidRDefault="007378E4" w:rsidP="00A9140D">
            <w:pPr>
              <w:jc w:val="both"/>
              <w:rPr>
                <w:i/>
                <w:iCs/>
              </w:rPr>
            </w:pPr>
            <w:r w:rsidRPr="001B2877">
              <w:rPr>
                <w:i/>
                <w:iCs/>
              </w:rPr>
              <w:t>1</w:t>
            </w:r>
            <w:r w:rsidR="00A14B66">
              <w:rPr>
                <w:i/>
                <w:iCs/>
              </w:rPr>
              <w:t>0</w:t>
            </w:r>
            <w:r w:rsidRPr="001B2877">
              <w:rPr>
                <w:i/>
                <w:iCs/>
              </w:rPr>
              <w:t>.</w:t>
            </w:r>
            <w:r w:rsidR="00A9140D">
              <w:rPr>
                <w:i/>
                <w:iCs/>
              </w:rPr>
              <w:t>45</w:t>
            </w:r>
          </w:p>
        </w:tc>
        <w:tc>
          <w:tcPr>
            <w:tcW w:w="9073" w:type="dxa"/>
          </w:tcPr>
          <w:p w:rsidR="007378E4" w:rsidRPr="001B2877" w:rsidRDefault="007378E4" w:rsidP="004E2157">
            <w:pPr>
              <w:tabs>
                <w:tab w:val="left" w:pos="145"/>
              </w:tabs>
              <w:ind w:left="-35"/>
              <w:jc w:val="both"/>
              <w:rPr>
                <w:i/>
                <w:iCs/>
              </w:rPr>
            </w:pPr>
            <w:r w:rsidRPr="001B2877">
              <w:rPr>
                <w:i/>
                <w:iCs/>
              </w:rPr>
              <w:t>Pertrauka</w:t>
            </w:r>
          </w:p>
        </w:tc>
      </w:tr>
      <w:tr w:rsidR="007378E4" w:rsidRPr="003E5139">
        <w:trPr>
          <w:cantSplit/>
        </w:trPr>
        <w:tc>
          <w:tcPr>
            <w:tcW w:w="827" w:type="dxa"/>
          </w:tcPr>
          <w:p w:rsidR="007378E4" w:rsidRPr="001B2877" w:rsidRDefault="007378E4" w:rsidP="004E2157">
            <w:pPr>
              <w:jc w:val="both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9073" w:type="dxa"/>
          </w:tcPr>
          <w:p w:rsidR="007378E4" w:rsidRPr="001B2877" w:rsidRDefault="007378E4" w:rsidP="004E215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7378E4" w:rsidRPr="003E5139">
        <w:trPr>
          <w:cantSplit/>
        </w:trPr>
        <w:tc>
          <w:tcPr>
            <w:tcW w:w="827" w:type="dxa"/>
          </w:tcPr>
          <w:p w:rsidR="007378E4" w:rsidRPr="001B2877" w:rsidRDefault="007378E4" w:rsidP="00A9140D">
            <w:pPr>
              <w:jc w:val="both"/>
              <w:rPr>
                <w:b/>
                <w:bCs/>
              </w:rPr>
            </w:pPr>
            <w:r w:rsidRPr="001B2877">
              <w:rPr>
                <w:b/>
                <w:bCs/>
              </w:rPr>
              <w:t>1</w:t>
            </w:r>
            <w:r w:rsidR="00A9140D">
              <w:rPr>
                <w:b/>
                <w:bCs/>
              </w:rPr>
              <w:t>1</w:t>
            </w:r>
            <w:r w:rsidRPr="001B2877">
              <w:rPr>
                <w:b/>
                <w:bCs/>
              </w:rPr>
              <w:t>.</w:t>
            </w:r>
            <w:r w:rsidR="00A9140D">
              <w:rPr>
                <w:b/>
                <w:bCs/>
              </w:rPr>
              <w:t>00</w:t>
            </w:r>
          </w:p>
        </w:tc>
        <w:tc>
          <w:tcPr>
            <w:tcW w:w="9073" w:type="dxa"/>
          </w:tcPr>
          <w:p w:rsidR="00A14B66" w:rsidRPr="00AA0499" w:rsidRDefault="00A14B66" w:rsidP="00A14B6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lang w:eastAsia="en-US"/>
              </w:rPr>
            </w:pPr>
            <w:r w:rsidRPr="00AA0499">
              <w:rPr>
                <w:b/>
                <w:bCs/>
                <w:lang w:eastAsia="en-US"/>
              </w:rPr>
              <w:t>Komercinių paslapčių teisinė apsauga: naujasis reglamentavimas ir teismų praktika.</w:t>
            </w:r>
          </w:p>
          <w:p w:rsidR="007378E4" w:rsidRPr="008B6C00" w:rsidRDefault="00A14B66" w:rsidP="00A14B6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  <w:r>
              <w:rPr>
                <w:i/>
                <w:iCs/>
              </w:rPr>
              <w:t>Lektorius prof. dr. Ramūnas Birštonas</w:t>
            </w:r>
          </w:p>
        </w:tc>
      </w:tr>
      <w:tr w:rsidR="007378E4" w:rsidRPr="003E5139">
        <w:trPr>
          <w:cantSplit/>
        </w:trPr>
        <w:tc>
          <w:tcPr>
            <w:tcW w:w="827" w:type="dxa"/>
          </w:tcPr>
          <w:p w:rsidR="007378E4" w:rsidRPr="00653C3F" w:rsidRDefault="007378E4" w:rsidP="000912EC">
            <w:pPr>
              <w:jc w:val="both"/>
              <w:rPr>
                <w:i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:rsidR="007378E4" w:rsidRPr="00653C3F" w:rsidRDefault="007378E4" w:rsidP="004E215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  <w:sz w:val="10"/>
                <w:szCs w:val="10"/>
              </w:rPr>
            </w:pPr>
          </w:p>
        </w:tc>
      </w:tr>
      <w:tr w:rsidR="007378E4" w:rsidRPr="003E5139">
        <w:trPr>
          <w:cantSplit/>
        </w:trPr>
        <w:tc>
          <w:tcPr>
            <w:tcW w:w="827" w:type="dxa"/>
          </w:tcPr>
          <w:p w:rsidR="007378E4" w:rsidRDefault="007378E4" w:rsidP="00A9140D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  <w:r w:rsidR="00A14B66">
              <w:rPr>
                <w:i/>
                <w:iCs/>
              </w:rPr>
              <w:t>2</w:t>
            </w:r>
            <w:r>
              <w:rPr>
                <w:i/>
                <w:iCs/>
              </w:rPr>
              <w:t>.</w:t>
            </w:r>
            <w:r w:rsidR="00A9140D">
              <w:rPr>
                <w:i/>
                <w:iCs/>
              </w:rPr>
              <w:t>30</w:t>
            </w:r>
          </w:p>
        </w:tc>
        <w:tc>
          <w:tcPr>
            <w:tcW w:w="9073" w:type="dxa"/>
          </w:tcPr>
          <w:p w:rsidR="007378E4" w:rsidRDefault="007378E4" w:rsidP="004E215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Pertrauka</w:t>
            </w:r>
          </w:p>
        </w:tc>
      </w:tr>
      <w:tr w:rsidR="007378E4" w:rsidRPr="003E5139">
        <w:trPr>
          <w:cantSplit/>
        </w:trPr>
        <w:tc>
          <w:tcPr>
            <w:tcW w:w="827" w:type="dxa"/>
          </w:tcPr>
          <w:p w:rsidR="007378E4" w:rsidRPr="00653C3F" w:rsidRDefault="007378E4" w:rsidP="000912EC">
            <w:pPr>
              <w:jc w:val="both"/>
              <w:rPr>
                <w:i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:rsidR="007378E4" w:rsidRPr="00653C3F" w:rsidRDefault="007378E4" w:rsidP="004E215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  <w:sz w:val="10"/>
                <w:szCs w:val="10"/>
              </w:rPr>
            </w:pPr>
          </w:p>
        </w:tc>
      </w:tr>
      <w:tr w:rsidR="007378E4" w:rsidRPr="003E5139">
        <w:trPr>
          <w:cantSplit/>
        </w:trPr>
        <w:tc>
          <w:tcPr>
            <w:tcW w:w="827" w:type="dxa"/>
          </w:tcPr>
          <w:p w:rsidR="007378E4" w:rsidRPr="00653C3F" w:rsidRDefault="007378E4" w:rsidP="00A9140D">
            <w:pPr>
              <w:jc w:val="both"/>
              <w:rPr>
                <w:b/>
                <w:bCs/>
              </w:rPr>
            </w:pPr>
            <w:r w:rsidRPr="00653C3F">
              <w:rPr>
                <w:b/>
                <w:bCs/>
              </w:rPr>
              <w:t>1</w:t>
            </w:r>
            <w:r w:rsidR="00A9140D">
              <w:rPr>
                <w:b/>
                <w:bCs/>
              </w:rPr>
              <w:t>3</w:t>
            </w:r>
            <w:r w:rsidRPr="00653C3F">
              <w:rPr>
                <w:b/>
                <w:bCs/>
              </w:rPr>
              <w:t>.</w:t>
            </w:r>
            <w:r w:rsidR="00A9140D">
              <w:rPr>
                <w:b/>
                <w:bCs/>
              </w:rPr>
              <w:t>15</w:t>
            </w:r>
          </w:p>
        </w:tc>
        <w:tc>
          <w:tcPr>
            <w:tcW w:w="9073" w:type="dxa"/>
          </w:tcPr>
          <w:p w:rsidR="007378E4" w:rsidRDefault="00A14B66" w:rsidP="004E215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7378E4" w:rsidRPr="003E5139">
        <w:trPr>
          <w:cantSplit/>
        </w:trPr>
        <w:tc>
          <w:tcPr>
            <w:tcW w:w="827" w:type="dxa"/>
          </w:tcPr>
          <w:p w:rsidR="007378E4" w:rsidRPr="00653C3F" w:rsidRDefault="007378E4" w:rsidP="000912EC">
            <w:pPr>
              <w:jc w:val="both"/>
              <w:rPr>
                <w:i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:rsidR="007378E4" w:rsidRPr="00653C3F" w:rsidRDefault="007378E4" w:rsidP="004E215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  <w:sz w:val="10"/>
                <w:szCs w:val="10"/>
              </w:rPr>
            </w:pPr>
          </w:p>
        </w:tc>
      </w:tr>
      <w:tr w:rsidR="007378E4" w:rsidRPr="003E5139">
        <w:trPr>
          <w:cantSplit/>
        </w:trPr>
        <w:tc>
          <w:tcPr>
            <w:tcW w:w="827" w:type="dxa"/>
          </w:tcPr>
          <w:p w:rsidR="007378E4" w:rsidRDefault="007378E4" w:rsidP="00A9140D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  <w:r w:rsidR="00A14B66">
              <w:rPr>
                <w:i/>
                <w:iCs/>
              </w:rPr>
              <w:t>4</w:t>
            </w:r>
            <w:r>
              <w:rPr>
                <w:i/>
                <w:iCs/>
              </w:rPr>
              <w:t>.</w:t>
            </w:r>
            <w:r w:rsidR="00A9140D">
              <w:rPr>
                <w:i/>
                <w:iCs/>
              </w:rPr>
              <w:t>45</w:t>
            </w:r>
          </w:p>
        </w:tc>
        <w:tc>
          <w:tcPr>
            <w:tcW w:w="9073" w:type="dxa"/>
          </w:tcPr>
          <w:p w:rsidR="007378E4" w:rsidRDefault="00A14B66" w:rsidP="00A14B6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Seminaro pabaiga.</w:t>
            </w:r>
          </w:p>
        </w:tc>
      </w:tr>
      <w:tr w:rsidR="007378E4" w:rsidRPr="003E5139">
        <w:trPr>
          <w:cantSplit/>
        </w:trPr>
        <w:tc>
          <w:tcPr>
            <w:tcW w:w="827" w:type="dxa"/>
          </w:tcPr>
          <w:p w:rsidR="007378E4" w:rsidRPr="001B2877" w:rsidRDefault="007378E4" w:rsidP="004E2157">
            <w:pPr>
              <w:jc w:val="both"/>
              <w:rPr>
                <w:i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:rsidR="007378E4" w:rsidRPr="001B2877" w:rsidRDefault="007378E4" w:rsidP="004E215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  <w:sz w:val="10"/>
                <w:szCs w:val="10"/>
              </w:rPr>
            </w:pPr>
          </w:p>
        </w:tc>
      </w:tr>
    </w:tbl>
    <w:p w:rsidR="007378E4" w:rsidRDefault="007378E4" w:rsidP="00E22E0E">
      <w:pPr>
        <w:rPr>
          <w:color w:val="000000"/>
          <w:sz w:val="10"/>
          <w:szCs w:val="10"/>
          <w:u w:val="single"/>
        </w:rPr>
      </w:pPr>
    </w:p>
    <w:p w:rsidR="007378E4" w:rsidRPr="006C196B" w:rsidRDefault="007378E4" w:rsidP="00E22E0E">
      <w:pPr>
        <w:rPr>
          <w:color w:val="000000"/>
          <w:sz w:val="10"/>
          <w:szCs w:val="10"/>
          <w:u w:val="single"/>
        </w:rPr>
      </w:pPr>
    </w:p>
    <w:p w:rsidR="007378E4" w:rsidRPr="001B2877" w:rsidRDefault="007378E4" w:rsidP="001B2877">
      <w:pPr>
        <w:ind w:left="-540" w:firstLine="540"/>
        <w:rPr>
          <w:b/>
          <w:bCs/>
          <w:color w:val="000000"/>
          <w:sz w:val="20"/>
          <w:szCs w:val="20"/>
        </w:rPr>
      </w:pPr>
      <w:r w:rsidRPr="001B2877">
        <w:rPr>
          <w:b/>
          <w:bCs/>
          <w:color w:val="000000"/>
          <w:sz w:val="20"/>
          <w:szCs w:val="20"/>
        </w:rPr>
        <w:t>Anketų pildymas.</w:t>
      </w:r>
    </w:p>
    <w:p w:rsidR="007378E4" w:rsidRDefault="007378E4" w:rsidP="004A48B2">
      <w:pPr>
        <w:ind w:left="-540" w:firstLine="540"/>
        <w:rPr>
          <w:rStyle w:val="Grietas"/>
          <w:color w:val="000000"/>
          <w:sz w:val="20"/>
          <w:szCs w:val="20"/>
        </w:rPr>
      </w:pPr>
      <w:r w:rsidRPr="001B2877">
        <w:rPr>
          <w:rStyle w:val="Grietas"/>
          <w:color w:val="000000"/>
          <w:sz w:val="20"/>
          <w:szCs w:val="20"/>
        </w:rPr>
        <w:t>Programa gali keistis.</w:t>
      </w:r>
    </w:p>
    <w:p w:rsidR="007378E4" w:rsidRPr="004A48B2" w:rsidRDefault="007378E4" w:rsidP="004A48B2">
      <w:pPr>
        <w:ind w:left="-540" w:firstLine="540"/>
        <w:rPr>
          <w:rStyle w:val="Grietas"/>
          <w:color w:val="000000"/>
          <w:sz w:val="10"/>
          <w:szCs w:val="10"/>
        </w:rPr>
      </w:pPr>
    </w:p>
    <w:p w:rsidR="007378E4" w:rsidRDefault="007378E4" w:rsidP="004A48B2">
      <w:pPr>
        <w:ind w:left="-540" w:firstLine="540"/>
        <w:rPr>
          <w:rStyle w:val="Grietas"/>
          <w:color w:val="000000"/>
          <w:sz w:val="10"/>
          <w:szCs w:val="10"/>
        </w:rPr>
      </w:pPr>
    </w:p>
    <w:p w:rsidR="007378E4" w:rsidRDefault="007378E4" w:rsidP="004A48B2">
      <w:pPr>
        <w:ind w:left="-540" w:firstLine="540"/>
        <w:rPr>
          <w:rStyle w:val="Grietas"/>
          <w:color w:val="000000"/>
          <w:sz w:val="10"/>
          <w:szCs w:val="10"/>
        </w:rPr>
      </w:pPr>
    </w:p>
    <w:p w:rsidR="007378E4" w:rsidRDefault="007378E4" w:rsidP="004A48B2">
      <w:pPr>
        <w:ind w:left="-540" w:firstLine="540"/>
        <w:rPr>
          <w:rStyle w:val="Grietas"/>
          <w:color w:val="000000"/>
          <w:sz w:val="10"/>
          <w:szCs w:val="10"/>
        </w:rPr>
      </w:pPr>
    </w:p>
    <w:p w:rsidR="007378E4" w:rsidRDefault="007378E4" w:rsidP="004A48B2">
      <w:pPr>
        <w:ind w:left="-540" w:firstLine="540"/>
        <w:rPr>
          <w:rStyle w:val="Grietas"/>
          <w:color w:val="000000"/>
          <w:sz w:val="10"/>
          <w:szCs w:val="10"/>
        </w:rPr>
      </w:pPr>
    </w:p>
    <w:p w:rsidR="007378E4" w:rsidRDefault="007378E4" w:rsidP="004A48B2">
      <w:pPr>
        <w:ind w:left="-540" w:firstLine="540"/>
        <w:rPr>
          <w:rStyle w:val="Grietas"/>
          <w:color w:val="000000"/>
          <w:sz w:val="10"/>
          <w:szCs w:val="10"/>
        </w:rPr>
      </w:pPr>
    </w:p>
    <w:p w:rsidR="007378E4" w:rsidRDefault="007378E4" w:rsidP="004A48B2">
      <w:pPr>
        <w:ind w:left="-540" w:firstLine="540"/>
        <w:rPr>
          <w:rStyle w:val="Grietas"/>
          <w:color w:val="000000"/>
          <w:sz w:val="10"/>
          <w:szCs w:val="10"/>
        </w:rPr>
      </w:pPr>
    </w:p>
    <w:p w:rsidR="007378E4" w:rsidRDefault="007378E4" w:rsidP="004A48B2">
      <w:pPr>
        <w:ind w:left="-540" w:firstLine="540"/>
        <w:rPr>
          <w:rStyle w:val="Grietas"/>
          <w:color w:val="000000"/>
          <w:sz w:val="10"/>
          <w:szCs w:val="10"/>
        </w:rPr>
      </w:pPr>
    </w:p>
    <w:p w:rsidR="007378E4" w:rsidRDefault="007378E4" w:rsidP="004A48B2">
      <w:pPr>
        <w:ind w:left="-540" w:firstLine="540"/>
        <w:rPr>
          <w:rStyle w:val="Grietas"/>
          <w:color w:val="000000"/>
          <w:sz w:val="10"/>
          <w:szCs w:val="10"/>
        </w:rPr>
      </w:pPr>
    </w:p>
    <w:p w:rsidR="00A14B66" w:rsidRDefault="00A14B66" w:rsidP="004A48B2">
      <w:pPr>
        <w:ind w:left="-540" w:firstLine="540"/>
        <w:rPr>
          <w:rStyle w:val="Grietas"/>
          <w:color w:val="000000"/>
          <w:sz w:val="10"/>
          <w:szCs w:val="10"/>
        </w:rPr>
      </w:pPr>
    </w:p>
    <w:p w:rsidR="00A14B66" w:rsidRDefault="00A14B66" w:rsidP="004A48B2">
      <w:pPr>
        <w:ind w:left="-540" w:firstLine="540"/>
        <w:rPr>
          <w:rStyle w:val="Grietas"/>
          <w:color w:val="000000"/>
          <w:sz w:val="10"/>
          <w:szCs w:val="10"/>
        </w:rPr>
      </w:pPr>
    </w:p>
    <w:p w:rsidR="00A14B66" w:rsidRDefault="00A14B66" w:rsidP="004A48B2">
      <w:pPr>
        <w:ind w:left="-540" w:firstLine="540"/>
        <w:rPr>
          <w:rStyle w:val="Grietas"/>
          <w:color w:val="000000"/>
          <w:sz w:val="10"/>
          <w:szCs w:val="10"/>
        </w:rPr>
      </w:pPr>
    </w:p>
    <w:p w:rsidR="00A14B66" w:rsidRDefault="00A14B66" w:rsidP="004A48B2">
      <w:pPr>
        <w:ind w:left="-540" w:firstLine="540"/>
        <w:rPr>
          <w:rStyle w:val="Grietas"/>
          <w:color w:val="000000"/>
          <w:sz w:val="10"/>
          <w:szCs w:val="10"/>
        </w:rPr>
      </w:pPr>
    </w:p>
    <w:p w:rsidR="00A14B66" w:rsidRDefault="00A14B66" w:rsidP="004A48B2">
      <w:pPr>
        <w:ind w:left="-540" w:firstLine="540"/>
        <w:rPr>
          <w:rStyle w:val="Grietas"/>
          <w:color w:val="000000"/>
          <w:sz w:val="10"/>
          <w:szCs w:val="10"/>
        </w:rPr>
      </w:pPr>
    </w:p>
    <w:p w:rsidR="00A14B66" w:rsidRDefault="00A14B66" w:rsidP="004A48B2">
      <w:pPr>
        <w:ind w:left="-540" w:firstLine="540"/>
        <w:rPr>
          <w:rStyle w:val="Grietas"/>
          <w:color w:val="000000"/>
          <w:sz w:val="10"/>
          <w:szCs w:val="10"/>
        </w:rPr>
      </w:pPr>
    </w:p>
    <w:p w:rsidR="00A14B66" w:rsidRDefault="00A14B66" w:rsidP="00A9140D">
      <w:pPr>
        <w:rPr>
          <w:rStyle w:val="Grietas"/>
          <w:color w:val="000000"/>
          <w:sz w:val="10"/>
          <w:szCs w:val="10"/>
        </w:rPr>
      </w:pPr>
    </w:p>
    <w:p w:rsidR="00A14B66" w:rsidRDefault="00A14B66" w:rsidP="004A48B2">
      <w:pPr>
        <w:ind w:left="-540" w:firstLine="540"/>
        <w:rPr>
          <w:rStyle w:val="Grietas"/>
          <w:color w:val="000000"/>
          <w:sz w:val="10"/>
          <w:szCs w:val="10"/>
        </w:rPr>
      </w:pPr>
    </w:p>
    <w:p w:rsidR="00A14B66" w:rsidRDefault="00A14B66" w:rsidP="004A48B2">
      <w:pPr>
        <w:ind w:left="-540" w:firstLine="540"/>
        <w:rPr>
          <w:rStyle w:val="Grietas"/>
          <w:color w:val="000000"/>
          <w:sz w:val="10"/>
          <w:szCs w:val="10"/>
        </w:rPr>
      </w:pPr>
    </w:p>
    <w:p w:rsidR="007378E4" w:rsidRDefault="007378E4" w:rsidP="004A48B2">
      <w:pPr>
        <w:ind w:left="-540" w:firstLine="540"/>
        <w:rPr>
          <w:rStyle w:val="Grietas"/>
          <w:color w:val="000000"/>
          <w:sz w:val="10"/>
          <w:szCs w:val="10"/>
        </w:rPr>
      </w:pPr>
    </w:p>
    <w:p w:rsidR="007378E4" w:rsidRDefault="007378E4" w:rsidP="004A48B2">
      <w:pPr>
        <w:ind w:left="-540" w:firstLine="540"/>
        <w:rPr>
          <w:rStyle w:val="Grietas"/>
          <w:color w:val="000000"/>
          <w:sz w:val="10"/>
          <w:szCs w:val="10"/>
        </w:rPr>
      </w:pPr>
    </w:p>
    <w:p w:rsidR="007378E4" w:rsidRDefault="007378E4" w:rsidP="004A48B2">
      <w:pPr>
        <w:ind w:left="-540" w:firstLine="540"/>
        <w:rPr>
          <w:rStyle w:val="Grietas"/>
          <w:color w:val="000000"/>
          <w:sz w:val="10"/>
          <w:szCs w:val="10"/>
        </w:rPr>
      </w:pPr>
    </w:p>
    <w:p w:rsidR="007378E4" w:rsidRPr="004A48B2" w:rsidRDefault="007378E4" w:rsidP="004A48B2">
      <w:pPr>
        <w:ind w:left="-540" w:firstLine="540"/>
        <w:rPr>
          <w:rStyle w:val="Grietas"/>
          <w:color w:val="000000"/>
          <w:sz w:val="10"/>
          <w:szCs w:val="10"/>
        </w:rPr>
      </w:pPr>
    </w:p>
    <w:tbl>
      <w:tblPr>
        <w:tblW w:w="9961" w:type="dxa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7378E4" w:rsidRPr="001B2877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8E4" w:rsidRDefault="007378E4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  <w:p w:rsidR="007378E4" w:rsidRPr="006C196B" w:rsidRDefault="007378E4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:rsidR="007378E4" w:rsidRPr="006C196B" w:rsidRDefault="007378E4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:rsidR="007378E4" w:rsidRPr="006C196B" w:rsidRDefault="007378E4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:rsidR="007378E4" w:rsidRPr="006C196B" w:rsidRDefault="007378E4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>
              <w:rPr>
                <w:color w:val="000000"/>
                <w:sz w:val="14"/>
                <w:szCs w:val="14"/>
              </w:rPr>
              <w:t xml:space="preserve">mokymų organizavimo </w:t>
            </w:r>
            <w:r w:rsidRPr="006C196B">
              <w:rPr>
                <w:color w:val="000000"/>
                <w:sz w:val="14"/>
                <w:szCs w:val="14"/>
              </w:rPr>
              <w:t xml:space="preserve">specialistė Neringa Sakalauskienė tel. 8 645 52828, el. paštas: </w:t>
            </w:r>
            <w:hyperlink r:id="rId8" w:history="1">
              <w:r w:rsidRPr="006C196B">
                <w:rPr>
                  <w:rStyle w:val="Hipersaitas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7378E4" w:rsidRPr="001B2877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8E4" w:rsidRPr="006C196B" w:rsidRDefault="007378E4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vieta: Nacionalinės teismų administracijos mokymo centras, </w:t>
            </w:r>
          </w:p>
          <w:p w:rsidR="00E26AD4" w:rsidRDefault="00E26AD4" w:rsidP="00E26A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tel. 8 699 14462, el. paštas: </w:t>
            </w:r>
            <w:hyperlink r:id="rId9" w:history="1">
              <w:r>
                <w:rPr>
                  <w:rStyle w:val="Hipersaitas"/>
                  <w:sz w:val="16"/>
                  <w:szCs w:val="16"/>
                </w:rPr>
                <w:t>mc@teismai.lt</w:t>
              </w:r>
            </w:hyperlink>
          </w:p>
          <w:p w:rsidR="007378E4" w:rsidRPr="006C196B" w:rsidRDefault="007378E4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>adresas: Sanklodiškių kaimas, LT-33354 Molėtų rajonas</w:t>
            </w:r>
          </w:p>
        </w:tc>
      </w:tr>
    </w:tbl>
    <w:p w:rsidR="007378E4" w:rsidRPr="003E5139" w:rsidRDefault="007378E4">
      <w:pPr>
        <w:rPr>
          <w:sz w:val="20"/>
          <w:szCs w:val="20"/>
        </w:rPr>
      </w:pPr>
    </w:p>
    <w:sectPr w:rsidR="007378E4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8E4" w:rsidRDefault="007378E4">
      <w:r>
        <w:separator/>
      </w:r>
    </w:p>
  </w:endnote>
  <w:endnote w:type="continuationSeparator" w:id="0">
    <w:p w:rsidR="007378E4" w:rsidRDefault="00737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8E4" w:rsidRDefault="007378E4">
      <w:r>
        <w:separator/>
      </w:r>
    </w:p>
  </w:footnote>
  <w:footnote w:type="continuationSeparator" w:id="0">
    <w:p w:rsidR="007378E4" w:rsidRDefault="00737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8E4" w:rsidRDefault="007378E4" w:rsidP="00EA07A2">
    <w:pPr>
      <w:pStyle w:val="Antrats"/>
      <w:jc w:val="center"/>
      <w:rPr>
        <w:rFonts w:ascii="Arial" w:hAnsi="Arial" w:cs="Arial"/>
        <w:b/>
        <w:bCs/>
        <w:shadow/>
      </w:rPr>
    </w:pPr>
    <w:r>
      <w:rPr>
        <w:rFonts w:ascii="Arial" w:hAnsi="Arial" w:cs="Arial"/>
        <w:b/>
        <w:bCs/>
        <w:shadow/>
      </w:rPr>
      <w:t>NACIONALINĖ TEISMŲ ADMINISTRACIJA</w:t>
    </w:r>
  </w:p>
  <w:p w:rsidR="007378E4" w:rsidRPr="00EA07A2" w:rsidRDefault="007378E4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1296"/>
  <w:hyphenationZone w:val="396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2EC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0088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4C30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5FB6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22B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2F427A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D25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4C4D"/>
    <w:rsid w:val="003F799D"/>
    <w:rsid w:val="0040006B"/>
    <w:rsid w:val="004010FE"/>
    <w:rsid w:val="004013F3"/>
    <w:rsid w:val="00401901"/>
    <w:rsid w:val="0040280A"/>
    <w:rsid w:val="00403150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3EF1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A48B2"/>
    <w:rsid w:val="004B1FB9"/>
    <w:rsid w:val="004B3BEC"/>
    <w:rsid w:val="004B4C7E"/>
    <w:rsid w:val="004B5354"/>
    <w:rsid w:val="004B6DE1"/>
    <w:rsid w:val="004B700F"/>
    <w:rsid w:val="004C2B41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2157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3F4E"/>
    <w:rsid w:val="005044D7"/>
    <w:rsid w:val="005055FE"/>
    <w:rsid w:val="00505D5C"/>
    <w:rsid w:val="005068B2"/>
    <w:rsid w:val="0050768B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45CF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561A"/>
    <w:rsid w:val="00577AA0"/>
    <w:rsid w:val="00583996"/>
    <w:rsid w:val="005840F2"/>
    <w:rsid w:val="005853AD"/>
    <w:rsid w:val="00587FFE"/>
    <w:rsid w:val="00594C05"/>
    <w:rsid w:val="0059711C"/>
    <w:rsid w:val="00597AE5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6872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3C3F"/>
    <w:rsid w:val="006548F9"/>
    <w:rsid w:val="00655C80"/>
    <w:rsid w:val="00655E4C"/>
    <w:rsid w:val="00656A39"/>
    <w:rsid w:val="00660658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1C30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34E62"/>
    <w:rsid w:val="007378E4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3D9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5A11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4BAC"/>
    <w:rsid w:val="008256B0"/>
    <w:rsid w:val="008258B4"/>
    <w:rsid w:val="008269C6"/>
    <w:rsid w:val="008276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61E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1701"/>
    <w:rsid w:val="008F290D"/>
    <w:rsid w:val="008F3E37"/>
    <w:rsid w:val="008F3FA3"/>
    <w:rsid w:val="008F52C5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3F5D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C73DD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3F98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B66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299B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4CB4"/>
    <w:rsid w:val="00A46054"/>
    <w:rsid w:val="00A46F06"/>
    <w:rsid w:val="00A507B7"/>
    <w:rsid w:val="00A512C3"/>
    <w:rsid w:val="00A5188A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9C9"/>
    <w:rsid w:val="00A72A0F"/>
    <w:rsid w:val="00A8177D"/>
    <w:rsid w:val="00A83476"/>
    <w:rsid w:val="00A84B25"/>
    <w:rsid w:val="00A85210"/>
    <w:rsid w:val="00A8681A"/>
    <w:rsid w:val="00A86C4E"/>
    <w:rsid w:val="00A87FF7"/>
    <w:rsid w:val="00A9140D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499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2A6C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480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3F08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45BF"/>
    <w:rsid w:val="00D46ADF"/>
    <w:rsid w:val="00D46DB4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355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10DA"/>
    <w:rsid w:val="00E22BD6"/>
    <w:rsid w:val="00E22E0E"/>
    <w:rsid w:val="00E24A08"/>
    <w:rsid w:val="00E24F0E"/>
    <w:rsid w:val="00E2514D"/>
    <w:rsid w:val="00E26641"/>
    <w:rsid w:val="00E26AD4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4B0B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19B9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23F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34B1"/>
    <w:rsid w:val="00FB4144"/>
    <w:rsid w:val="00FB73C2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8B8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Cambria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Cambria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sz w:val="2"/>
      <w:szCs w:val="2"/>
    </w:rPr>
  </w:style>
  <w:style w:type="character" w:styleId="Grietas">
    <w:name w:val="Strong"/>
    <w:basedOn w:val="Numatytasispastraiposriftas"/>
    <w:uiPriority w:val="99"/>
    <w:qFormat/>
    <w:rsid w:val="00761409"/>
    <w:rPr>
      <w:b/>
      <w:bCs/>
    </w:rPr>
  </w:style>
  <w:style w:type="character" w:styleId="Hipersaitas">
    <w:name w:val="Hyperlink"/>
    <w:basedOn w:val="Numatytasispastraiposriftas"/>
    <w:uiPriority w:val="99"/>
    <w:rsid w:val="00E94C31"/>
    <w:rPr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sz w:val="24"/>
      <w:szCs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uiPriority w:val="99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uiPriority w:val="99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6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1994</Words>
  <Characters>1138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2010 m.</vt:lpstr>
    </vt:vector>
  </TitlesOfParts>
  <Company>TM</Company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Vartotojas</cp:lastModifiedBy>
  <cp:revision>2</cp:revision>
  <cp:lastPrinted>2015-07-08T07:49:00Z</cp:lastPrinted>
  <dcterms:created xsi:type="dcterms:W3CDTF">2018-09-05T17:00:00Z</dcterms:created>
  <dcterms:modified xsi:type="dcterms:W3CDTF">2018-09-05T17:00:00Z</dcterms:modified>
</cp:coreProperties>
</file>