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5D5" w:rsidRDefault="00D835D5" w:rsidP="005E441D">
      <w:pPr>
        <w:jc w:val="center"/>
        <w:rPr>
          <w:b/>
          <w:sz w:val="22"/>
          <w:szCs w:val="22"/>
        </w:rPr>
      </w:pPr>
    </w:p>
    <w:p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NTA </w:t>
      </w:r>
      <w:r w:rsidR="00F45C05">
        <w:rPr>
          <w:b/>
          <w:sz w:val="22"/>
          <w:szCs w:val="22"/>
        </w:rPr>
        <w:t xml:space="preserve">Mokymo centro </w:t>
      </w:r>
      <w:r>
        <w:rPr>
          <w:b/>
          <w:sz w:val="22"/>
          <w:szCs w:val="22"/>
        </w:rPr>
        <w:t>darbuotojų praėjusių metų vidutinis mėnesinis nustatytasis (paskirtasis) darbo užmokestis, taip pat einamųjų metų ketvirčių vidutinis mėnesinis nustatytasis (paskirtasis) darbo užmokestis</w:t>
      </w:r>
    </w:p>
    <w:p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:rsidTr="00D73D13">
        <w:tc>
          <w:tcPr>
            <w:tcW w:w="1975" w:type="dxa"/>
            <w:vMerge w:val="restart"/>
          </w:tcPr>
          <w:p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42995">
              <w:rPr>
                <w:sz w:val="22"/>
                <w:szCs w:val="22"/>
              </w:rPr>
              <w:t>7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</w:t>
            </w:r>
            <w:r w:rsidR="00542995">
              <w:rPr>
                <w:sz w:val="22"/>
                <w:szCs w:val="22"/>
              </w:rPr>
              <w:t>8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:rsidTr="009114E1">
        <w:tc>
          <w:tcPr>
            <w:tcW w:w="1975" w:type="dxa"/>
            <w:vMerge/>
          </w:tcPr>
          <w:p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 ketv.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IV ketv.</w:t>
            </w:r>
          </w:p>
        </w:tc>
      </w:tr>
      <w:tr w:rsidR="000E54C6" w:rsidRPr="009957C0" w:rsidTr="009114E1">
        <w:tc>
          <w:tcPr>
            <w:tcW w:w="1975" w:type="dxa"/>
          </w:tcPr>
          <w:p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:rsidR="000E54C6" w:rsidRPr="009957C0" w:rsidRDefault="00DA59F3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1064,41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0E54C6" w:rsidRPr="009957C0" w:rsidRDefault="0030242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1219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</w:tr>
      <w:tr w:rsidR="000E54C6" w:rsidRPr="009957C0" w:rsidTr="009114E1">
        <w:tc>
          <w:tcPr>
            <w:tcW w:w="1975" w:type="dxa"/>
          </w:tcPr>
          <w:p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:rsidR="000E54C6" w:rsidRPr="009957C0" w:rsidRDefault="001B6E2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</w:tr>
      <w:tr w:rsidR="000E54C6" w:rsidRPr="009957C0" w:rsidTr="009114E1">
        <w:tc>
          <w:tcPr>
            <w:tcW w:w="1975" w:type="dxa"/>
          </w:tcPr>
          <w:p w:rsidR="000E54C6" w:rsidRPr="009957C0" w:rsidRDefault="000E54C6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407" w:type="dxa"/>
          </w:tcPr>
          <w:p w:rsidR="000E54C6" w:rsidRPr="009957C0" w:rsidRDefault="001B6E2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553,43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0E54C6" w:rsidRDefault="0030242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0E54C6" w:rsidRDefault="0030242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594,36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435BB8" w:rsidRPr="009957C0" w:rsidRDefault="00435BB8" w:rsidP="00435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641,95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38156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677E3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654,90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021B5F" w:rsidRDefault="000E54C6" w:rsidP="000E54C6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0E54C6" w:rsidRPr="009957C0" w:rsidTr="009114E1">
        <w:tc>
          <w:tcPr>
            <w:tcW w:w="1975" w:type="dxa"/>
          </w:tcPr>
          <w:p w:rsidR="000E54C6" w:rsidRDefault="000E54C6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407" w:type="dxa"/>
          </w:tcPr>
          <w:p w:rsidR="000E54C6" w:rsidRPr="009957C0" w:rsidRDefault="001B6E2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498,42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0E54C6" w:rsidRDefault="0030242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481,33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481,56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81569" w:rsidRPr="009957C0" w:rsidRDefault="00381569" w:rsidP="00381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38156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493,01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</w:tr>
    </w:tbl>
    <w:p w:rsidR="00D835D5" w:rsidRDefault="00D835D5" w:rsidP="00291E37">
      <w:pPr>
        <w:rPr>
          <w:sz w:val="22"/>
          <w:szCs w:val="22"/>
        </w:rPr>
      </w:pPr>
    </w:p>
    <w:p w:rsidR="003E6CCF" w:rsidRPr="00291E37" w:rsidRDefault="00A80EB6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="00523C10" w:rsidRPr="00523C10">
        <w:rPr>
          <w:sz w:val="22"/>
          <w:szCs w:val="22"/>
        </w:rPr>
        <w:t xml:space="preserve"> </w:t>
      </w:r>
      <w:r w:rsidR="00523C10"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="00523C10" w:rsidRPr="00523C10">
        <w:rPr>
          <w:sz w:val="22"/>
          <w:szCs w:val="22"/>
        </w:rPr>
        <w:t xml:space="preserve"> </w:t>
      </w:r>
      <w:r w:rsidR="00523C10" w:rsidRPr="00A80EB6">
        <w:rPr>
          <w:sz w:val="22"/>
          <w:szCs w:val="22"/>
        </w:rPr>
        <w:t xml:space="preserve">reikalavimų valstybės ir savivaldybių institucijų ir įstaigų interneto svetainėms aprašo patvirtinimo“ (Lietuvos Respublikos Vyriausybės 2009-12-16 nutarimo Nr. 1721 redakcija) 18 p.). </w:t>
      </w:r>
      <w:r w:rsidR="00523C10" w:rsidRPr="00A80EB6">
        <w:rPr>
          <w:sz w:val="22"/>
          <w:szCs w:val="22"/>
        </w:rPr>
        <w:cr/>
      </w:r>
      <w:bookmarkStart w:id="0" w:name="_GoBack"/>
      <w:bookmarkEnd w:id="0"/>
    </w:p>
    <w:sectPr w:rsidR="003E6CCF" w:rsidRPr="00291E37" w:rsidSect="00D835D5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94A" w:rsidRDefault="0093794A" w:rsidP="005E441D">
      <w:r>
        <w:separator/>
      </w:r>
    </w:p>
  </w:endnote>
  <w:endnote w:type="continuationSeparator" w:id="0">
    <w:p w:rsidR="0093794A" w:rsidRDefault="0093794A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94A" w:rsidRDefault="0093794A" w:rsidP="005E441D">
      <w:r>
        <w:separator/>
      </w:r>
    </w:p>
  </w:footnote>
  <w:footnote w:type="continuationSeparator" w:id="0">
    <w:p w:rsidR="0093794A" w:rsidRDefault="0093794A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1D"/>
    <w:rsid w:val="00014239"/>
    <w:rsid w:val="00021B5F"/>
    <w:rsid w:val="0005186C"/>
    <w:rsid w:val="000521C6"/>
    <w:rsid w:val="0006260A"/>
    <w:rsid w:val="00070E11"/>
    <w:rsid w:val="000777D1"/>
    <w:rsid w:val="00080FF6"/>
    <w:rsid w:val="000903F9"/>
    <w:rsid w:val="000959C0"/>
    <w:rsid w:val="000A6639"/>
    <w:rsid w:val="000A726C"/>
    <w:rsid w:val="000B4FD6"/>
    <w:rsid w:val="000C62DF"/>
    <w:rsid w:val="000D4514"/>
    <w:rsid w:val="000D6F8C"/>
    <w:rsid w:val="000E54C6"/>
    <w:rsid w:val="00106171"/>
    <w:rsid w:val="00112C21"/>
    <w:rsid w:val="00125338"/>
    <w:rsid w:val="001318C7"/>
    <w:rsid w:val="0014264C"/>
    <w:rsid w:val="00150F9B"/>
    <w:rsid w:val="00166471"/>
    <w:rsid w:val="00180C1A"/>
    <w:rsid w:val="00186F87"/>
    <w:rsid w:val="00193DAB"/>
    <w:rsid w:val="001B6E29"/>
    <w:rsid w:val="001B7EE0"/>
    <w:rsid w:val="001C339C"/>
    <w:rsid w:val="001C4403"/>
    <w:rsid w:val="001E335F"/>
    <w:rsid w:val="001E7B25"/>
    <w:rsid w:val="001F61C5"/>
    <w:rsid w:val="001F6727"/>
    <w:rsid w:val="002078EA"/>
    <w:rsid w:val="0020794A"/>
    <w:rsid w:val="00207BD8"/>
    <w:rsid w:val="002212DC"/>
    <w:rsid w:val="00227FC9"/>
    <w:rsid w:val="002473E1"/>
    <w:rsid w:val="00267DB3"/>
    <w:rsid w:val="00273D7C"/>
    <w:rsid w:val="00291E37"/>
    <w:rsid w:val="002A26B0"/>
    <w:rsid w:val="002B3FC2"/>
    <w:rsid w:val="002B78A2"/>
    <w:rsid w:val="002E43A0"/>
    <w:rsid w:val="00302428"/>
    <w:rsid w:val="0030699A"/>
    <w:rsid w:val="00306B44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1569"/>
    <w:rsid w:val="00382EE4"/>
    <w:rsid w:val="00386CA6"/>
    <w:rsid w:val="003A593E"/>
    <w:rsid w:val="003C39B3"/>
    <w:rsid w:val="003D419E"/>
    <w:rsid w:val="003E3697"/>
    <w:rsid w:val="003E6CCF"/>
    <w:rsid w:val="00401C97"/>
    <w:rsid w:val="00402CF5"/>
    <w:rsid w:val="00412313"/>
    <w:rsid w:val="00420AEB"/>
    <w:rsid w:val="00427757"/>
    <w:rsid w:val="00435BB8"/>
    <w:rsid w:val="00440B71"/>
    <w:rsid w:val="00447E6A"/>
    <w:rsid w:val="004544CA"/>
    <w:rsid w:val="004579D5"/>
    <w:rsid w:val="004679E7"/>
    <w:rsid w:val="00467DAA"/>
    <w:rsid w:val="00494E6C"/>
    <w:rsid w:val="004A3D5D"/>
    <w:rsid w:val="004A46A2"/>
    <w:rsid w:val="004B6B77"/>
    <w:rsid w:val="004C0400"/>
    <w:rsid w:val="004C124C"/>
    <w:rsid w:val="004C1921"/>
    <w:rsid w:val="004C7954"/>
    <w:rsid w:val="004F1CC6"/>
    <w:rsid w:val="004F2F30"/>
    <w:rsid w:val="004F3BA2"/>
    <w:rsid w:val="0050737E"/>
    <w:rsid w:val="00516722"/>
    <w:rsid w:val="00521879"/>
    <w:rsid w:val="00523458"/>
    <w:rsid w:val="00523C10"/>
    <w:rsid w:val="00525AA8"/>
    <w:rsid w:val="0053565A"/>
    <w:rsid w:val="00540AD8"/>
    <w:rsid w:val="00542995"/>
    <w:rsid w:val="005434CD"/>
    <w:rsid w:val="0056437C"/>
    <w:rsid w:val="00582520"/>
    <w:rsid w:val="00584C4F"/>
    <w:rsid w:val="00587EF6"/>
    <w:rsid w:val="005962DA"/>
    <w:rsid w:val="005B1564"/>
    <w:rsid w:val="005B7D8C"/>
    <w:rsid w:val="005D1032"/>
    <w:rsid w:val="005D332E"/>
    <w:rsid w:val="005E441D"/>
    <w:rsid w:val="005E627D"/>
    <w:rsid w:val="005E6E21"/>
    <w:rsid w:val="005F795D"/>
    <w:rsid w:val="006005C6"/>
    <w:rsid w:val="00630BB6"/>
    <w:rsid w:val="006345B3"/>
    <w:rsid w:val="00634C06"/>
    <w:rsid w:val="00655C29"/>
    <w:rsid w:val="006655C6"/>
    <w:rsid w:val="00666A22"/>
    <w:rsid w:val="00667D54"/>
    <w:rsid w:val="00674C6F"/>
    <w:rsid w:val="00674E5B"/>
    <w:rsid w:val="00675199"/>
    <w:rsid w:val="00676753"/>
    <w:rsid w:val="00677E38"/>
    <w:rsid w:val="0068164E"/>
    <w:rsid w:val="00695F43"/>
    <w:rsid w:val="006A120D"/>
    <w:rsid w:val="006A1549"/>
    <w:rsid w:val="006A7986"/>
    <w:rsid w:val="006B2838"/>
    <w:rsid w:val="006B4524"/>
    <w:rsid w:val="006B4EA3"/>
    <w:rsid w:val="006B58F3"/>
    <w:rsid w:val="006C2C90"/>
    <w:rsid w:val="006D5CEA"/>
    <w:rsid w:val="006D5DAC"/>
    <w:rsid w:val="006E0EC8"/>
    <w:rsid w:val="006F2DFA"/>
    <w:rsid w:val="006F71A9"/>
    <w:rsid w:val="006F78F9"/>
    <w:rsid w:val="00710432"/>
    <w:rsid w:val="00734D4D"/>
    <w:rsid w:val="00744402"/>
    <w:rsid w:val="00763FA2"/>
    <w:rsid w:val="007669E9"/>
    <w:rsid w:val="00770D9F"/>
    <w:rsid w:val="00786370"/>
    <w:rsid w:val="007C143E"/>
    <w:rsid w:val="007E4D44"/>
    <w:rsid w:val="00802F1F"/>
    <w:rsid w:val="00803FBA"/>
    <w:rsid w:val="00810E3A"/>
    <w:rsid w:val="00815C8C"/>
    <w:rsid w:val="00825C75"/>
    <w:rsid w:val="00834936"/>
    <w:rsid w:val="0084190B"/>
    <w:rsid w:val="008506F5"/>
    <w:rsid w:val="008573F3"/>
    <w:rsid w:val="00874C49"/>
    <w:rsid w:val="00880A37"/>
    <w:rsid w:val="00881379"/>
    <w:rsid w:val="008871DC"/>
    <w:rsid w:val="00897330"/>
    <w:rsid w:val="008A6D62"/>
    <w:rsid w:val="008B01C8"/>
    <w:rsid w:val="008B628B"/>
    <w:rsid w:val="008B7016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14E1"/>
    <w:rsid w:val="00914EAF"/>
    <w:rsid w:val="00936B2E"/>
    <w:rsid w:val="0093794A"/>
    <w:rsid w:val="0096321B"/>
    <w:rsid w:val="009830E1"/>
    <w:rsid w:val="00983187"/>
    <w:rsid w:val="009957C0"/>
    <w:rsid w:val="00995DB8"/>
    <w:rsid w:val="009B63FA"/>
    <w:rsid w:val="009C2F64"/>
    <w:rsid w:val="009C3A72"/>
    <w:rsid w:val="009D0354"/>
    <w:rsid w:val="009D500F"/>
    <w:rsid w:val="009E30AC"/>
    <w:rsid w:val="009F7162"/>
    <w:rsid w:val="009F7E1A"/>
    <w:rsid w:val="00A2472E"/>
    <w:rsid w:val="00A429E1"/>
    <w:rsid w:val="00A531AA"/>
    <w:rsid w:val="00A5552F"/>
    <w:rsid w:val="00A62E1C"/>
    <w:rsid w:val="00A72A7D"/>
    <w:rsid w:val="00A80EB6"/>
    <w:rsid w:val="00A8619C"/>
    <w:rsid w:val="00A90B2B"/>
    <w:rsid w:val="00AA2262"/>
    <w:rsid w:val="00AB7B34"/>
    <w:rsid w:val="00AF1AE4"/>
    <w:rsid w:val="00B151D6"/>
    <w:rsid w:val="00B216CF"/>
    <w:rsid w:val="00B34642"/>
    <w:rsid w:val="00B379F6"/>
    <w:rsid w:val="00B57076"/>
    <w:rsid w:val="00B62E55"/>
    <w:rsid w:val="00B66876"/>
    <w:rsid w:val="00B700D3"/>
    <w:rsid w:val="00B85FA5"/>
    <w:rsid w:val="00B94E77"/>
    <w:rsid w:val="00B97AB1"/>
    <w:rsid w:val="00BA6685"/>
    <w:rsid w:val="00BB1B8E"/>
    <w:rsid w:val="00BC0124"/>
    <w:rsid w:val="00BD1FBC"/>
    <w:rsid w:val="00BE0C62"/>
    <w:rsid w:val="00BF102B"/>
    <w:rsid w:val="00BF70A4"/>
    <w:rsid w:val="00C014B6"/>
    <w:rsid w:val="00C023B0"/>
    <w:rsid w:val="00C05515"/>
    <w:rsid w:val="00C520B4"/>
    <w:rsid w:val="00C66736"/>
    <w:rsid w:val="00CA7700"/>
    <w:rsid w:val="00CB2D11"/>
    <w:rsid w:val="00CC7E1D"/>
    <w:rsid w:val="00CE3E9A"/>
    <w:rsid w:val="00CE6AA0"/>
    <w:rsid w:val="00CF2C07"/>
    <w:rsid w:val="00D0370A"/>
    <w:rsid w:val="00D0482B"/>
    <w:rsid w:val="00D104DE"/>
    <w:rsid w:val="00D1633E"/>
    <w:rsid w:val="00D247C1"/>
    <w:rsid w:val="00D37015"/>
    <w:rsid w:val="00D43D96"/>
    <w:rsid w:val="00D61BC0"/>
    <w:rsid w:val="00D73D13"/>
    <w:rsid w:val="00D7633C"/>
    <w:rsid w:val="00D770EF"/>
    <w:rsid w:val="00D81356"/>
    <w:rsid w:val="00D835D5"/>
    <w:rsid w:val="00DA4669"/>
    <w:rsid w:val="00DA48FC"/>
    <w:rsid w:val="00DA59F3"/>
    <w:rsid w:val="00DC0E57"/>
    <w:rsid w:val="00DC5424"/>
    <w:rsid w:val="00DE7E1A"/>
    <w:rsid w:val="00E04670"/>
    <w:rsid w:val="00E12017"/>
    <w:rsid w:val="00E24D3B"/>
    <w:rsid w:val="00E40344"/>
    <w:rsid w:val="00E5257E"/>
    <w:rsid w:val="00E93314"/>
    <w:rsid w:val="00EA19CE"/>
    <w:rsid w:val="00EA19DC"/>
    <w:rsid w:val="00EB2BBF"/>
    <w:rsid w:val="00EB3805"/>
    <w:rsid w:val="00EB5CE1"/>
    <w:rsid w:val="00EC4CC5"/>
    <w:rsid w:val="00EC5FAB"/>
    <w:rsid w:val="00EC6546"/>
    <w:rsid w:val="00EE0CDC"/>
    <w:rsid w:val="00EE182D"/>
    <w:rsid w:val="00EE74CD"/>
    <w:rsid w:val="00F025E9"/>
    <w:rsid w:val="00F13162"/>
    <w:rsid w:val="00F342E5"/>
    <w:rsid w:val="00F355B8"/>
    <w:rsid w:val="00F36516"/>
    <w:rsid w:val="00F40787"/>
    <w:rsid w:val="00F412E4"/>
    <w:rsid w:val="00F4177D"/>
    <w:rsid w:val="00F45C05"/>
    <w:rsid w:val="00F53F2A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Inesa Dobrovolskienė</cp:lastModifiedBy>
  <cp:revision>5</cp:revision>
  <cp:lastPrinted>2018-01-12T11:22:00Z</cp:lastPrinted>
  <dcterms:created xsi:type="dcterms:W3CDTF">2018-04-06T12:17:00Z</dcterms:created>
  <dcterms:modified xsi:type="dcterms:W3CDTF">2018-10-15T11:05:00Z</dcterms:modified>
</cp:coreProperties>
</file>