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5E692E">
        <w:rPr>
          <w:sz w:val="24"/>
        </w:rPr>
        <w:t>DARIŲ KANTARAVIČIŲ</w:t>
      </w:r>
    </w:p>
    <w:p w:rsidR="007F4738" w:rsidRPr="00540E92" w:rsidRDefault="005E692E" w:rsidP="00706F7B">
      <w:pPr>
        <w:pStyle w:val="Title"/>
        <w:rPr>
          <w:sz w:val="24"/>
        </w:rPr>
      </w:pPr>
      <w:r>
        <w:rPr>
          <w:sz w:val="24"/>
        </w:rPr>
        <w:t>KAUNO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316D0">
        <w:rPr>
          <w:sz w:val="24"/>
        </w:rPr>
        <w:t>BAUDŽ</w:t>
      </w:r>
      <w:r w:rsidR="00161569">
        <w:rPr>
          <w:sz w:val="24"/>
        </w:rPr>
        <w:t>I</w:t>
      </w:r>
      <w:r w:rsidR="008316D0">
        <w:rPr>
          <w:sz w:val="24"/>
        </w:rPr>
        <w:t xml:space="preserve">AMŲJŲ BYLŲ SKYRIAUS </w:t>
      </w:r>
      <w:r w:rsidR="004568F5">
        <w:rPr>
          <w:sz w:val="24"/>
        </w:rPr>
        <w:t>PIRMININKU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5E692E">
        <w:t>gruodžio 14</w:t>
      </w:r>
      <w:r w:rsidR="008C4F67">
        <w:t xml:space="preserve"> </w:t>
      </w:r>
      <w:r w:rsidR="00626FF6">
        <w:t>d. Nr. 13P-</w:t>
      </w:r>
      <w:r w:rsidR="004568F5">
        <w:t>1</w:t>
      </w:r>
      <w:r w:rsidR="005E692E">
        <w:t>38</w:t>
      </w:r>
      <w:r w:rsidR="004568F5">
        <w:t>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8316D0">
        <w:rPr>
          <w:b w:val="0"/>
        </w:rPr>
        <w:t>8</w:t>
      </w:r>
      <w:r w:rsidRPr="00BD4C8B">
        <w:rPr>
          <w:b w:val="0"/>
        </w:rPr>
        <w:t xml:space="preserve"> m. </w:t>
      </w:r>
      <w:r w:rsidR="005E692E">
        <w:rPr>
          <w:b w:val="0"/>
        </w:rPr>
        <w:t>gruodžio 12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264604">
        <w:rPr>
          <w:b w:val="0"/>
        </w:rPr>
        <w:t>4</w:t>
      </w:r>
      <w:r w:rsidR="005E692E">
        <w:rPr>
          <w:b w:val="0"/>
        </w:rPr>
        <w:t>89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5E692E">
        <w:rPr>
          <w:b w:val="0"/>
        </w:rPr>
        <w:t>Kauno</w:t>
      </w:r>
      <w:r w:rsidR="004568F5" w:rsidRPr="0067481F">
        <w:rPr>
          <w:b w:val="0"/>
        </w:rPr>
        <w:t xml:space="preserve"> apygardos teismo teisėjo </w:t>
      </w:r>
      <w:r w:rsidR="005E692E">
        <w:rPr>
          <w:b w:val="0"/>
        </w:rPr>
        <w:t>Dariaus Kantaravičiaus</w:t>
      </w:r>
      <w:r w:rsidR="004568F5" w:rsidRPr="0067481F">
        <w:rPr>
          <w:b w:val="0"/>
        </w:rPr>
        <w:t xml:space="preserve"> asmenines ir dalykines savybes, administracinius gebėjimus</w:t>
      </w:r>
      <w:r w:rsidR="005E692E">
        <w:rPr>
          <w:b w:val="0"/>
        </w:rPr>
        <w:t xml:space="preserve"> bei vadovavimo patirtį</w:t>
      </w:r>
      <w:r w:rsidR="004568F5" w:rsidRPr="0067481F">
        <w:rPr>
          <w:b w:val="0"/>
        </w:rPr>
        <w:t xml:space="preserve">, atsižvelgusi į Nuolatinės teisėjų veiklos vertinimo komisijos </w:t>
      </w:r>
      <w:r w:rsidR="004568F5" w:rsidRPr="00474A8E">
        <w:rPr>
          <w:b w:val="0"/>
        </w:rPr>
        <w:t>201</w:t>
      </w:r>
      <w:r w:rsidR="004568F5">
        <w:rPr>
          <w:b w:val="0"/>
        </w:rPr>
        <w:t>6</w:t>
      </w:r>
      <w:r w:rsidR="004568F5" w:rsidRPr="00474A8E">
        <w:rPr>
          <w:b w:val="0"/>
        </w:rPr>
        <w:t xml:space="preserve"> m. </w:t>
      </w:r>
      <w:r w:rsidR="005E692E">
        <w:rPr>
          <w:b w:val="0"/>
        </w:rPr>
        <w:t>vasario 2</w:t>
      </w:r>
      <w:r w:rsidR="004568F5" w:rsidRPr="00474A8E">
        <w:rPr>
          <w:b w:val="0"/>
        </w:rPr>
        <w:t xml:space="preserve"> d. išvadą Nr. 48P-</w:t>
      </w:r>
      <w:r w:rsidR="004568F5">
        <w:rPr>
          <w:b w:val="0"/>
        </w:rPr>
        <w:t>1</w:t>
      </w:r>
      <w:r w:rsidR="005E692E">
        <w:rPr>
          <w:b w:val="0"/>
        </w:rPr>
        <w:t>7</w:t>
      </w:r>
      <w:r w:rsidR="004568F5" w:rsidRPr="00474A8E">
        <w:rPr>
          <w:b w:val="0"/>
        </w:rPr>
        <w:t>-(7.8.4) bei Pretendentų į teisėjus atrankos komisijos 201</w:t>
      </w:r>
      <w:r w:rsidR="004568F5">
        <w:rPr>
          <w:b w:val="0"/>
        </w:rPr>
        <w:t>8</w:t>
      </w:r>
      <w:r w:rsidR="004568F5" w:rsidRPr="00474A8E">
        <w:rPr>
          <w:b w:val="0"/>
        </w:rPr>
        <w:t xml:space="preserve"> m. </w:t>
      </w:r>
      <w:r w:rsidR="004568F5">
        <w:rPr>
          <w:b w:val="0"/>
        </w:rPr>
        <w:t>spalio 2</w:t>
      </w:r>
      <w:r w:rsidR="004568F5" w:rsidRPr="00474A8E">
        <w:rPr>
          <w:b w:val="0"/>
        </w:rPr>
        <w:t xml:space="preserve"> d. išvadą Nr. 35P-</w:t>
      </w:r>
      <w:r w:rsidR="005E692E">
        <w:rPr>
          <w:b w:val="0"/>
        </w:rPr>
        <w:t>28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5E692E">
        <w:rPr>
          <w:b w:val="0"/>
        </w:rPr>
        <w:t>Kauno</w:t>
      </w:r>
      <w:r>
        <w:rPr>
          <w:b w:val="0"/>
        </w:rPr>
        <w:t xml:space="preserve"> apygardos teismo</w:t>
      </w:r>
      <w:r w:rsidRPr="00923D41">
        <w:rPr>
          <w:b w:val="0"/>
        </w:rPr>
        <w:t xml:space="preserve"> teisėją </w:t>
      </w:r>
      <w:r w:rsidR="005E692E">
        <w:t>Darių KANTARAVIČIŲ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Baudžiamųjų bylų skyriaus </w:t>
      </w:r>
      <w:r w:rsidRPr="00923D41">
        <w:rPr>
          <w:b w:val="0"/>
        </w:rPr>
        <w:t>pirminink</w:t>
      </w:r>
      <w:r>
        <w:rPr>
          <w:b w:val="0"/>
        </w:rPr>
        <w:t>u</w:t>
      </w:r>
      <w:r w:rsidRPr="00923D41">
        <w:rPr>
          <w:b w:val="0"/>
        </w:rPr>
        <w:t xml:space="preserve">. </w:t>
      </w:r>
    </w:p>
    <w:p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5E692E" w:rsidP="005E692E">
            <w:r>
              <w:t>Sekretorė</w:t>
            </w:r>
            <w:bookmarkStart w:id="0" w:name="_GoBack"/>
            <w:bookmarkEnd w:id="0"/>
          </w:p>
        </w:tc>
        <w:tc>
          <w:tcPr>
            <w:tcW w:w="2602" w:type="dxa"/>
            <w:hideMark/>
          </w:tcPr>
          <w:p w:rsidR="00264604" w:rsidRPr="006F0B10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BE" w:rsidRDefault="00E57FBE">
      <w:r>
        <w:separator/>
      </w:r>
    </w:p>
  </w:endnote>
  <w:endnote w:type="continuationSeparator" w:id="0">
    <w:p w:rsidR="00E57FBE" w:rsidRDefault="00E5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BE" w:rsidRDefault="00E57FBE">
      <w:r>
        <w:separator/>
      </w:r>
    </w:p>
  </w:footnote>
  <w:footnote w:type="continuationSeparator" w:id="0">
    <w:p w:rsidR="00E57FBE" w:rsidRDefault="00E5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57FBE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2B9D9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12</cp:revision>
  <cp:lastPrinted>2017-04-27T08:23:00Z</cp:lastPrinted>
  <dcterms:created xsi:type="dcterms:W3CDTF">2018-04-24T11:42:00Z</dcterms:created>
  <dcterms:modified xsi:type="dcterms:W3CDTF">2018-12-13T09:06:00Z</dcterms:modified>
</cp:coreProperties>
</file>