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8327F7">
        <w:rPr>
          <w:b/>
          <w:color w:val="000000"/>
        </w:rPr>
        <w:t xml:space="preserve">BAUDŽIAMĄSIAS BYLAS NAGRINĖJANČIŲ APYLINKIŲ IR APYGARDŲ TEISMŲ </w:t>
      </w:r>
      <w:r w:rsidR="00745501">
        <w:rPr>
          <w:b/>
          <w:color w:val="000000"/>
        </w:rPr>
        <w:t>TEISĖJŲ MOKYMO PROGRAMĄ „</w:t>
      </w:r>
      <w:r w:rsidR="008327F7">
        <w:rPr>
          <w:b/>
          <w:color w:val="000000"/>
        </w:rPr>
        <w:t>BAUDŽIAMOJI TEISĖ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503F03">
        <w:t>ŽA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503F03">
        <w:t>9</w:t>
      </w:r>
      <w:r w:rsidR="00AC44CA" w:rsidRPr="00E06117">
        <w:t xml:space="preserve"> m. </w:t>
      </w:r>
      <w:r w:rsidR="008327F7">
        <w:t>balandžio</w:t>
      </w:r>
      <w:r w:rsidR="00AC44CA" w:rsidRPr="00E06117">
        <w:t xml:space="preserve"> </w:t>
      </w:r>
      <w:r w:rsidR="008327F7">
        <w:t>2</w:t>
      </w:r>
      <w:r w:rsidR="002935A6" w:rsidRPr="00E06117">
        <w:t xml:space="preserve"> </w:t>
      </w:r>
      <w:r w:rsidR="00AC44CA" w:rsidRPr="00E06117">
        <w:t>d.</w:t>
      </w:r>
    </w:p>
    <w:p w:rsidR="00AC44CA" w:rsidRDefault="00503F03" w:rsidP="00E06117">
      <w:pPr>
        <w:jc w:val="center"/>
        <w:rPr>
          <w:color w:val="000000"/>
        </w:rPr>
      </w:pPr>
      <w:r>
        <w:rPr>
          <w:color w:val="000000"/>
        </w:rPr>
        <w:t>Nacionalinė teismų administracija (L. Sapiegos g.15, Vilnius)</w:t>
      </w:r>
    </w:p>
    <w:p w:rsidR="007772DF" w:rsidRPr="00E06117" w:rsidRDefault="007772DF" w:rsidP="00E06117">
      <w:pPr>
        <w:jc w:val="center"/>
        <w:rPr>
          <w:bCs/>
        </w:rPr>
      </w:pPr>
      <w:r>
        <w:rPr>
          <w:color w:val="000000"/>
        </w:rPr>
        <w:t>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8327F7">
              <w:rPr>
                <w:i/>
                <w:iCs/>
              </w:rPr>
              <w:t>iai</w:t>
            </w:r>
            <w:r w:rsidR="003075B7">
              <w:rPr>
                <w:i/>
                <w:iCs/>
              </w:rPr>
              <w:t>:</w:t>
            </w:r>
          </w:p>
          <w:p w:rsidR="008327F7" w:rsidRPr="009B0DCB" w:rsidRDefault="008327F7" w:rsidP="008327F7">
            <w:pPr>
              <w:ind w:right="-1080"/>
              <w:jc w:val="both"/>
              <w:rPr>
                <w:b/>
                <w:i/>
              </w:rPr>
            </w:pPr>
            <w:r w:rsidRPr="009B0DCB">
              <w:rPr>
                <w:b/>
                <w:i/>
              </w:rPr>
              <w:t>Prof. habil. dr. Gintaras Švedas</w:t>
            </w:r>
          </w:p>
          <w:p w:rsidR="008327F7" w:rsidRPr="009B0DCB" w:rsidRDefault="008327F7" w:rsidP="008327F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>Vilniaus universiteto Teisės fakulteto Baudžiamosios justicijos katedros vedėjas</w:t>
            </w:r>
          </w:p>
          <w:p w:rsidR="008327F7" w:rsidRPr="002A3798" w:rsidRDefault="008327F7" w:rsidP="008327F7">
            <w:pPr>
              <w:ind w:right="-1080"/>
              <w:jc w:val="both"/>
              <w:rPr>
                <w:b/>
                <w:i/>
              </w:rPr>
            </w:pPr>
            <w:r w:rsidRPr="002A3798">
              <w:rPr>
                <w:b/>
                <w:i/>
              </w:rPr>
              <w:t>Prof. dr. Armanas Abramavičius</w:t>
            </w:r>
          </w:p>
          <w:p w:rsidR="008327F7" w:rsidRPr="002A3798" w:rsidRDefault="008327F7" w:rsidP="008327F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A3798">
              <w:rPr>
                <w:i/>
              </w:rPr>
              <w:t>Vilniaus universiteto Teisės fakulteto Baudžiamosios justicijos katedros profesorius</w:t>
            </w:r>
          </w:p>
          <w:p w:rsidR="008327F7" w:rsidRDefault="008327F7" w:rsidP="008327F7">
            <w:pPr>
              <w:rPr>
                <w:i/>
              </w:rPr>
            </w:pPr>
            <w:r w:rsidRPr="002A3798">
              <w:rPr>
                <w:i/>
              </w:rPr>
              <w:t>Lietuvos Aukščiausiojo Teismo teisėjas</w:t>
            </w:r>
          </w:p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8327F7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2F6272">
            <w:pPr>
              <w:spacing w:line="276" w:lineRule="auto"/>
              <w:cnfStyle w:val="10000000000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8327F7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10:00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2F6272" w:rsidRDefault="008327F7" w:rsidP="000651F4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  <w:r w:rsidRPr="008327F7">
              <w:rPr>
                <w:color w:val="auto"/>
              </w:rPr>
              <w:t>Bendrininkavimo instituto teoriniai ir praktiniai aspektai</w:t>
            </w:r>
          </w:p>
          <w:p w:rsidR="008327F7" w:rsidRPr="000651F4" w:rsidRDefault="008327F7" w:rsidP="000651F4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  <w:r w:rsidRPr="00E60648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p</w:t>
            </w:r>
            <w:r w:rsidRPr="002A3798">
              <w:rPr>
                <w:b/>
                <w:i/>
              </w:rPr>
              <w:t>rof. habil. dr. Gintaras Švedas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8327F7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:rsidR="001F6404" w:rsidRPr="002F6272" w:rsidRDefault="008327F7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8327F7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12:30</w:t>
            </w:r>
            <w:r w:rsidR="002935A6">
              <w:rPr>
                <w:i/>
                <w:color w:val="000000"/>
              </w:rPr>
              <w:t>–</w:t>
            </w:r>
            <w:r w:rsidR="00B61A9C">
              <w:rPr>
                <w:i/>
                <w:color w:val="000000"/>
              </w:rPr>
              <w:t>14</w:t>
            </w:r>
            <w:r w:rsidR="001F6404" w:rsidRPr="001F6404">
              <w:rPr>
                <w:i/>
                <w:color w:val="000000"/>
              </w:rPr>
              <w:t>:</w:t>
            </w:r>
            <w:r w:rsidR="00B61A9C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:rsidR="00F40DE6" w:rsidRDefault="00B61A9C" w:rsidP="000651F4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  <w:r w:rsidRPr="00B61A9C">
              <w:rPr>
                <w:color w:val="auto"/>
              </w:rPr>
              <w:t>Juridinių asmenų baudžiamosios atsakomybės teoriniai ir praktiniai aspektai</w:t>
            </w:r>
          </w:p>
          <w:p w:rsidR="00B61A9C" w:rsidRPr="000651F4" w:rsidRDefault="00B61A9C" w:rsidP="000651F4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  <w:r w:rsidRPr="003E5139">
              <w:rPr>
                <w:i/>
              </w:rPr>
              <w:t xml:space="preserve">Lektorius </w:t>
            </w:r>
            <w:r w:rsidRPr="003E5139">
              <w:rPr>
                <w:b/>
                <w:i/>
              </w:rPr>
              <w:t>prof. dr. Armanas Abramavičius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F46194" w:rsidRDefault="00B61A9C" w:rsidP="001F6404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14:00–14:1</w:t>
            </w:r>
            <w:r w:rsidR="002935A6" w:rsidRPr="00F46194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1F6404" w:rsidRDefault="00B61A9C" w:rsidP="001F6404">
            <w:pPr>
              <w:spacing w:line="276" w:lineRule="auto"/>
              <w:cnfStyle w:val="00000000000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2935A6">
              <w:rPr>
                <w:b/>
                <w:i/>
                <w:color w:val="000000"/>
              </w:rPr>
              <w:t>ertrauka</w:t>
            </w:r>
          </w:p>
        </w:tc>
      </w:tr>
      <w:tr w:rsidR="002935A6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2935A6" w:rsidRPr="00F46194" w:rsidRDefault="00B61A9C" w:rsidP="001F6404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14:15–15:4</w:t>
            </w:r>
            <w:r w:rsidR="002935A6" w:rsidRPr="00F46194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0651F4" w:rsidRPr="000651F4" w:rsidRDefault="00B61A9C" w:rsidP="000651F4">
            <w:pPr>
              <w:ind w:left="-540" w:firstLine="540"/>
              <w:jc w:val="both"/>
              <w:cnfStyle w:val="000000100000"/>
              <w:rPr>
                <w:rStyle w:val="Grietas"/>
                <w:bCs/>
                <w:color w:val="auto"/>
              </w:rPr>
            </w:pPr>
            <w:r>
              <w:rPr>
                <w:color w:val="auto"/>
              </w:rPr>
              <w:t>Paskaitos tęsinys</w:t>
            </w:r>
          </w:p>
          <w:p w:rsidR="00F46194" w:rsidRPr="00745501" w:rsidDel="002935A6" w:rsidRDefault="00F46194" w:rsidP="00D954F5">
            <w:pPr>
              <w:spacing w:line="276" w:lineRule="auto"/>
              <w:cnfStyle w:val="000000100000"/>
              <w:rPr>
                <w:b/>
                <w:i/>
                <w:color w:val="000000"/>
              </w:rPr>
            </w:pP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503F03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503F03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503F03">
              <w:rPr>
                <w:color w:val="000000"/>
                <w:sz w:val="20"/>
                <w:szCs w:val="20"/>
              </w:rPr>
              <w:t>L. Sapiegos g.15</w:t>
            </w:r>
            <w:r w:rsidR="00044EDE">
              <w:rPr>
                <w:color w:val="000000"/>
                <w:sz w:val="20"/>
                <w:szCs w:val="20"/>
              </w:rPr>
              <w:t xml:space="preserve">, </w:t>
            </w:r>
            <w:r w:rsidR="001F6404">
              <w:rPr>
                <w:color w:val="000000"/>
                <w:sz w:val="20"/>
                <w:szCs w:val="20"/>
              </w:rPr>
              <w:t>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7F7" w:rsidRDefault="008327F7">
      <w:r>
        <w:separator/>
      </w:r>
    </w:p>
  </w:endnote>
  <w:endnote w:type="continuationSeparator" w:id="0">
    <w:p w:rsidR="008327F7" w:rsidRDefault="00832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7F7" w:rsidRDefault="008327F7">
      <w:r>
        <w:separator/>
      </w:r>
    </w:p>
  </w:footnote>
  <w:footnote w:type="continuationSeparator" w:id="0">
    <w:p w:rsidR="008327F7" w:rsidRDefault="00832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F7" w:rsidRPr="007213F3" w:rsidRDefault="008327F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8327F7" w:rsidRPr="00EA07A2" w:rsidRDefault="008327F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27F7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567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A9C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1D41-C8CD-402A-A252-A74A69AC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3</cp:revision>
  <cp:lastPrinted>2015-03-23T08:16:00Z</cp:lastPrinted>
  <dcterms:created xsi:type="dcterms:W3CDTF">2019-01-15T06:20:00Z</dcterms:created>
  <dcterms:modified xsi:type="dcterms:W3CDTF">2019-03-05T07:46:00Z</dcterms:modified>
</cp:coreProperties>
</file>