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AE7B" w14:textId="77777777" w:rsidR="00A42538" w:rsidRDefault="00A42538" w:rsidP="003E260E">
      <w:pPr>
        <w:ind w:firstLine="0"/>
        <w:jc w:val="center"/>
        <w:rPr>
          <w:rFonts w:ascii="Times New Roman" w:hAnsi="Times New Roman" w:cs="Times New Roman"/>
          <w:b/>
          <w:noProof/>
          <w:sz w:val="24"/>
          <w:lang w:eastAsia="lt-LT"/>
        </w:rPr>
      </w:pPr>
      <w:r w:rsidRPr="00696BCC">
        <w:rPr>
          <w:noProof/>
          <w:lang w:eastAsia="lt-LT"/>
        </w:rPr>
        <w:drawing>
          <wp:inline distT="0" distB="0" distL="0" distR="0" wp14:anchorId="24173164" wp14:editId="28CE942F">
            <wp:extent cx="733425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7851E" w14:textId="77777777" w:rsidR="00F852DC" w:rsidRDefault="00F852DC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</w:p>
    <w:p w14:paraId="0C6AA0F9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71AE3876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43B8F610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9C48C92" w14:textId="77777777" w:rsidR="00990473" w:rsidRPr="00990473" w:rsidRDefault="00990473" w:rsidP="00990473">
      <w:pPr>
        <w:keepNext/>
        <w:ind w:left="1134" w:right="1134" w:firstLine="0"/>
        <w:jc w:val="center"/>
        <w:outlineLvl w:val="0"/>
        <w:rPr>
          <w:rFonts w:ascii="Times New Roman" w:hAnsi="Times New Roman" w:cs="Times New Roman"/>
          <w:b/>
          <w:bCs/>
          <w:caps/>
          <w:sz w:val="24"/>
        </w:rPr>
      </w:pPr>
      <w:r w:rsidRPr="00990473">
        <w:rPr>
          <w:rFonts w:ascii="Times New Roman" w:hAnsi="Times New Roman" w:cs="Times New Roman"/>
          <w:b/>
          <w:bCs/>
          <w:caps/>
          <w:sz w:val="24"/>
        </w:rPr>
        <w:t>NUTARIMAS</w:t>
      </w:r>
    </w:p>
    <w:p w14:paraId="757B50EC" w14:textId="1DDB6D3B" w:rsidR="00A42538" w:rsidRPr="008F4F28" w:rsidRDefault="00990473" w:rsidP="00A85A33">
      <w:pPr>
        <w:keepNext/>
        <w:ind w:left="1134" w:right="1134" w:firstLine="0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r w:rsidRPr="00990473">
        <w:rPr>
          <w:rFonts w:ascii="Times New Roman" w:hAnsi="Times New Roman" w:cs="Times New Roman"/>
          <w:b/>
          <w:bCs/>
          <w:caps/>
          <w:sz w:val="24"/>
        </w:rPr>
        <w:t xml:space="preserve">DĖL teisėjų garbės teismo </w:t>
      </w:r>
      <w:r w:rsidR="00851229">
        <w:rPr>
          <w:rFonts w:ascii="Times New Roman" w:hAnsi="Times New Roman" w:cs="Times New Roman"/>
          <w:b/>
          <w:bCs/>
          <w:caps/>
          <w:sz w:val="24"/>
        </w:rPr>
        <w:t xml:space="preserve">NARIO IR PIRMININKO SKYRIMO IR </w:t>
      </w:r>
      <w:r w:rsidR="00A42538" w:rsidRPr="008F4F28">
        <w:rPr>
          <w:rFonts w:ascii="Times New Roman" w:hAnsi="Times New Roman" w:cs="Times New Roman"/>
          <w:b/>
          <w:caps/>
          <w:sz w:val="24"/>
        </w:rPr>
        <w:t>Dėl Teisėjų tarybos 201</w:t>
      </w:r>
      <w:r w:rsidR="00A42538">
        <w:rPr>
          <w:rFonts w:ascii="Times New Roman" w:hAnsi="Times New Roman" w:cs="Times New Roman"/>
          <w:b/>
          <w:caps/>
          <w:sz w:val="24"/>
        </w:rPr>
        <w:t>7</w:t>
      </w:r>
      <w:r w:rsidR="00A42538" w:rsidRPr="008F4F28">
        <w:rPr>
          <w:rFonts w:ascii="Times New Roman" w:hAnsi="Times New Roman" w:cs="Times New Roman"/>
          <w:b/>
          <w:caps/>
          <w:sz w:val="24"/>
        </w:rPr>
        <w:t xml:space="preserve"> m. </w:t>
      </w:r>
      <w:r w:rsidR="00A85A33">
        <w:rPr>
          <w:rFonts w:ascii="Times New Roman" w:hAnsi="Times New Roman" w:cs="Times New Roman"/>
          <w:b/>
          <w:caps/>
          <w:sz w:val="24"/>
        </w:rPr>
        <w:t xml:space="preserve">sausio 27 d. nutarimo </w:t>
      </w:r>
      <w:r w:rsidR="00A42538">
        <w:rPr>
          <w:rFonts w:ascii="Times New Roman" w:hAnsi="Times New Roman" w:cs="Times New Roman"/>
          <w:b/>
          <w:caps/>
          <w:sz w:val="24"/>
        </w:rPr>
        <w:t xml:space="preserve">Nr. 13P-10-(7.1.2) </w:t>
      </w:r>
      <w:r w:rsidR="00A42538" w:rsidRPr="008F4F28">
        <w:rPr>
          <w:rFonts w:ascii="Times New Roman" w:hAnsi="Times New Roman" w:cs="Times New Roman"/>
          <w:b/>
          <w:caps/>
          <w:sz w:val="24"/>
        </w:rPr>
        <w:t xml:space="preserve">„Dėl Teisėjų </w:t>
      </w:r>
      <w:r w:rsidR="00A42538">
        <w:rPr>
          <w:rFonts w:ascii="Times New Roman" w:hAnsi="Times New Roman" w:cs="Times New Roman"/>
          <w:b/>
          <w:caps/>
          <w:sz w:val="24"/>
        </w:rPr>
        <w:t xml:space="preserve">garbės teismo </w:t>
      </w:r>
      <w:r w:rsidR="00A42538" w:rsidRPr="008F4F28">
        <w:rPr>
          <w:rFonts w:ascii="Times New Roman" w:hAnsi="Times New Roman" w:cs="Times New Roman"/>
          <w:b/>
          <w:caps/>
          <w:sz w:val="24"/>
        </w:rPr>
        <w:t>sudėties“ pakeitimo</w:t>
      </w:r>
    </w:p>
    <w:p w14:paraId="16DC59B5" w14:textId="77777777" w:rsidR="00A42538" w:rsidRPr="00990473" w:rsidRDefault="00A42538" w:rsidP="00990473">
      <w:pPr>
        <w:keepNext/>
        <w:ind w:left="1134" w:right="1134" w:firstLine="0"/>
        <w:jc w:val="center"/>
        <w:outlineLvl w:val="0"/>
        <w:rPr>
          <w:rFonts w:ascii="Times New Roman" w:hAnsi="Times New Roman" w:cs="Times New Roman"/>
          <w:b/>
          <w:bCs/>
          <w:caps/>
          <w:sz w:val="24"/>
        </w:rPr>
      </w:pPr>
    </w:p>
    <w:p w14:paraId="6DE03FB3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260E">
        <w:rPr>
          <w:rFonts w:ascii="Times New Roman" w:hAnsi="Times New Roman" w:cs="Times New Roman"/>
          <w:sz w:val="24"/>
        </w:rPr>
        <w:t>201</w:t>
      </w:r>
      <w:r w:rsidR="00F852DC">
        <w:rPr>
          <w:rFonts w:ascii="Times New Roman" w:hAnsi="Times New Roman" w:cs="Times New Roman"/>
          <w:sz w:val="24"/>
        </w:rPr>
        <w:t>9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A42538">
        <w:rPr>
          <w:rFonts w:ascii="Times New Roman" w:hAnsi="Times New Roman" w:cs="Times New Roman"/>
          <w:sz w:val="24"/>
        </w:rPr>
        <w:t xml:space="preserve">balandžio 26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</w:t>
      </w:r>
      <w:r w:rsidR="00A42538" w:rsidRPr="00722765">
        <w:rPr>
          <w:rFonts w:ascii="Times New Roman" w:hAnsi="Times New Roman" w:cs="Times New Roman"/>
          <w:sz w:val="24"/>
        </w:rPr>
        <w:t>-</w:t>
      </w:r>
      <w:r w:rsidR="00A42538">
        <w:rPr>
          <w:rFonts w:ascii="Times New Roman" w:hAnsi="Times New Roman" w:cs="Times New Roman"/>
          <w:sz w:val="24"/>
        </w:rPr>
        <w:t>75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4EF8B46E" w14:textId="77777777"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14:paraId="362ECA49" w14:textId="77777777"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4526C7C7" w14:textId="77777777" w:rsidR="00981758" w:rsidRDefault="00981758" w:rsidP="0078530F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981758">
        <w:rPr>
          <w:rFonts w:ascii="Times New Roman" w:hAnsi="Times New Roman" w:cs="Times New Roman"/>
          <w:bCs/>
          <w:sz w:val="24"/>
        </w:rPr>
        <w:t>Vadovaudamasi Lietuvos Respublikos teismų įstatymo 120 straipsnio 10 punktu ir 122 straipsnio 2 dalimi, Teisėjų taryba n u t a r i a: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7BCAF136" w14:textId="77777777" w:rsidR="00981758" w:rsidRDefault="00981758" w:rsidP="0078530F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981758">
        <w:rPr>
          <w:rFonts w:ascii="Times New Roman" w:hAnsi="Times New Roman" w:cs="Times New Roman"/>
          <w:bCs/>
          <w:sz w:val="24"/>
        </w:rPr>
        <w:t xml:space="preserve">1. </w:t>
      </w:r>
      <w:bookmarkStart w:id="1" w:name="_Hlk6929389"/>
      <w:r w:rsidR="00F07A9C">
        <w:rPr>
          <w:rFonts w:ascii="Times New Roman" w:hAnsi="Times New Roman" w:cs="Times New Roman"/>
          <w:bCs/>
          <w:sz w:val="24"/>
        </w:rPr>
        <w:t xml:space="preserve">Skirti </w:t>
      </w:r>
      <w:r w:rsidRPr="00981758">
        <w:rPr>
          <w:rFonts w:ascii="Times New Roman" w:hAnsi="Times New Roman" w:cs="Times New Roman"/>
          <w:bCs/>
          <w:sz w:val="24"/>
        </w:rPr>
        <w:t xml:space="preserve">Teisėjų garbės teismo </w:t>
      </w:r>
      <w:bookmarkEnd w:id="1"/>
      <w:r w:rsidRPr="00981758">
        <w:rPr>
          <w:rFonts w:ascii="Times New Roman" w:hAnsi="Times New Roman" w:cs="Times New Roman"/>
          <w:bCs/>
          <w:sz w:val="24"/>
        </w:rPr>
        <w:t>nar</w:t>
      </w:r>
      <w:r>
        <w:rPr>
          <w:rFonts w:ascii="Times New Roman" w:hAnsi="Times New Roman" w:cs="Times New Roman"/>
          <w:bCs/>
          <w:sz w:val="24"/>
        </w:rPr>
        <w:t>iu</w:t>
      </w:r>
      <w:r w:rsidRPr="00981758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Lietuvos Aukščiausiojo Teismo teisėją Virgilijų Grabinską.</w:t>
      </w:r>
    </w:p>
    <w:p w14:paraId="33948F3E" w14:textId="77777777" w:rsidR="00A42538" w:rsidRPr="00A42538" w:rsidRDefault="00A51C90" w:rsidP="00A42538">
      <w:pPr>
        <w:pStyle w:val="Title"/>
        <w:spacing w:line="36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42538">
        <w:rPr>
          <w:rFonts w:ascii="Times New Roman" w:hAnsi="Times New Roman"/>
          <w:b w:val="0"/>
          <w:bCs/>
          <w:sz w:val="24"/>
        </w:rPr>
        <w:t xml:space="preserve">2. </w:t>
      </w:r>
      <w:r w:rsidR="002901CF" w:rsidRPr="00A42538">
        <w:rPr>
          <w:rFonts w:ascii="Times New Roman" w:hAnsi="Times New Roman"/>
          <w:b w:val="0"/>
          <w:bCs/>
          <w:sz w:val="24"/>
        </w:rPr>
        <w:t xml:space="preserve">Skirti </w:t>
      </w:r>
      <w:r w:rsidRPr="00A42538">
        <w:rPr>
          <w:rFonts w:ascii="Times New Roman" w:hAnsi="Times New Roman"/>
          <w:b w:val="0"/>
          <w:bCs/>
          <w:sz w:val="24"/>
        </w:rPr>
        <w:t>Teisėjų garbės teismo pirmininku</w:t>
      </w:r>
      <w:r w:rsidR="00A42538" w:rsidRPr="00A42538">
        <w:rPr>
          <w:rFonts w:ascii="Times New Roman" w:hAnsi="Times New Roman"/>
          <w:b w:val="0"/>
          <w:bCs/>
          <w:sz w:val="24"/>
        </w:rPr>
        <w:t xml:space="preserve"> </w:t>
      </w:r>
      <w:r w:rsidR="00A42538" w:rsidRPr="00A42538">
        <w:rPr>
          <w:rFonts w:ascii="Times New Roman" w:hAnsi="Times New Roman"/>
          <w:b w:val="0"/>
          <w:sz w:val="24"/>
          <w:szCs w:val="24"/>
        </w:rPr>
        <w:t>Lietuvos Aukščiausiojo Teismo teisėją Virgilijų Grabinską.</w:t>
      </w:r>
    </w:p>
    <w:p w14:paraId="65480348" w14:textId="77777777" w:rsidR="00A51C90" w:rsidRDefault="00981758" w:rsidP="0078530F">
      <w:pPr>
        <w:keepNext/>
        <w:tabs>
          <w:tab w:val="left" w:pos="709"/>
          <w:tab w:val="left" w:pos="1134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981758">
        <w:rPr>
          <w:rFonts w:ascii="Times New Roman" w:hAnsi="Times New Roman" w:cs="Times New Roman"/>
          <w:bCs/>
          <w:sz w:val="24"/>
        </w:rPr>
        <w:tab/>
      </w:r>
      <w:r w:rsidR="00A51C90">
        <w:rPr>
          <w:rFonts w:ascii="Times New Roman" w:hAnsi="Times New Roman" w:cs="Times New Roman"/>
          <w:bCs/>
          <w:sz w:val="24"/>
        </w:rPr>
        <w:t>3</w:t>
      </w:r>
      <w:r w:rsidRPr="00981758">
        <w:rPr>
          <w:rFonts w:ascii="Times New Roman" w:hAnsi="Times New Roman" w:cs="Times New Roman"/>
          <w:bCs/>
          <w:sz w:val="24"/>
        </w:rPr>
        <w:t>. Pakeisti Teisėjų tarybos 20</w:t>
      </w:r>
      <w:r>
        <w:rPr>
          <w:rFonts w:ascii="Times New Roman" w:hAnsi="Times New Roman" w:cs="Times New Roman"/>
          <w:bCs/>
          <w:sz w:val="24"/>
        </w:rPr>
        <w:t>17</w:t>
      </w:r>
      <w:r w:rsidRPr="00981758">
        <w:rPr>
          <w:rFonts w:ascii="Times New Roman" w:hAnsi="Times New Roman" w:cs="Times New Roman"/>
          <w:bCs/>
          <w:sz w:val="24"/>
        </w:rPr>
        <w:t xml:space="preserve"> m. </w:t>
      </w:r>
      <w:r>
        <w:rPr>
          <w:rFonts w:ascii="Times New Roman" w:hAnsi="Times New Roman" w:cs="Times New Roman"/>
          <w:bCs/>
          <w:sz w:val="24"/>
        </w:rPr>
        <w:t>sausio 27</w:t>
      </w:r>
      <w:r w:rsidRPr="00981758">
        <w:rPr>
          <w:rFonts w:ascii="Times New Roman" w:hAnsi="Times New Roman" w:cs="Times New Roman"/>
          <w:bCs/>
          <w:sz w:val="24"/>
        </w:rPr>
        <w:t xml:space="preserve"> d. Nr. 13P-</w:t>
      </w:r>
      <w:r>
        <w:rPr>
          <w:rFonts w:ascii="Times New Roman" w:hAnsi="Times New Roman" w:cs="Times New Roman"/>
          <w:bCs/>
          <w:sz w:val="24"/>
        </w:rPr>
        <w:t>10</w:t>
      </w:r>
      <w:r w:rsidRPr="00981758">
        <w:rPr>
          <w:rFonts w:ascii="Times New Roman" w:hAnsi="Times New Roman" w:cs="Times New Roman"/>
          <w:bCs/>
          <w:sz w:val="24"/>
        </w:rPr>
        <w:t>-(7.1.2) nutarimą „Dėl Teisėjų garbės teismo s</w:t>
      </w:r>
      <w:r>
        <w:rPr>
          <w:rFonts w:ascii="Times New Roman" w:hAnsi="Times New Roman" w:cs="Times New Roman"/>
          <w:bCs/>
          <w:sz w:val="24"/>
        </w:rPr>
        <w:t>udėties</w:t>
      </w:r>
      <w:r w:rsidRPr="00981758">
        <w:rPr>
          <w:rFonts w:ascii="Times New Roman" w:hAnsi="Times New Roman" w:cs="Times New Roman"/>
          <w:bCs/>
          <w:sz w:val="24"/>
        </w:rPr>
        <w:t>“</w:t>
      </w:r>
      <w:r w:rsidR="00A51C90">
        <w:rPr>
          <w:rFonts w:ascii="Times New Roman" w:hAnsi="Times New Roman" w:cs="Times New Roman"/>
          <w:bCs/>
          <w:sz w:val="24"/>
        </w:rPr>
        <w:t>:</w:t>
      </w:r>
    </w:p>
    <w:p w14:paraId="16B2BF1F" w14:textId="77777777" w:rsidR="004539F7" w:rsidRDefault="00211D6A" w:rsidP="0078530F">
      <w:pPr>
        <w:pStyle w:val="Title"/>
        <w:spacing w:line="360" w:lineRule="auto"/>
        <w:ind w:firstLine="567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</w:t>
      </w:r>
      <w:r w:rsidR="00A51C90">
        <w:rPr>
          <w:rFonts w:ascii="Times New Roman" w:hAnsi="Times New Roman"/>
          <w:b w:val="0"/>
          <w:bCs/>
          <w:sz w:val="24"/>
        </w:rPr>
        <w:t>3.</w:t>
      </w:r>
      <w:r w:rsidR="00A51C90" w:rsidRPr="00A51C90">
        <w:rPr>
          <w:rFonts w:ascii="Times New Roman" w:hAnsi="Times New Roman"/>
          <w:b w:val="0"/>
          <w:bCs/>
          <w:sz w:val="24"/>
        </w:rPr>
        <w:t xml:space="preserve">1. </w:t>
      </w:r>
      <w:r w:rsidR="004539F7">
        <w:rPr>
          <w:rFonts w:ascii="Times New Roman" w:hAnsi="Times New Roman"/>
          <w:b w:val="0"/>
          <w:bCs/>
          <w:sz w:val="24"/>
        </w:rPr>
        <w:t xml:space="preserve">pakeisti </w:t>
      </w:r>
      <w:r w:rsidR="00A51C90" w:rsidRPr="00A51C90">
        <w:rPr>
          <w:rFonts w:ascii="Times New Roman" w:hAnsi="Times New Roman"/>
          <w:b w:val="0"/>
          <w:bCs/>
          <w:sz w:val="24"/>
        </w:rPr>
        <w:t xml:space="preserve">1.1 papunktį </w:t>
      </w:r>
      <w:r w:rsidR="00BD75D2" w:rsidRPr="00BD75D2">
        <w:rPr>
          <w:rFonts w:ascii="Times New Roman" w:hAnsi="Times New Roman"/>
          <w:b w:val="0"/>
          <w:sz w:val="24"/>
        </w:rPr>
        <w:t>ir jį</w:t>
      </w:r>
      <w:r w:rsidR="00BD75D2">
        <w:rPr>
          <w:rFonts w:ascii="Times New Roman" w:hAnsi="Times New Roman"/>
          <w:sz w:val="24"/>
        </w:rPr>
        <w:t xml:space="preserve"> </w:t>
      </w:r>
      <w:r w:rsidR="00A51C90" w:rsidRPr="00A51C90">
        <w:rPr>
          <w:rFonts w:ascii="Times New Roman" w:hAnsi="Times New Roman"/>
          <w:b w:val="0"/>
          <w:bCs/>
          <w:sz w:val="24"/>
        </w:rPr>
        <w:t>i</w:t>
      </w:r>
      <w:r w:rsidR="00981758" w:rsidRPr="00981758">
        <w:rPr>
          <w:rFonts w:ascii="Times New Roman" w:hAnsi="Times New Roman"/>
          <w:b w:val="0"/>
          <w:bCs/>
          <w:sz w:val="24"/>
        </w:rPr>
        <w:t>šdėstyti taip:</w:t>
      </w:r>
      <w:r w:rsidR="00A51C90" w:rsidRPr="00A51C90">
        <w:rPr>
          <w:rFonts w:ascii="Times New Roman" w:hAnsi="Times New Roman"/>
          <w:b w:val="0"/>
          <w:bCs/>
          <w:sz w:val="24"/>
        </w:rPr>
        <w:t xml:space="preserve"> </w:t>
      </w:r>
    </w:p>
    <w:p w14:paraId="625AB332" w14:textId="77777777" w:rsidR="004539F7" w:rsidRPr="00A42538" w:rsidRDefault="00A51C90" w:rsidP="0078530F">
      <w:pPr>
        <w:pStyle w:val="Title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A42538">
        <w:rPr>
          <w:rFonts w:ascii="Times New Roman" w:hAnsi="Times New Roman"/>
          <w:b w:val="0"/>
          <w:bCs/>
          <w:sz w:val="24"/>
        </w:rPr>
        <w:t>,,</w:t>
      </w:r>
      <w:r w:rsidRPr="00A42538">
        <w:rPr>
          <w:rFonts w:ascii="Times New Roman" w:hAnsi="Times New Roman"/>
          <w:b w:val="0"/>
          <w:sz w:val="24"/>
        </w:rPr>
        <w:t>1.1.</w:t>
      </w:r>
      <w:r w:rsidR="005F22AA" w:rsidRPr="00A42538">
        <w:rPr>
          <w:rFonts w:ascii="Times New Roman" w:hAnsi="Times New Roman"/>
          <w:b w:val="0"/>
          <w:sz w:val="24"/>
        </w:rPr>
        <w:t xml:space="preserve"> </w:t>
      </w:r>
      <w:r w:rsidRPr="00A42538">
        <w:rPr>
          <w:rFonts w:ascii="Times New Roman" w:hAnsi="Times New Roman"/>
          <w:b w:val="0"/>
          <w:sz w:val="24"/>
        </w:rPr>
        <w:t>Virgilijų Grabinską – Lietuvos Aukščiausiojo Teismo teisėją.“;</w:t>
      </w:r>
    </w:p>
    <w:p w14:paraId="4C996213" w14:textId="77777777" w:rsidR="004539F7" w:rsidRPr="00A42538" w:rsidRDefault="00211D6A" w:rsidP="0078530F">
      <w:pPr>
        <w:pStyle w:val="Title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A42538">
        <w:rPr>
          <w:rFonts w:ascii="Times New Roman" w:hAnsi="Times New Roman"/>
          <w:b w:val="0"/>
          <w:sz w:val="24"/>
        </w:rPr>
        <w:t xml:space="preserve">  </w:t>
      </w:r>
      <w:r w:rsidR="00A51C90" w:rsidRPr="00A42538">
        <w:rPr>
          <w:rFonts w:ascii="Times New Roman" w:hAnsi="Times New Roman"/>
          <w:b w:val="0"/>
          <w:sz w:val="24"/>
        </w:rPr>
        <w:t xml:space="preserve">3.2. </w:t>
      </w:r>
      <w:r w:rsidR="004539F7" w:rsidRPr="00A42538">
        <w:rPr>
          <w:rFonts w:ascii="Times New Roman" w:hAnsi="Times New Roman"/>
          <w:b w:val="0"/>
          <w:sz w:val="24"/>
        </w:rPr>
        <w:t xml:space="preserve">pakeisti </w:t>
      </w:r>
      <w:r w:rsidR="00A51C90" w:rsidRPr="00A42538">
        <w:rPr>
          <w:rFonts w:ascii="Times New Roman" w:hAnsi="Times New Roman"/>
          <w:b w:val="0"/>
          <w:sz w:val="24"/>
        </w:rPr>
        <w:t>3 punktą</w:t>
      </w:r>
      <w:r w:rsidR="00BD75D2" w:rsidRPr="00A42538">
        <w:rPr>
          <w:rFonts w:ascii="Times New Roman" w:hAnsi="Times New Roman"/>
          <w:b w:val="0"/>
          <w:sz w:val="24"/>
        </w:rPr>
        <w:t xml:space="preserve"> ir jį</w:t>
      </w:r>
      <w:r w:rsidR="00A51C90" w:rsidRPr="00A42538">
        <w:rPr>
          <w:rFonts w:ascii="Times New Roman" w:hAnsi="Times New Roman"/>
          <w:b w:val="0"/>
          <w:sz w:val="24"/>
        </w:rPr>
        <w:t xml:space="preserve"> išdėstyti taip:</w:t>
      </w:r>
    </w:p>
    <w:p w14:paraId="335455BC" w14:textId="77777777" w:rsidR="00A51C90" w:rsidRPr="00A42538" w:rsidRDefault="00A51C90" w:rsidP="0078530F">
      <w:pPr>
        <w:pStyle w:val="Title"/>
        <w:spacing w:line="36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42538">
        <w:rPr>
          <w:rFonts w:ascii="Times New Roman" w:hAnsi="Times New Roman"/>
          <w:b w:val="0"/>
          <w:sz w:val="24"/>
        </w:rPr>
        <w:t>,,</w:t>
      </w:r>
      <w:r w:rsidRPr="00A42538">
        <w:rPr>
          <w:rFonts w:ascii="Times New Roman" w:hAnsi="Times New Roman"/>
          <w:b w:val="0"/>
          <w:sz w:val="24"/>
          <w:szCs w:val="24"/>
        </w:rPr>
        <w:t>3. Skirti Teisėjų</w:t>
      </w:r>
      <w:r w:rsidRPr="00A51C90">
        <w:rPr>
          <w:rFonts w:ascii="Times New Roman" w:hAnsi="Times New Roman"/>
          <w:b w:val="0"/>
          <w:sz w:val="24"/>
          <w:szCs w:val="24"/>
        </w:rPr>
        <w:t xml:space="preserve"> garbės teismo pirminink</w:t>
      </w:r>
      <w:r>
        <w:rPr>
          <w:rFonts w:ascii="Times New Roman" w:hAnsi="Times New Roman"/>
          <w:b w:val="0"/>
          <w:sz w:val="24"/>
          <w:szCs w:val="24"/>
        </w:rPr>
        <w:t xml:space="preserve">u </w:t>
      </w:r>
      <w:r w:rsidR="00A42538" w:rsidRPr="00A42538">
        <w:rPr>
          <w:rFonts w:ascii="Times New Roman" w:hAnsi="Times New Roman"/>
          <w:b w:val="0"/>
          <w:sz w:val="24"/>
          <w:szCs w:val="24"/>
        </w:rPr>
        <w:t>Lietuvos Aukščiausiojo Teismo</w:t>
      </w:r>
      <w:r w:rsidR="00A42538">
        <w:rPr>
          <w:rFonts w:ascii="Times New Roman" w:hAnsi="Times New Roman"/>
          <w:b w:val="0"/>
          <w:sz w:val="24"/>
          <w:szCs w:val="24"/>
        </w:rPr>
        <w:t xml:space="preserve"> teisėją Virgilijų Grabinską</w:t>
      </w:r>
      <w:r w:rsidR="005F22AA" w:rsidRPr="00A42538">
        <w:rPr>
          <w:rFonts w:ascii="Times New Roman" w:hAnsi="Times New Roman"/>
          <w:b w:val="0"/>
          <w:sz w:val="24"/>
          <w:szCs w:val="24"/>
        </w:rPr>
        <w:t>“.</w:t>
      </w:r>
    </w:p>
    <w:p w14:paraId="4569D72D" w14:textId="77777777" w:rsidR="00A51C90" w:rsidRDefault="00A51C90" w:rsidP="00A51C90">
      <w:pPr>
        <w:pStyle w:val="Title"/>
        <w:spacing w:line="240" w:lineRule="auto"/>
        <w:ind w:firstLine="567"/>
        <w:jc w:val="both"/>
        <w:rPr>
          <w:rFonts w:ascii="Times New Roman" w:hAnsi="Times New Roman"/>
          <w:b w:val="0"/>
          <w:sz w:val="24"/>
        </w:rPr>
      </w:pPr>
    </w:p>
    <w:p w14:paraId="0870B6F0" w14:textId="77777777" w:rsidR="00A42538" w:rsidRDefault="00A42538" w:rsidP="00A42538">
      <w:pPr>
        <w:tabs>
          <w:tab w:val="left" w:pos="1418"/>
          <w:tab w:val="left" w:pos="1560"/>
        </w:tabs>
        <w:jc w:val="both"/>
      </w:pPr>
    </w:p>
    <w:tbl>
      <w:tblPr>
        <w:tblW w:w="10649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7088"/>
        <w:gridCol w:w="3561"/>
      </w:tblGrid>
      <w:tr w:rsidR="00A42538" w:rsidRPr="00A42538" w14:paraId="72690FA7" w14:textId="77777777" w:rsidTr="00A42538">
        <w:tc>
          <w:tcPr>
            <w:tcW w:w="7088" w:type="dxa"/>
          </w:tcPr>
          <w:p w14:paraId="6726C3A4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  <w:r w:rsidRPr="00A42538">
              <w:rPr>
                <w:rFonts w:ascii="Times New Roman" w:hAnsi="Times New Roman" w:cs="Times New Roman"/>
                <w:sz w:val="24"/>
              </w:rPr>
              <w:t>Pirmininko pavaduotojas,</w:t>
            </w:r>
          </w:p>
          <w:p w14:paraId="552C5C18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  <w:r w:rsidRPr="00A42538">
              <w:rPr>
                <w:rFonts w:ascii="Times New Roman" w:hAnsi="Times New Roman" w:cs="Times New Roman"/>
                <w:sz w:val="24"/>
              </w:rPr>
              <w:t>atliekantis pirmininko funkcijas</w:t>
            </w:r>
          </w:p>
        </w:tc>
        <w:tc>
          <w:tcPr>
            <w:tcW w:w="3561" w:type="dxa"/>
          </w:tcPr>
          <w:p w14:paraId="21D5E5AE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</w:p>
          <w:p w14:paraId="25D8F956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  <w:r w:rsidRPr="00A42538">
              <w:rPr>
                <w:rFonts w:ascii="Times New Roman" w:hAnsi="Times New Roman" w:cs="Times New Roman"/>
                <w:sz w:val="24"/>
              </w:rPr>
              <w:t>Ramūnas Gadliauskas</w:t>
            </w:r>
          </w:p>
          <w:p w14:paraId="0FE229C4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2538" w:rsidRPr="00A42538" w14:paraId="7F8E029F" w14:textId="77777777" w:rsidTr="00A42538">
        <w:trPr>
          <w:trHeight w:val="585"/>
        </w:trPr>
        <w:tc>
          <w:tcPr>
            <w:tcW w:w="7088" w:type="dxa"/>
          </w:tcPr>
          <w:p w14:paraId="438A7680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14:paraId="31F0D7A7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2538" w:rsidRPr="00A42538" w14:paraId="5DEB5845" w14:textId="77777777" w:rsidTr="00A42538">
        <w:tc>
          <w:tcPr>
            <w:tcW w:w="7088" w:type="dxa"/>
          </w:tcPr>
          <w:p w14:paraId="06078F9E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  <w:r w:rsidRPr="00A42538">
              <w:rPr>
                <w:rFonts w:ascii="Times New Roman" w:hAnsi="Times New Roman" w:cs="Times New Roman"/>
                <w:sz w:val="24"/>
              </w:rPr>
              <w:t>Sekretorė</w:t>
            </w:r>
          </w:p>
        </w:tc>
        <w:tc>
          <w:tcPr>
            <w:tcW w:w="3561" w:type="dxa"/>
          </w:tcPr>
          <w:p w14:paraId="6B1D4BA1" w14:textId="77777777" w:rsidR="00A42538" w:rsidRPr="00A42538" w:rsidRDefault="00A42538" w:rsidP="00534A2D">
            <w:pPr>
              <w:rPr>
                <w:rFonts w:ascii="Times New Roman" w:hAnsi="Times New Roman" w:cs="Times New Roman"/>
                <w:sz w:val="24"/>
              </w:rPr>
            </w:pPr>
            <w:r w:rsidRPr="00A42538">
              <w:rPr>
                <w:rFonts w:ascii="Times New Roman" w:hAnsi="Times New Roman" w:cs="Times New Roman"/>
                <w:sz w:val="24"/>
              </w:rPr>
              <w:t xml:space="preserve">Neringa Švedienė       </w:t>
            </w:r>
          </w:p>
        </w:tc>
      </w:tr>
    </w:tbl>
    <w:p w14:paraId="28A647C7" w14:textId="77777777" w:rsidR="00A42538" w:rsidRPr="00A42538" w:rsidRDefault="00A42538" w:rsidP="00A42538">
      <w:pPr>
        <w:rPr>
          <w:rFonts w:ascii="Times New Roman" w:hAnsi="Times New Roman" w:cs="Times New Roman"/>
          <w:sz w:val="24"/>
        </w:rPr>
      </w:pPr>
    </w:p>
    <w:p w14:paraId="0E1C68AD" w14:textId="77777777" w:rsidR="00211D6A" w:rsidRPr="00A42538" w:rsidRDefault="00211D6A" w:rsidP="00A51C90">
      <w:pPr>
        <w:pStyle w:val="Title"/>
        <w:spacing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14:paraId="72E85DFB" w14:textId="77777777" w:rsidR="00366004" w:rsidRDefault="00366004" w:rsidP="00A51C90">
      <w:pPr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3736"/>
      </w:tblGrid>
      <w:tr w:rsidR="00366004" w:rsidRPr="00366004" w14:paraId="3F7DE13D" w14:textId="77777777" w:rsidTr="00366004">
        <w:tc>
          <w:tcPr>
            <w:tcW w:w="6062" w:type="dxa"/>
          </w:tcPr>
          <w:p w14:paraId="576A5BAC" w14:textId="77777777" w:rsidR="00F852DC" w:rsidRPr="00366004" w:rsidRDefault="00F852DC" w:rsidP="00586C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6" w:type="dxa"/>
          </w:tcPr>
          <w:p w14:paraId="264BA822" w14:textId="77777777"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6004" w:rsidRPr="00366004" w14:paraId="37381309" w14:textId="77777777" w:rsidTr="00366004">
        <w:tc>
          <w:tcPr>
            <w:tcW w:w="6062" w:type="dxa"/>
          </w:tcPr>
          <w:p w14:paraId="5B36C689" w14:textId="77777777"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6" w:type="dxa"/>
          </w:tcPr>
          <w:p w14:paraId="5F6B6CC1" w14:textId="77777777" w:rsidR="00366004" w:rsidRPr="00366004" w:rsidRDefault="00366004" w:rsidP="00586C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3F21D3" w14:textId="77777777" w:rsidR="00366004" w:rsidRPr="00366004" w:rsidRDefault="00366004" w:rsidP="00366004">
      <w:pPr>
        <w:ind w:firstLine="1134"/>
        <w:jc w:val="both"/>
        <w:rPr>
          <w:rFonts w:ascii="Times New Roman" w:hAnsi="Times New Roman" w:cs="Times New Roman"/>
          <w:sz w:val="24"/>
        </w:rPr>
      </w:pPr>
    </w:p>
    <w:sectPr w:rsidR="00366004" w:rsidRPr="00366004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66F1" w14:textId="77777777" w:rsidR="00264D71" w:rsidRDefault="00264D71" w:rsidP="00570FCD">
      <w:r>
        <w:separator/>
      </w:r>
    </w:p>
  </w:endnote>
  <w:endnote w:type="continuationSeparator" w:id="0">
    <w:p w14:paraId="62046A4F" w14:textId="77777777" w:rsidR="00264D71" w:rsidRDefault="00264D71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417BF" w14:textId="77777777" w:rsidR="00264D71" w:rsidRDefault="00264D71" w:rsidP="00570FCD">
      <w:r>
        <w:separator/>
      </w:r>
    </w:p>
  </w:footnote>
  <w:footnote w:type="continuationSeparator" w:id="0">
    <w:p w14:paraId="38AA4B9A" w14:textId="77777777" w:rsidR="00264D71" w:rsidRDefault="00264D71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278" w14:textId="77777777" w:rsidR="00955C01" w:rsidRDefault="00FF1956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8742BB" w14:textId="77777777" w:rsidR="00955C01" w:rsidRPr="00955C01" w:rsidRDefault="00264D71" w:rsidP="00955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8138" w14:textId="77777777" w:rsidR="00955C01" w:rsidRPr="00955C01" w:rsidRDefault="00FF1956" w:rsidP="00955C01">
    <w:pPr>
      <w:pStyle w:val="Header"/>
      <w:framePr w:wrap="around" w:vAnchor="text" w:hAnchor="margin" w:xAlign="center" w:y="1"/>
      <w:ind w:firstLine="0"/>
      <w:rPr>
        <w:rStyle w:val="PageNumber"/>
      </w:rPr>
    </w:pPr>
    <w:r w:rsidRPr="00955C01">
      <w:rPr>
        <w:rStyle w:val="PageNumber"/>
      </w:rPr>
      <w:fldChar w:fldCharType="begin"/>
    </w:r>
    <w:r w:rsidR="006825EA" w:rsidRPr="00955C01">
      <w:rPr>
        <w:rStyle w:val="PageNumber"/>
      </w:rPr>
      <w:instrText xml:space="preserve">PAGE  </w:instrText>
    </w:r>
    <w:r w:rsidRPr="00955C01">
      <w:rPr>
        <w:rStyle w:val="PageNumber"/>
      </w:rPr>
      <w:fldChar w:fldCharType="separate"/>
    </w:r>
    <w:r w:rsidR="00A42538">
      <w:rPr>
        <w:rStyle w:val="PageNumber"/>
        <w:noProof/>
      </w:rPr>
      <w:t>2</w:t>
    </w:r>
    <w:r w:rsidRPr="00955C01">
      <w:rPr>
        <w:rStyle w:val="PageNumber"/>
      </w:rPr>
      <w:fldChar w:fldCharType="end"/>
    </w:r>
  </w:p>
  <w:p w14:paraId="6DFAF9B0" w14:textId="77777777" w:rsidR="00955C01" w:rsidRPr="00955C01" w:rsidRDefault="00264D71" w:rsidP="00955C0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E"/>
    <w:rsid w:val="000024C6"/>
    <w:rsid w:val="00011534"/>
    <w:rsid w:val="0002518F"/>
    <w:rsid w:val="00026539"/>
    <w:rsid w:val="00050FE7"/>
    <w:rsid w:val="0006338B"/>
    <w:rsid w:val="000935DC"/>
    <w:rsid w:val="000E490B"/>
    <w:rsid w:val="000F6F39"/>
    <w:rsid w:val="00100412"/>
    <w:rsid w:val="00146538"/>
    <w:rsid w:val="00176B68"/>
    <w:rsid w:val="00202EC6"/>
    <w:rsid w:val="00211D6A"/>
    <w:rsid w:val="002259B0"/>
    <w:rsid w:val="002351B6"/>
    <w:rsid w:val="00264D71"/>
    <w:rsid w:val="002901CF"/>
    <w:rsid w:val="002C15A7"/>
    <w:rsid w:val="002D54AB"/>
    <w:rsid w:val="002E042E"/>
    <w:rsid w:val="00315573"/>
    <w:rsid w:val="003159CE"/>
    <w:rsid w:val="003333F3"/>
    <w:rsid w:val="003339A2"/>
    <w:rsid w:val="00347E7D"/>
    <w:rsid w:val="003509F0"/>
    <w:rsid w:val="003542B5"/>
    <w:rsid w:val="003631A2"/>
    <w:rsid w:val="00366004"/>
    <w:rsid w:val="00376107"/>
    <w:rsid w:val="003E260E"/>
    <w:rsid w:val="003F0617"/>
    <w:rsid w:val="004539F7"/>
    <w:rsid w:val="00487061"/>
    <w:rsid w:val="004945EA"/>
    <w:rsid w:val="004B547D"/>
    <w:rsid w:val="004D185C"/>
    <w:rsid w:val="00536FCB"/>
    <w:rsid w:val="00560066"/>
    <w:rsid w:val="00564B4A"/>
    <w:rsid w:val="00567072"/>
    <w:rsid w:val="00570FCD"/>
    <w:rsid w:val="00576C9E"/>
    <w:rsid w:val="0059436A"/>
    <w:rsid w:val="005C453F"/>
    <w:rsid w:val="005D3731"/>
    <w:rsid w:val="005F22AA"/>
    <w:rsid w:val="005F385D"/>
    <w:rsid w:val="005F4D0C"/>
    <w:rsid w:val="00622D95"/>
    <w:rsid w:val="00663B4E"/>
    <w:rsid w:val="006825EA"/>
    <w:rsid w:val="00687D44"/>
    <w:rsid w:val="006B09B7"/>
    <w:rsid w:val="006D01AD"/>
    <w:rsid w:val="006D1F7F"/>
    <w:rsid w:val="006F0D08"/>
    <w:rsid w:val="006F22D9"/>
    <w:rsid w:val="00722765"/>
    <w:rsid w:val="00724785"/>
    <w:rsid w:val="00736272"/>
    <w:rsid w:val="00777B5D"/>
    <w:rsid w:val="0078441D"/>
    <w:rsid w:val="0078530F"/>
    <w:rsid w:val="007D29B9"/>
    <w:rsid w:val="007D2FD9"/>
    <w:rsid w:val="007E20F5"/>
    <w:rsid w:val="007F2C4C"/>
    <w:rsid w:val="00800A2C"/>
    <w:rsid w:val="00816EA5"/>
    <w:rsid w:val="008504D0"/>
    <w:rsid w:val="00851229"/>
    <w:rsid w:val="00886B65"/>
    <w:rsid w:val="008B0796"/>
    <w:rsid w:val="008B443F"/>
    <w:rsid w:val="008B66E7"/>
    <w:rsid w:val="008F4F28"/>
    <w:rsid w:val="008F6BD5"/>
    <w:rsid w:val="00914308"/>
    <w:rsid w:val="009161D8"/>
    <w:rsid w:val="0092216C"/>
    <w:rsid w:val="00966730"/>
    <w:rsid w:val="00981758"/>
    <w:rsid w:val="00986384"/>
    <w:rsid w:val="00990473"/>
    <w:rsid w:val="009C1961"/>
    <w:rsid w:val="00A02F31"/>
    <w:rsid w:val="00A263C9"/>
    <w:rsid w:val="00A42538"/>
    <w:rsid w:val="00A50F87"/>
    <w:rsid w:val="00A51C90"/>
    <w:rsid w:val="00A564A0"/>
    <w:rsid w:val="00A85A33"/>
    <w:rsid w:val="00AB0EFB"/>
    <w:rsid w:val="00AB49C0"/>
    <w:rsid w:val="00AB5877"/>
    <w:rsid w:val="00AD5689"/>
    <w:rsid w:val="00B452FF"/>
    <w:rsid w:val="00B613CB"/>
    <w:rsid w:val="00B91257"/>
    <w:rsid w:val="00BA5198"/>
    <w:rsid w:val="00BA5856"/>
    <w:rsid w:val="00BD070D"/>
    <w:rsid w:val="00BD75D2"/>
    <w:rsid w:val="00BE6C70"/>
    <w:rsid w:val="00BF7798"/>
    <w:rsid w:val="00C07C55"/>
    <w:rsid w:val="00C17B67"/>
    <w:rsid w:val="00C43E50"/>
    <w:rsid w:val="00C652C6"/>
    <w:rsid w:val="00C72B1B"/>
    <w:rsid w:val="00C73FD6"/>
    <w:rsid w:val="00CA76C2"/>
    <w:rsid w:val="00CD7930"/>
    <w:rsid w:val="00CE2D1A"/>
    <w:rsid w:val="00CE3160"/>
    <w:rsid w:val="00D05CF0"/>
    <w:rsid w:val="00D15A62"/>
    <w:rsid w:val="00D24999"/>
    <w:rsid w:val="00D30F5F"/>
    <w:rsid w:val="00D3303F"/>
    <w:rsid w:val="00D410D2"/>
    <w:rsid w:val="00D833BD"/>
    <w:rsid w:val="00D9566D"/>
    <w:rsid w:val="00DC06A0"/>
    <w:rsid w:val="00DC6413"/>
    <w:rsid w:val="00DD723A"/>
    <w:rsid w:val="00DE7689"/>
    <w:rsid w:val="00E21EAA"/>
    <w:rsid w:val="00E45BA0"/>
    <w:rsid w:val="00E8115F"/>
    <w:rsid w:val="00E9058F"/>
    <w:rsid w:val="00EC1E40"/>
    <w:rsid w:val="00EC468F"/>
    <w:rsid w:val="00ED1D40"/>
    <w:rsid w:val="00F00D3A"/>
    <w:rsid w:val="00F07A9C"/>
    <w:rsid w:val="00F07DE2"/>
    <w:rsid w:val="00F378A5"/>
    <w:rsid w:val="00F67E41"/>
    <w:rsid w:val="00F852DC"/>
    <w:rsid w:val="00FD13B1"/>
    <w:rsid w:val="00FF1956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5791"/>
  <w15:docId w15:val="{3ACDC8EC-843D-4966-B0EB-661C9AB7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04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66004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03B53-A1F3-4DF1-882C-96465CD5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5</cp:revision>
  <dcterms:created xsi:type="dcterms:W3CDTF">2019-04-23T14:10:00Z</dcterms:created>
  <dcterms:modified xsi:type="dcterms:W3CDTF">2019-04-26T12:08:00Z</dcterms:modified>
</cp:coreProperties>
</file>