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600C55">
        <w:rPr>
          <w:sz w:val="24"/>
        </w:rPr>
        <w:t>VYTAUTĄ KURSEVIČIŲ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600C55">
        <w:rPr>
          <w:sz w:val="24"/>
        </w:rPr>
        <w:t>ŠIAULIŲ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600C55">
        <w:t>gegužės 31</w:t>
      </w:r>
      <w:r w:rsidR="008C4F67">
        <w:t xml:space="preserve"> </w:t>
      </w:r>
      <w:r w:rsidR="00626FF6">
        <w:t>d. Nr. 13P-</w:t>
      </w:r>
      <w:r w:rsidR="00600C55">
        <w:t>80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600C55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600C55">
        <w:rPr>
          <w:b w:val="0"/>
          <w:caps w:val="0"/>
          <w:sz w:val="24"/>
        </w:rPr>
        <w:t>gegužės 27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</w:t>
      </w:r>
      <w:r w:rsidR="00264604">
        <w:rPr>
          <w:b w:val="0"/>
          <w:caps w:val="0"/>
          <w:sz w:val="24"/>
        </w:rPr>
        <w:t xml:space="preserve">            </w:t>
      </w:r>
      <w:r w:rsidRPr="00BD4C8B">
        <w:rPr>
          <w:b w:val="0"/>
          <w:caps w:val="0"/>
          <w:sz w:val="24"/>
        </w:rPr>
        <w:t>Nr. 1K-</w:t>
      </w:r>
      <w:r w:rsidR="00600C55">
        <w:rPr>
          <w:b w:val="0"/>
          <w:caps w:val="0"/>
          <w:sz w:val="24"/>
        </w:rPr>
        <w:t>1651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D75E43">
        <w:rPr>
          <w:b w:val="0"/>
          <w:caps w:val="0"/>
          <w:sz w:val="24"/>
        </w:rPr>
        <w:t xml:space="preserve">74 straipsnio 2 dalimi,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A62E79">
        <w:rPr>
          <w:b w:val="0"/>
          <w:caps w:val="0"/>
          <w:sz w:val="24"/>
        </w:rPr>
        <w:t xml:space="preserve"> bei </w:t>
      </w:r>
      <w:bookmarkStart w:id="0" w:name="_GoBack"/>
      <w:bookmarkEnd w:id="0"/>
      <w:r w:rsidR="001014A9" w:rsidRPr="00BD4C8B">
        <w:rPr>
          <w:b w:val="0"/>
          <w:caps w:val="0"/>
          <w:sz w:val="24"/>
        </w:rPr>
        <w:t xml:space="preserve"> </w:t>
      </w:r>
      <w:r w:rsidR="00D75E43">
        <w:rPr>
          <w:b w:val="0"/>
          <w:caps w:val="0"/>
          <w:sz w:val="24"/>
        </w:rPr>
        <w:t xml:space="preserve">nustačiusi,  kad Vytauto Kursevičiaus paskyrimo į Šiaulių apygardos teismo pirmininko pareigas terminas baigiasi 2019 m. liepos 3 d., </w:t>
      </w:r>
      <w:r w:rsidR="001014A9" w:rsidRPr="00BD4C8B">
        <w:rPr>
          <w:b w:val="0"/>
          <w:caps w:val="0"/>
          <w:sz w:val="24"/>
        </w:rPr>
        <w:t>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600C55">
        <w:rPr>
          <w:caps w:val="0"/>
          <w:sz w:val="24"/>
        </w:rPr>
        <w:t>Vytautą KURSEVIČIŲ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600C55">
        <w:rPr>
          <w:b w:val="0"/>
          <w:caps w:val="0"/>
          <w:sz w:val="24"/>
        </w:rPr>
        <w:t>Šiaulių</w:t>
      </w:r>
      <w:r w:rsidR="008316D0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C87988">
        <w:tc>
          <w:tcPr>
            <w:tcW w:w="7196" w:type="dxa"/>
            <w:hideMark/>
          </w:tcPr>
          <w:p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C87988"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:rsidTr="00C87988">
        <w:tc>
          <w:tcPr>
            <w:tcW w:w="7196" w:type="dxa"/>
            <w:hideMark/>
          </w:tcPr>
          <w:p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264604" w:rsidRDefault="00264604" w:rsidP="00264604"/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A5" w:rsidRDefault="00397AA5">
      <w:r>
        <w:separator/>
      </w:r>
    </w:p>
  </w:endnote>
  <w:endnote w:type="continuationSeparator" w:id="0">
    <w:p w:rsidR="00397AA5" w:rsidRDefault="0039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A5" w:rsidRDefault="00397AA5">
      <w:r>
        <w:separator/>
      </w:r>
    </w:p>
  </w:footnote>
  <w:footnote w:type="continuationSeparator" w:id="0">
    <w:p w:rsidR="00397AA5" w:rsidRDefault="0039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296C"/>
    <w:rsid w:val="00612957"/>
    <w:rsid w:val="00625EBF"/>
    <w:rsid w:val="00626FF6"/>
    <w:rsid w:val="00633CAF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2E79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75E43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21FEC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13</cp:revision>
  <cp:lastPrinted>2017-04-27T08:23:00Z</cp:lastPrinted>
  <dcterms:created xsi:type="dcterms:W3CDTF">2018-04-24T11:42:00Z</dcterms:created>
  <dcterms:modified xsi:type="dcterms:W3CDTF">2019-05-29T11:15:00Z</dcterms:modified>
</cp:coreProperties>
</file>