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A208" w14:textId="77777777" w:rsidR="00AC44CA" w:rsidRDefault="00AC44CA" w:rsidP="001F39D2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/>
        </w:rPr>
      </w:pPr>
    </w:p>
    <w:p w14:paraId="22FE29B4" w14:textId="77777777" w:rsidR="00486523" w:rsidRDefault="00B93584" w:rsidP="001F39D2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/>
        </w:rPr>
      </w:pPr>
      <w:r>
        <w:rPr>
          <w:b/>
          <w:color w:val="000000"/>
        </w:rPr>
        <w:t xml:space="preserve">TEISMŲ </w:t>
      </w:r>
      <w:r w:rsidR="00486523">
        <w:rPr>
          <w:b/>
          <w:color w:val="000000"/>
        </w:rPr>
        <w:t xml:space="preserve">SISTEMOS INFORMACINIŲ TECHNOLOGIJŲ </w:t>
      </w:r>
    </w:p>
    <w:p w14:paraId="24FDC554" w14:textId="227FFC48" w:rsidR="006B6F39" w:rsidRDefault="00486523" w:rsidP="001F39D2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/>
        </w:rPr>
      </w:pPr>
      <w:r>
        <w:rPr>
          <w:b/>
          <w:color w:val="000000"/>
        </w:rPr>
        <w:t>SPECIALISTŲ</w:t>
      </w:r>
      <w:r w:rsidR="006B6F39">
        <w:rPr>
          <w:b/>
          <w:color w:val="000000"/>
        </w:rPr>
        <w:t xml:space="preserve"> SUSITIKIMAS 2019</w:t>
      </w:r>
      <w:r w:rsidR="00D51685">
        <w:rPr>
          <w:b/>
          <w:color w:val="000000"/>
        </w:rPr>
        <w:t xml:space="preserve"> M.</w:t>
      </w:r>
    </w:p>
    <w:p w14:paraId="3687F8BD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2613D5DF" w14:textId="28C51B2A" w:rsidR="00E44B80" w:rsidRDefault="008536BD" w:rsidP="00CE5976">
      <w:pPr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2A5B225B" w14:textId="77777777" w:rsidR="00391E4C" w:rsidRDefault="00391E4C" w:rsidP="00E06117">
      <w:pPr>
        <w:jc w:val="center"/>
      </w:pPr>
    </w:p>
    <w:p w14:paraId="4488478E" w14:textId="5AE267F5" w:rsidR="00AC44CA" w:rsidRDefault="003075B7" w:rsidP="00E06117">
      <w:pPr>
        <w:jc w:val="center"/>
        <w:rPr>
          <w:bCs/>
        </w:rPr>
      </w:pPr>
      <w:r>
        <w:t>201</w:t>
      </w:r>
      <w:r w:rsidR="00886668">
        <w:t>9</w:t>
      </w:r>
      <w:r w:rsidR="00AC44CA" w:rsidRPr="00E06117">
        <w:t xml:space="preserve"> m. </w:t>
      </w:r>
      <w:r w:rsidR="00B93584">
        <w:t>lapkričio</w:t>
      </w:r>
      <w:r w:rsidR="00AC44CA" w:rsidRPr="00E06117">
        <w:t xml:space="preserve"> </w:t>
      </w:r>
      <w:r w:rsidR="00B93584">
        <w:t>2</w:t>
      </w:r>
      <w:r w:rsidR="00486523">
        <w:t>8</w:t>
      </w:r>
      <w:r w:rsidR="002935A6" w:rsidRPr="00E06117">
        <w:t xml:space="preserve"> </w:t>
      </w:r>
      <w:r w:rsidR="00AC44CA" w:rsidRPr="00E06117">
        <w:t>d.</w:t>
      </w:r>
    </w:p>
    <w:p w14:paraId="3B2DFC03" w14:textId="3997C632" w:rsidR="00044962" w:rsidRDefault="00486523" w:rsidP="00E06117">
      <w:pPr>
        <w:jc w:val="center"/>
        <w:rPr>
          <w:color w:val="000000"/>
        </w:rPr>
      </w:pPr>
      <w:r>
        <w:rPr>
          <w:color w:val="000000"/>
        </w:rPr>
        <w:t>Viešbutis Best Western</w:t>
      </w:r>
      <w:r w:rsidR="00437A82">
        <w:rPr>
          <w:color w:val="000000"/>
        </w:rPr>
        <w:t xml:space="preserve">, </w:t>
      </w:r>
      <w:r>
        <w:rPr>
          <w:color w:val="000000"/>
        </w:rPr>
        <w:t>Konstitucijos pr. 14</w:t>
      </w:r>
      <w:r w:rsidR="003075B7">
        <w:rPr>
          <w:color w:val="000000"/>
        </w:rPr>
        <w:t>, Vilnius</w:t>
      </w:r>
      <w:r w:rsidR="00437A82">
        <w:rPr>
          <w:color w:val="000000"/>
        </w:rPr>
        <w:t xml:space="preserve">, </w:t>
      </w:r>
    </w:p>
    <w:p w14:paraId="6E29C85E" w14:textId="0328F93D" w:rsidR="00AC44CA" w:rsidRPr="00E06117" w:rsidRDefault="00486523" w:rsidP="00E06117">
      <w:pPr>
        <w:jc w:val="center"/>
        <w:rPr>
          <w:bCs/>
        </w:rPr>
      </w:pPr>
      <w:r>
        <w:rPr>
          <w:color w:val="000000"/>
        </w:rPr>
        <w:t>Granito</w:t>
      </w:r>
      <w:r w:rsidR="00437A82">
        <w:rPr>
          <w:color w:val="000000"/>
        </w:rPr>
        <w:t xml:space="preserve"> salė</w:t>
      </w: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06A02BF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5AB72FDA" w14:textId="2AB912A9" w:rsidR="00550CB0" w:rsidRDefault="00550CB0" w:rsidP="00550CB0">
            <w:pPr>
              <w:ind w:right="-288"/>
              <w:rPr>
                <w:i/>
                <w:iCs/>
              </w:rPr>
            </w:pPr>
          </w:p>
          <w:p w14:paraId="3A5BED9D" w14:textId="77777777" w:rsidR="00847F2A" w:rsidRDefault="00847F2A" w:rsidP="00847F2A">
            <w:pPr>
              <w:ind w:right="-288"/>
              <w:rPr>
                <w:i/>
                <w:iCs/>
              </w:rPr>
            </w:pPr>
          </w:p>
          <w:p w14:paraId="4CF5F8BB" w14:textId="3693B555" w:rsidR="00E44B80" w:rsidRPr="00847F2A" w:rsidRDefault="00847F2A" w:rsidP="001F39D2">
            <w:pPr>
              <w:ind w:right="-288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Lekto</w:t>
            </w:r>
            <w:r w:rsidR="00486523">
              <w:rPr>
                <w:i/>
                <w:iCs/>
              </w:rPr>
              <w:t>rė</w:t>
            </w:r>
            <w:r>
              <w:rPr>
                <w:i/>
                <w:iCs/>
              </w:rPr>
              <w:t xml:space="preserve"> </w:t>
            </w:r>
            <w:r w:rsidR="00486523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="00486523">
              <w:rPr>
                <w:b/>
                <w:bCs/>
                <w:i/>
                <w:iCs/>
              </w:rPr>
              <w:t>Laura Daučiūnienė</w:t>
            </w:r>
            <w:r>
              <w:rPr>
                <w:b/>
                <w:bCs/>
                <w:i/>
                <w:iCs/>
              </w:rPr>
              <w:t xml:space="preserve">, </w:t>
            </w:r>
            <w:r w:rsidR="00486523">
              <w:rPr>
                <w:i/>
                <w:iCs/>
              </w:rPr>
              <w:t>MB „Duomenų valdymo sprendimai“.</w:t>
            </w:r>
          </w:p>
          <w:p w14:paraId="69309A01" w14:textId="05066CDE" w:rsidR="00540E1F" w:rsidRDefault="00540E1F" w:rsidP="001F39D2">
            <w:pPr>
              <w:ind w:right="-288"/>
              <w:rPr>
                <w:i/>
                <w:iCs/>
              </w:rPr>
            </w:pPr>
            <w:r>
              <w:rPr>
                <w:i/>
                <w:iCs/>
              </w:rPr>
              <w:t>Pranešėjai:</w:t>
            </w:r>
          </w:p>
          <w:p w14:paraId="54983F37" w14:textId="14AF0DCF" w:rsidR="00F625C4" w:rsidRDefault="00486523" w:rsidP="0032203C">
            <w:pPr>
              <w:ind w:right="-28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Auksė Ūsienė</w:t>
            </w:r>
            <w:r w:rsidR="007553D0">
              <w:rPr>
                <w:b/>
                <w:bCs/>
                <w:i/>
                <w:iCs/>
              </w:rPr>
              <w:t xml:space="preserve">, </w:t>
            </w:r>
            <w:r w:rsidR="00F625C4">
              <w:rPr>
                <w:i/>
                <w:iCs/>
              </w:rPr>
              <w:t xml:space="preserve">Lietuvos </w:t>
            </w:r>
            <w:r>
              <w:rPr>
                <w:i/>
                <w:iCs/>
              </w:rPr>
              <w:t>kariuomenės Strateginės komunikacijos departamento vyriausioji specialistė.</w:t>
            </w:r>
          </w:p>
          <w:p w14:paraId="347D85C1" w14:textId="2EBADC52" w:rsidR="00540E1F" w:rsidRDefault="00486523" w:rsidP="0032203C">
            <w:pPr>
              <w:ind w:right="-288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Rytis Majauskas</w:t>
            </w:r>
            <w:r w:rsidR="00540E1F">
              <w:rPr>
                <w:i/>
                <w:iCs/>
              </w:rPr>
              <w:t>,</w:t>
            </w:r>
            <w:r w:rsidR="0063672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UAB „Elipsis“</w:t>
            </w:r>
            <w:r w:rsidR="00642C3C">
              <w:rPr>
                <w:i/>
                <w:iCs/>
              </w:rPr>
              <w:t>.</w:t>
            </w:r>
          </w:p>
          <w:p w14:paraId="5DE0EE32" w14:textId="7C16C981" w:rsidR="001B1C40" w:rsidRPr="001033D8" w:rsidRDefault="00486523" w:rsidP="001B1C40">
            <w:pPr>
              <w:ind w:right="-288"/>
              <w:rPr>
                <w:i/>
                <w:iCs/>
              </w:rPr>
            </w:pPr>
            <w:r w:rsidRPr="001033D8">
              <w:rPr>
                <w:i/>
                <w:iCs/>
              </w:rPr>
              <w:t>Nacionalinės teismų administracijos Informacinių technologijų skyri</w:t>
            </w:r>
            <w:r w:rsidR="005D0A57">
              <w:rPr>
                <w:i/>
                <w:iCs/>
              </w:rPr>
              <w:t>aus atstovai.</w:t>
            </w:r>
          </w:p>
          <w:p w14:paraId="0E85B74E" w14:textId="77777777" w:rsidR="008B313A" w:rsidRPr="001F39D2" w:rsidRDefault="008B313A" w:rsidP="001F39D2">
            <w:pPr>
              <w:ind w:right="-288"/>
              <w:rPr>
                <w:i/>
                <w:iCs/>
              </w:rPr>
            </w:pPr>
          </w:p>
        </w:tc>
      </w:tr>
    </w:tbl>
    <w:p w14:paraId="3C6C853B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517C3072" w:rsidR="001F6404" w:rsidRPr="001A3F95" w:rsidRDefault="00C46E81" w:rsidP="001F6404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>
              <w:rPr>
                <w:b w:val="0"/>
                <w:bCs w:val="0"/>
                <w:iCs/>
                <w:color w:val="000000"/>
              </w:rPr>
              <w:t>10</w:t>
            </w:r>
            <w:r w:rsidR="00886668" w:rsidRPr="001A3F95">
              <w:rPr>
                <w:b w:val="0"/>
                <w:bCs w:val="0"/>
                <w:iCs/>
                <w:color w:val="000000"/>
              </w:rPr>
              <w:t>:</w:t>
            </w:r>
            <w:r>
              <w:rPr>
                <w:b w:val="0"/>
                <w:bCs w:val="0"/>
                <w:iCs/>
                <w:color w:val="000000"/>
              </w:rPr>
              <w:t>0</w:t>
            </w:r>
            <w:r w:rsidR="00745501" w:rsidRPr="001A3F95">
              <w:rPr>
                <w:b w:val="0"/>
                <w:bCs w:val="0"/>
                <w:iCs/>
                <w:color w:val="000000"/>
              </w:rPr>
              <w:t>0</w:t>
            </w:r>
            <w:r w:rsidR="00AA2DB6"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>
              <w:rPr>
                <w:b w:val="0"/>
                <w:bCs w:val="0"/>
                <w:iCs/>
                <w:color w:val="000000"/>
              </w:rPr>
              <w:t>10</w:t>
            </w:r>
            <w:r w:rsidR="00886668" w:rsidRPr="001A3F95">
              <w:rPr>
                <w:b w:val="0"/>
                <w:bCs w:val="0"/>
                <w:iCs/>
                <w:color w:val="000000"/>
              </w:rPr>
              <w:t>:</w:t>
            </w:r>
            <w:r>
              <w:rPr>
                <w:b w:val="0"/>
                <w:bCs w:val="0"/>
                <w:iCs/>
                <w:color w:val="000000"/>
              </w:rPr>
              <w:t>15</w:t>
            </w:r>
          </w:p>
        </w:tc>
        <w:tc>
          <w:tcPr>
            <w:tcW w:w="8141" w:type="dxa"/>
          </w:tcPr>
          <w:p w14:paraId="7958141D" w14:textId="41F02FA4" w:rsidR="001F6404" w:rsidRPr="001A3F95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1A3F95">
              <w:rPr>
                <w:iCs/>
                <w:color w:val="auto"/>
              </w:rPr>
              <w:t>Dalyvių registracija</w:t>
            </w:r>
            <w:r w:rsidR="00893F67">
              <w:rPr>
                <w:iCs/>
                <w:color w:val="auto"/>
              </w:rPr>
              <w:t>. Pasitikimo kava.</w:t>
            </w: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C9FCE57" w14:textId="038C7D71" w:rsidR="001F6404" w:rsidRPr="001A3F95" w:rsidRDefault="00C46E81" w:rsidP="00437A82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>
              <w:rPr>
                <w:b w:val="0"/>
                <w:bCs w:val="0"/>
                <w:iCs/>
                <w:color w:val="000000"/>
              </w:rPr>
              <w:t>10</w:t>
            </w:r>
            <w:r w:rsidR="00886668" w:rsidRPr="001A3F95">
              <w:rPr>
                <w:b w:val="0"/>
                <w:bCs w:val="0"/>
                <w:iCs/>
                <w:color w:val="000000"/>
              </w:rPr>
              <w:t>:</w:t>
            </w:r>
            <w:r>
              <w:rPr>
                <w:b w:val="0"/>
                <w:bCs w:val="0"/>
                <w:iCs/>
                <w:color w:val="000000"/>
              </w:rPr>
              <w:t>15</w:t>
            </w:r>
            <w:r w:rsidR="00AA2DB6"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 w:rsidR="00FC35F0" w:rsidRPr="001A3F95">
              <w:rPr>
                <w:b w:val="0"/>
                <w:bCs w:val="0"/>
                <w:iCs/>
                <w:color w:val="000000"/>
              </w:rPr>
              <w:t>1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1</w:t>
            </w:r>
            <w:r w:rsidR="00FC35F0" w:rsidRPr="001A3F95">
              <w:rPr>
                <w:b w:val="0"/>
                <w:bCs w:val="0"/>
                <w:iCs/>
                <w:color w:val="000000"/>
              </w:rPr>
              <w:t>:</w:t>
            </w:r>
            <w:r w:rsidR="00DD42CB">
              <w:rPr>
                <w:b w:val="0"/>
                <w:bCs w:val="0"/>
                <w:iCs/>
                <w:color w:val="000000"/>
              </w:rPr>
              <w:t>45</w:t>
            </w:r>
          </w:p>
        </w:tc>
        <w:tc>
          <w:tcPr>
            <w:tcW w:w="8141" w:type="dxa"/>
          </w:tcPr>
          <w:p w14:paraId="3B713BD9" w14:textId="77777777" w:rsidR="009B706B" w:rsidRDefault="009B706B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B706B">
              <w:rPr>
                <w:color w:val="auto"/>
              </w:rPr>
              <w:t>Propaganda ir priešiškos informacinės operacijos Lietuvoje</w:t>
            </w:r>
          </w:p>
          <w:p w14:paraId="0E9E606E" w14:textId="1890BB84" w:rsidR="00570F06" w:rsidRPr="001A3F95" w:rsidRDefault="006A0D16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4F81BD" w:themeColor="accent1"/>
              </w:rPr>
              <w:t>Pranešėja</w:t>
            </w:r>
            <w:bookmarkStart w:id="0" w:name="_GoBack"/>
            <w:bookmarkEnd w:id="0"/>
            <w:r w:rsidR="008155B5" w:rsidRPr="003149D1">
              <w:rPr>
                <w:i/>
                <w:iCs/>
                <w:color w:val="4F81BD" w:themeColor="accent1"/>
              </w:rPr>
              <w:t xml:space="preserve"> – </w:t>
            </w:r>
            <w:r w:rsidR="009B706B">
              <w:rPr>
                <w:i/>
                <w:iCs/>
                <w:color w:val="4F81BD" w:themeColor="accent1"/>
              </w:rPr>
              <w:t>Auksė Ūsienė</w:t>
            </w: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730B05BA" w:rsidR="00806436" w:rsidRPr="001A3F95" w:rsidRDefault="00806436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1</w:t>
            </w:r>
            <w:r w:rsidRPr="001A3F95">
              <w:rPr>
                <w:b w:val="0"/>
                <w:bCs w:val="0"/>
                <w:iCs/>
                <w:color w:val="000000"/>
              </w:rPr>
              <w:t>:</w:t>
            </w:r>
            <w:r w:rsidR="00DD42CB">
              <w:rPr>
                <w:b w:val="0"/>
                <w:bCs w:val="0"/>
                <w:iCs/>
                <w:color w:val="000000"/>
              </w:rPr>
              <w:t>45</w:t>
            </w:r>
            <w:r w:rsidR="00AA2DB6"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DD42CB">
              <w:rPr>
                <w:b w:val="0"/>
                <w:bCs w:val="0"/>
                <w:iCs/>
                <w:color w:val="000000"/>
              </w:rPr>
              <w:t>3</w:t>
            </w:r>
            <w:r w:rsidRPr="001A3F95">
              <w:rPr>
                <w:b w:val="0"/>
                <w:bCs w:val="0"/>
                <w:iCs/>
                <w:color w:val="000000"/>
              </w:rPr>
              <w:t>:</w:t>
            </w:r>
            <w:r w:rsidR="00DD42CB">
              <w:rPr>
                <w:b w:val="0"/>
                <w:bCs w:val="0"/>
                <w:iCs/>
                <w:color w:val="000000"/>
              </w:rPr>
              <w:t>00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     </w:t>
            </w:r>
          </w:p>
        </w:tc>
        <w:tc>
          <w:tcPr>
            <w:tcW w:w="8141" w:type="dxa"/>
          </w:tcPr>
          <w:p w14:paraId="38F21B2C" w14:textId="77777777" w:rsidR="00806436" w:rsidRPr="00A20EA6" w:rsidRDefault="009B706B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A20EA6">
              <w:rPr>
                <w:iCs/>
                <w:color w:val="auto"/>
              </w:rPr>
              <w:t>Kodėl drambliai nesikarsto medžiais su beždžionėmis?</w:t>
            </w:r>
          </w:p>
          <w:p w14:paraId="5195CAB4" w14:textId="213C8C4D" w:rsidR="009B706B" w:rsidRPr="001A3F95" w:rsidRDefault="006A0D16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i/>
                <w:color w:val="4F81BD" w:themeColor="accent1"/>
              </w:rPr>
              <w:t>Lektorė</w:t>
            </w:r>
            <w:r w:rsidR="009B706B" w:rsidRPr="003149D1">
              <w:rPr>
                <w:i/>
                <w:color w:val="4F81BD" w:themeColor="accent1"/>
              </w:rPr>
              <w:t xml:space="preserve"> – </w:t>
            </w:r>
            <w:r w:rsidR="009B706B">
              <w:rPr>
                <w:i/>
                <w:color w:val="4F81BD" w:themeColor="accent1"/>
              </w:rPr>
              <w:t>Laura Daučiūnienė</w:t>
            </w:r>
          </w:p>
        </w:tc>
      </w:tr>
      <w:tr w:rsidR="008E74E5" w:rsidRPr="0018246E" w14:paraId="69119E0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EA81292" w14:textId="7D0CBEF4" w:rsidR="008E74E5" w:rsidRPr="001A3F95" w:rsidRDefault="008E74E5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204C0A">
              <w:rPr>
                <w:b w:val="0"/>
                <w:bCs w:val="0"/>
                <w:iCs/>
                <w:color w:val="000000"/>
              </w:rPr>
              <w:t>3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204C0A">
              <w:rPr>
                <w:b w:val="0"/>
                <w:bCs w:val="0"/>
                <w:iCs/>
                <w:color w:val="000000"/>
              </w:rPr>
              <w:t>00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– </w:t>
            </w:r>
            <w:r w:rsidR="00B73A02" w:rsidRPr="001A3F95">
              <w:rPr>
                <w:b w:val="0"/>
                <w:bCs w:val="0"/>
                <w:iCs/>
                <w:color w:val="000000"/>
              </w:rPr>
              <w:t>1</w:t>
            </w:r>
            <w:r w:rsidR="00DD42CB">
              <w:rPr>
                <w:b w:val="0"/>
                <w:bCs w:val="0"/>
                <w:iCs/>
                <w:color w:val="000000"/>
              </w:rPr>
              <w:t>4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204C0A">
              <w:rPr>
                <w:b w:val="0"/>
                <w:bCs w:val="0"/>
                <w:iCs/>
                <w:color w:val="000000"/>
              </w:rPr>
              <w:t>15</w:t>
            </w:r>
          </w:p>
        </w:tc>
        <w:tc>
          <w:tcPr>
            <w:tcW w:w="8141" w:type="dxa"/>
          </w:tcPr>
          <w:p w14:paraId="506C62A8" w14:textId="232FCE25" w:rsidR="00E44B80" w:rsidRPr="001A3F95" w:rsidRDefault="009B706B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Pietūs (Best Western restorane)</w:t>
            </w:r>
          </w:p>
        </w:tc>
      </w:tr>
      <w:tr w:rsidR="004D2F44" w:rsidRPr="0018246E" w14:paraId="722EF359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EC461F" w14:textId="391A7D67" w:rsidR="004D2F44" w:rsidRPr="001A3F95" w:rsidRDefault="004D2F44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204C0A">
              <w:rPr>
                <w:b w:val="0"/>
                <w:bCs w:val="0"/>
                <w:iCs/>
                <w:color w:val="000000"/>
              </w:rPr>
              <w:t>4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15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– 1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4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204C0A">
              <w:rPr>
                <w:b w:val="0"/>
                <w:bCs w:val="0"/>
                <w:iCs/>
                <w:color w:val="000000"/>
              </w:rPr>
              <w:t>45</w:t>
            </w:r>
          </w:p>
        </w:tc>
        <w:tc>
          <w:tcPr>
            <w:tcW w:w="8141" w:type="dxa"/>
          </w:tcPr>
          <w:p w14:paraId="51EE561B" w14:textId="4D189DF9" w:rsidR="00EB567D" w:rsidRPr="001A3F95" w:rsidRDefault="00F841B9" w:rsidP="00D831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ZOOM</w:t>
            </w:r>
          </w:p>
          <w:p w14:paraId="414AEB3A" w14:textId="7AE507D5" w:rsidR="004D2F44" w:rsidRPr="001A3F95" w:rsidRDefault="00F841B9" w:rsidP="00D831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i/>
                <w:color w:val="4F81BD" w:themeColor="accent1"/>
              </w:rPr>
              <w:t>Pranešėjas –</w:t>
            </w:r>
            <w:r w:rsidR="0046129A">
              <w:rPr>
                <w:i/>
                <w:color w:val="4F81BD" w:themeColor="accent1"/>
              </w:rPr>
              <w:t xml:space="preserve"> </w:t>
            </w:r>
            <w:r>
              <w:rPr>
                <w:i/>
                <w:color w:val="4F81BD" w:themeColor="accent1"/>
              </w:rPr>
              <w:t>Rytis Majauskas</w:t>
            </w:r>
          </w:p>
        </w:tc>
      </w:tr>
      <w:tr w:rsidR="00E44B80" w:rsidRPr="0018246E" w14:paraId="5872EF92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C35B902" w14:textId="23FFE360" w:rsidR="00E44B80" w:rsidRPr="001A3F95" w:rsidRDefault="00E44B80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14:</w:t>
            </w:r>
            <w:r w:rsidR="00204C0A">
              <w:rPr>
                <w:b w:val="0"/>
                <w:bCs w:val="0"/>
                <w:iCs/>
                <w:color w:val="000000"/>
              </w:rPr>
              <w:t>45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 w:rsidR="00204C0A">
              <w:rPr>
                <w:b w:val="0"/>
                <w:bCs w:val="0"/>
                <w:iCs/>
                <w:color w:val="000000"/>
              </w:rPr>
              <w:t>1</w:t>
            </w:r>
            <w:r w:rsidR="005022B2">
              <w:rPr>
                <w:b w:val="0"/>
                <w:bCs w:val="0"/>
                <w:iCs/>
                <w:color w:val="000000"/>
              </w:rPr>
              <w:t>7</w:t>
            </w:r>
            <w:r w:rsidRPr="001A3F95">
              <w:rPr>
                <w:b w:val="0"/>
                <w:bCs w:val="0"/>
                <w:iCs/>
                <w:color w:val="000000"/>
              </w:rPr>
              <w:t>:</w:t>
            </w:r>
            <w:r w:rsidR="005022B2">
              <w:rPr>
                <w:b w:val="0"/>
                <w:bCs w:val="0"/>
                <w:iCs/>
                <w:color w:val="000000"/>
              </w:rPr>
              <w:t>3</w:t>
            </w:r>
            <w:r w:rsidR="00204C0A">
              <w:rPr>
                <w:b w:val="0"/>
                <w:bCs w:val="0"/>
                <w:iCs/>
                <w:color w:val="000000"/>
              </w:rPr>
              <w:t>0</w:t>
            </w:r>
          </w:p>
        </w:tc>
        <w:tc>
          <w:tcPr>
            <w:tcW w:w="8141" w:type="dxa"/>
          </w:tcPr>
          <w:p w14:paraId="1F42E733" w14:textId="1AF16257" w:rsidR="00A11659" w:rsidRPr="00A11659" w:rsidRDefault="00A11659" w:rsidP="00E44B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A11659">
              <w:rPr>
                <w:iCs/>
                <w:color w:val="auto"/>
              </w:rPr>
              <w:t>Aktualūs klausimai</w:t>
            </w:r>
          </w:p>
          <w:p w14:paraId="3299FC5B" w14:textId="290007A2" w:rsidR="00E44B80" w:rsidRPr="001A3F95" w:rsidRDefault="006B65DD" w:rsidP="00E44B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3149D1">
              <w:rPr>
                <w:i/>
                <w:color w:val="4F81BD" w:themeColor="accent1"/>
              </w:rPr>
              <w:t>Pranešėja</w:t>
            </w:r>
            <w:r w:rsidR="00F841B9">
              <w:rPr>
                <w:i/>
                <w:color w:val="4F81BD" w:themeColor="accent1"/>
              </w:rPr>
              <w:t>i</w:t>
            </w:r>
            <w:r w:rsidRPr="003149D1">
              <w:rPr>
                <w:i/>
                <w:color w:val="4F81BD" w:themeColor="accent1"/>
              </w:rPr>
              <w:t xml:space="preserve"> – </w:t>
            </w:r>
            <w:r w:rsidR="00F841B9">
              <w:rPr>
                <w:i/>
                <w:color w:val="4F81BD" w:themeColor="accent1"/>
              </w:rPr>
              <w:t>Nacionalinės teismų administracijos Informacinių technologijų skyri</w:t>
            </w:r>
            <w:r w:rsidR="00E14883">
              <w:rPr>
                <w:i/>
                <w:color w:val="4F81BD" w:themeColor="accent1"/>
              </w:rPr>
              <w:t>aus atstovai</w:t>
            </w:r>
          </w:p>
        </w:tc>
      </w:tr>
      <w:tr w:rsidR="006B65DD" w:rsidRPr="0018246E" w14:paraId="091C2384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697BA21" w14:textId="10F4327A" w:rsidR="006B65DD" w:rsidRPr="001A3F95" w:rsidRDefault="006B65DD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5022B2">
              <w:rPr>
                <w:b w:val="0"/>
                <w:bCs w:val="0"/>
                <w:iCs/>
                <w:color w:val="000000"/>
              </w:rPr>
              <w:t>7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5022B2">
              <w:rPr>
                <w:b w:val="0"/>
                <w:bCs w:val="0"/>
                <w:iCs/>
                <w:color w:val="000000"/>
              </w:rPr>
              <w:t>3</w:t>
            </w:r>
            <w:r w:rsidRPr="001A3F95">
              <w:rPr>
                <w:b w:val="0"/>
                <w:bCs w:val="0"/>
                <w:iCs/>
                <w:color w:val="000000"/>
              </w:rPr>
              <w:t>0 – 1</w:t>
            </w:r>
            <w:r w:rsidR="002D32ED">
              <w:rPr>
                <w:b w:val="0"/>
                <w:bCs w:val="0"/>
                <w:iCs/>
                <w:color w:val="000000"/>
              </w:rPr>
              <w:t>9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2D32ED">
              <w:rPr>
                <w:b w:val="0"/>
                <w:bCs w:val="0"/>
                <w:iCs/>
                <w:color w:val="000000"/>
              </w:rPr>
              <w:t>00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    </w:t>
            </w:r>
          </w:p>
        </w:tc>
        <w:tc>
          <w:tcPr>
            <w:tcW w:w="8141" w:type="dxa"/>
          </w:tcPr>
          <w:p w14:paraId="05CC4913" w14:textId="3ADC2F34" w:rsidR="006B65DD" w:rsidRPr="004E725E" w:rsidRDefault="004E725E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4E725E">
              <w:rPr>
                <w:iCs/>
                <w:color w:val="auto"/>
              </w:rPr>
              <w:t>Grįžta</w:t>
            </w:r>
            <w:r w:rsidR="006A0D16">
              <w:rPr>
                <w:iCs/>
                <w:color w:val="auto"/>
              </w:rPr>
              <w:t>masis</w:t>
            </w:r>
            <w:r w:rsidRPr="004E725E">
              <w:rPr>
                <w:iCs/>
                <w:color w:val="auto"/>
              </w:rPr>
              <w:t xml:space="preserve"> ryš</w:t>
            </w:r>
            <w:r w:rsidR="006A0D16">
              <w:rPr>
                <w:iCs/>
                <w:color w:val="auto"/>
              </w:rPr>
              <w:t>ys</w:t>
            </w:r>
            <w:r w:rsidRPr="004E725E">
              <w:rPr>
                <w:iCs/>
                <w:color w:val="auto"/>
              </w:rPr>
              <w:t xml:space="preserve"> po</w:t>
            </w:r>
            <w:r w:rsidR="00366C93">
              <w:rPr>
                <w:iCs/>
                <w:color w:val="auto"/>
              </w:rPr>
              <w:t xml:space="preserve"> renginio</w:t>
            </w:r>
            <w:r w:rsidRPr="004E725E">
              <w:rPr>
                <w:iCs/>
                <w:color w:val="auto"/>
              </w:rPr>
              <w:t xml:space="preserve"> </w:t>
            </w:r>
          </w:p>
        </w:tc>
      </w:tr>
    </w:tbl>
    <w:p w14:paraId="5897F15B" w14:textId="77777777" w:rsidR="00AC44CA" w:rsidRDefault="00AC44CA" w:rsidP="00BD78AA">
      <w:pPr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0715A9F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06631ADD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1322" w14:textId="23630750" w:rsidR="00E44B80" w:rsidRDefault="00E44B80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91C4116" w14:textId="3BF9A53C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344CA22" w14:textId="310B644D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D13B1D2" w14:textId="17998295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73357EE" w14:textId="07C14272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C1EC1FE" w14:textId="6304F80D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0ACEF33" w14:textId="1561679F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4D10E69" w14:textId="7322AF34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4A84EA9" w14:textId="17DE6B1C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ABFD01C" w14:textId="3B9FB231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883CA7A" w14:textId="72FBB1DD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CE35BC1" w14:textId="7943C750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DE6D15D" w14:textId="7AFAD7AA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43090C5" w14:textId="562E7A5B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018D604" w14:textId="63D732F0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1CA1912" w14:textId="5130B95B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543AE86" w14:textId="77777777" w:rsidR="0089612C" w:rsidRDefault="0089612C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7AE4F6C" w14:textId="056935A2" w:rsidR="00AC44CA" w:rsidRPr="00E06117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Renginio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4529848D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64CEF667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CFBDCF" w14:textId="135342DC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E44B80">
              <w:rPr>
                <w:color w:val="000000"/>
                <w:sz w:val="20"/>
                <w:szCs w:val="20"/>
              </w:rPr>
              <w:t xml:space="preserve">renginio 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26B199B9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5ACB0D8A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3CCB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AD3402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D831F8">
      <w:headerReference w:type="default" r:id="rId9"/>
      <w:pgSz w:w="11906" w:h="16838"/>
      <w:pgMar w:top="680" w:right="567" w:bottom="567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71247" w14:textId="77777777" w:rsidR="003C34EB" w:rsidRDefault="003C34EB">
      <w:r>
        <w:separator/>
      </w:r>
    </w:p>
  </w:endnote>
  <w:endnote w:type="continuationSeparator" w:id="0">
    <w:p w14:paraId="211E4871" w14:textId="77777777" w:rsidR="003C34EB" w:rsidRDefault="003C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9C500" w14:textId="77777777" w:rsidR="003C34EB" w:rsidRDefault="003C34EB">
      <w:r>
        <w:separator/>
      </w:r>
    </w:p>
  </w:footnote>
  <w:footnote w:type="continuationSeparator" w:id="0">
    <w:p w14:paraId="4CF2B343" w14:textId="77777777" w:rsidR="003C34EB" w:rsidRDefault="003C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D895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C03963C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582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3A89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33D8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2661"/>
    <w:rsid w:val="00125E21"/>
    <w:rsid w:val="001263C3"/>
    <w:rsid w:val="00126763"/>
    <w:rsid w:val="00126912"/>
    <w:rsid w:val="0012770B"/>
    <w:rsid w:val="00130E17"/>
    <w:rsid w:val="00133733"/>
    <w:rsid w:val="00133FDC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3F95"/>
    <w:rsid w:val="001A4531"/>
    <w:rsid w:val="001A583D"/>
    <w:rsid w:val="001A6AF4"/>
    <w:rsid w:val="001A7417"/>
    <w:rsid w:val="001A7E60"/>
    <w:rsid w:val="001B1C4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4C0A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ABA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2ED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49D1"/>
    <w:rsid w:val="00315AD5"/>
    <w:rsid w:val="00316B75"/>
    <w:rsid w:val="00317B09"/>
    <w:rsid w:val="0032203C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93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1E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34EB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DC2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129A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0F68"/>
    <w:rsid w:val="0048212D"/>
    <w:rsid w:val="00486523"/>
    <w:rsid w:val="004907DA"/>
    <w:rsid w:val="00490B89"/>
    <w:rsid w:val="004923F5"/>
    <w:rsid w:val="00492D52"/>
    <w:rsid w:val="0049460B"/>
    <w:rsid w:val="004947E1"/>
    <w:rsid w:val="004A07A6"/>
    <w:rsid w:val="004A1772"/>
    <w:rsid w:val="004A2224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81D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25E"/>
    <w:rsid w:val="004E7671"/>
    <w:rsid w:val="004E76F4"/>
    <w:rsid w:val="004F26D8"/>
    <w:rsid w:val="004F3C3E"/>
    <w:rsid w:val="004F5F53"/>
    <w:rsid w:val="004F7210"/>
    <w:rsid w:val="0050050C"/>
    <w:rsid w:val="00501B5A"/>
    <w:rsid w:val="005022B2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17FD5"/>
    <w:rsid w:val="00523EEF"/>
    <w:rsid w:val="00524D4B"/>
    <w:rsid w:val="00531735"/>
    <w:rsid w:val="00532647"/>
    <w:rsid w:val="005329E7"/>
    <w:rsid w:val="00535BC4"/>
    <w:rsid w:val="00536819"/>
    <w:rsid w:val="00540C3C"/>
    <w:rsid w:val="00540E1F"/>
    <w:rsid w:val="00544657"/>
    <w:rsid w:val="005450A6"/>
    <w:rsid w:val="005459E9"/>
    <w:rsid w:val="005470A3"/>
    <w:rsid w:val="0055062B"/>
    <w:rsid w:val="00550CB0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0C4"/>
    <w:rsid w:val="005C400A"/>
    <w:rsid w:val="005D0943"/>
    <w:rsid w:val="005D0A57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786"/>
    <w:rsid w:val="005E694A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6722"/>
    <w:rsid w:val="00637745"/>
    <w:rsid w:val="006400F2"/>
    <w:rsid w:val="00642C3C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97A1D"/>
    <w:rsid w:val="006A01D3"/>
    <w:rsid w:val="006A0D16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5DD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2A7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6A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53D0"/>
    <w:rsid w:val="00755E31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4F73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05B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D7F8E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5662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3E7A"/>
    <w:rsid w:val="00844DB2"/>
    <w:rsid w:val="0084684E"/>
    <w:rsid w:val="0084766F"/>
    <w:rsid w:val="008478AF"/>
    <w:rsid w:val="00847F2A"/>
    <w:rsid w:val="00850079"/>
    <w:rsid w:val="00852089"/>
    <w:rsid w:val="0085243A"/>
    <w:rsid w:val="00852897"/>
    <w:rsid w:val="0085361E"/>
    <w:rsid w:val="008536BD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3F67"/>
    <w:rsid w:val="008943A1"/>
    <w:rsid w:val="00894C79"/>
    <w:rsid w:val="0089612C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C60F4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203C"/>
    <w:rsid w:val="009041B4"/>
    <w:rsid w:val="009044C9"/>
    <w:rsid w:val="00905189"/>
    <w:rsid w:val="009057F1"/>
    <w:rsid w:val="00905FFB"/>
    <w:rsid w:val="00906BA2"/>
    <w:rsid w:val="00910039"/>
    <w:rsid w:val="0091067A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BF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5F2C"/>
    <w:rsid w:val="009A6632"/>
    <w:rsid w:val="009A7D0B"/>
    <w:rsid w:val="009B2CD6"/>
    <w:rsid w:val="009B691D"/>
    <w:rsid w:val="009B706B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10E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1659"/>
    <w:rsid w:val="00A125C3"/>
    <w:rsid w:val="00A14F2A"/>
    <w:rsid w:val="00A162F8"/>
    <w:rsid w:val="00A17918"/>
    <w:rsid w:val="00A201CE"/>
    <w:rsid w:val="00A20EA6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9F4"/>
    <w:rsid w:val="00A84B25"/>
    <w:rsid w:val="00A85210"/>
    <w:rsid w:val="00A8681A"/>
    <w:rsid w:val="00A86C4E"/>
    <w:rsid w:val="00A87FF7"/>
    <w:rsid w:val="00A90A3F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584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D11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D78AA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5BAE"/>
    <w:rsid w:val="00C36D76"/>
    <w:rsid w:val="00C37238"/>
    <w:rsid w:val="00C40849"/>
    <w:rsid w:val="00C44927"/>
    <w:rsid w:val="00C45015"/>
    <w:rsid w:val="00C45275"/>
    <w:rsid w:val="00C46E81"/>
    <w:rsid w:val="00C47409"/>
    <w:rsid w:val="00C5084C"/>
    <w:rsid w:val="00C513CF"/>
    <w:rsid w:val="00C521F4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1BB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A14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68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804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76"/>
    <w:rsid w:val="00DC64EA"/>
    <w:rsid w:val="00DD42CB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4883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E7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67D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1D90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10C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572C"/>
    <w:rsid w:val="00F57016"/>
    <w:rsid w:val="00F607D9"/>
    <w:rsid w:val="00F6089E"/>
    <w:rsid w:val="00F6177C"/>
    <w:rsid w:val="00F624C8"/>
    <w:rsid w:val="00F625C4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1B9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7BC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203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F2BA-5990-4DD7-BFA4-73D6C582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26</cp:revision>
  <cp:lastPrinted>2015-03-23T08:16:00Z</cp:lastPrinted>
  <dcterms:created xsi:type="dcterms:W3CDTF">2019-11-25T11:31:00Z</dcterms:created>
  <dcterms:modified xsi:type="dcterms:W3CDTF">2019-11-25T12:58:00Z</dcterms:modified>
</cp:coreProperties>
</file>