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9CD8B" w14:textId="694A752A" w:rsidR="00C40894" w:rsidRPr="007331B7" w:rsidRDefault="00C40894" w:rsidP="00900B45">
      <w:pPr>
        <w:pStyle w:val="Pavadinimas"/>
        <w:spacing w:line="240" w:lineRule="auto"/>
        <w:rPr>
          <w:rFonts w:ascii="Times New Roman" w:hAnsi="Times New Roman"/>
          <w:sz w:val="22"/>
          <w:szCs w:val="22"/>
        </w:rPr>
      </w:pPr>
      <w:r w:rsidRPr="007331B7">
        <w:rPr>
          <w:noProof/>
          <w:sz w:val="22"/>
          <w:szCs w:val="22"/>
          <w:lang w:eastAsia="lt-LT"/>
        </w:rPr>
        <w:drawing>
          <wp:inline distT="0" distB="0" distL="0" distR="0" wp14:anchorId="720CF297" wp14:editId="75C38822">
            <wp:extent cx="731520" cy="763270"/>
            <wp:effectExtent l="19050" t="0" r="0" b="0"/>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cstate="print"/>
                    <a:srcRect/>
                    <a:stretch>
                      <a:fillRect/>
                    </a:stretch>
                  </pic:blipFill>
                  <pic:spPr bwMode="auto">
                    <a:xfrm>
                      <a:off x="0" y="0"/>
                      <a:ext cx="731520" cy="763270"/>
                    </a:xfrm>
                    <a:prstGeom prst="rect">
                      <a:avLst/>
                    </a:prstGeom>
                    <a:noFill/>
                    <a:ln w="9525">
                      <a:noFill/>
                      <a:miter lim="800000"/>
                      <a:headEnd/>
                      <a:tailEnd/>
                    </a:ln>
                  </pic:spPr>
                </pic:pic>
              </a:graphicData>
            </a:graphic>
          </wp:inline>
        </w:drawing>
      </w:r>
    </w:p>
    <w:p w14:paraId="687DACFD" w14:textId="77777777" w:rsidR="00C40894" w:rsidRPr="007331B7" w:rsidRDefault="00C40894" w:rsidP="00900B45">
      <w:pPr>
        <w:pStyle w:val="Pavadinimas"/>
        <w:spacing w:line="240" w:lineRule="auto"/>
        <w:rPr>
          <w:rFonts w:ascii="Times New Roman" w:hAnsi="Times New Roman"/>
          <w:sz w:val="22"/>
          <w:szCs w:val="22"/>
        </w:rPr>
      </w:pPr>
    </w:p>
    <w:p w14:paraId="029047E3" w14:textId="2457252C" w:rsidR="00900B45" w:rsidRPr="007331B7" w:rsidRDefault="00900B45" w:rsidP="00900B45">
      <w:pPr>
        <w:pStyle w:val="Pavadinimas"/>
        <w:spacing w:line="240" w:lineRule="auto"/>
        <w:rPr>
          <w:rFonts w:ascii="Times New Roman" w:hAnsi="Times New Roman"/>
          <w:sz w:val="22"/>
          <w:szCs w:val="22"/>
        </w:rPr>
      </w:pPr>
      <w:r w:rsidRPr="007331B7">
        <w:rPr>
          <w:rFonts w:ascii="Times New Roman" w:hAnsi="Times New Roman"/>
          <w:sz w:val="22"/>
          <w:szCs w:val="22"/>
        </w:rPr>
        <w:t>TEISĖJŲ TARYBA</w:t>
      </w:r>
    </w:p>
    <w:p w14:paraId="7422858F" w14:textId="77777777" w:rsidR="00900B45" w:rsidRPr="007331B7" w:rsidRDefault="00900B45" w:rsidP="00900B45">
      <w:pPr>
        <w:pStyle w:val="Pavadinimas"/>
        <w:spacing w:line="240" w:lineRule="auto"/>
        <w:rPr>
          <w:rFonts w:ascii="Times New Roman" w:hAnsi="Times New Roman"/>
          <w:sz w:val="22"/>
          <w:szCs w:val="22"/>
        </w:rPr>
      </w:pPr>
    </w:p>
    <w:p w14:paraId="6B6AC4B2" w14:textId="77777777" w:rsidR="00900B45" w:rsidRPr="007331B7" w:rsidRDefault="00900B45" w:rsidP="00900B45">
      <w:pPr>
        <w:pStyle w:val="Pavadinimas"/>
        <w:spacing w:line="240" w:lineRule="auto"/>
        <w:rPr>
          <w:rFonts w:ascii="Times New Roman" w:hAnsi="Times New Roman"/>
          <w:sz w:val="22"/>
          <w:szCs w:val="22"/>
        </w:rPr>
      </w:pPr>
      <w:r w:rsidRPr="007331B7">
        <w:rPr>
          <w:rFonts w:ascii="Times New Roman" w:hAnsi="Times New Roman"/>
          <w:sz w:val="22"/>
          <w:szCs w:val="22"/>
        </w:rPr>
        <w:t>NUTARIMAS</w:t>
      </w:r>
    </w:p>
    <w:p w14:paraId="7A08DA45" w14:textId="77777777" w:rsidR="00900B45" w:rsidRPr="007331B7" w:rsidRDefault="00900B45" w:rsidP="00900B45">
      <w:pPr>
        <w:pStyle w:val="Pavadinimas"/>
        <w:spacing w:line="240" w:lineRule="auto"/>
        <w:rPr>
          <w:rFonts w:ascii="Times New Roman" w:hAnsi="Times New Roman"/>
          <w:sz w:val="22"/>
          <w:szCs w:val="22"/>
        </w:rPr>
      </w:pPr>
      <w:r w:rsidRPr="007331B7">
        <w:rPr>
          <w:rFonts w:ascii="Times New Roman" w:hAnsi="Times New Roman"/>
          <w:sz w:val="22"/>
          <w:szCs w:val="22"/>
        </w:rPr>
        <w:t>DĖL TEISĖJŲ TARYBOS 2019 M. RUGSĖJO 27 D. NUTARIMO NR. 13P-160-(7.1.2)</w:t>
      </w:r>
    </w:p>
    <w:p w14:paraId="40AA81C7" w14:textId="77777777" w:rsidR="00900B45" w:rsidRPr="007331B7" w:rsidRDefault="00900B45" w:rsidP="00900B45">
      <w:pPr>
        <w:pStyle w:val="Pavadinimas"/>
        <w:spacing w:line="240" w:lineRule="auto"/>
        <w:rPr>
          <w:rFonts w:ascii="Times New Roman" w:hAnsi="Times New Roman"/>
          <w:sz w:val="22"/>
          <w:szCs w:val="22"/>
        </w:rPr>
      </w:pPr>
      <w:r w:rsidRPr="007331B7">
        <w:rPr>
          <w:rFonts w:ascii="Times New Roman" w:hAnsi="Times New Roman"/>
          <w:sz w:val="22"/>
          <w:szCs w:val="22"/>
        </w:rPr>
        <w:t>„DĖL TEISĖJŲ KARJEROS SIEKIANČIŲ, Į KITĄ TEISMĄ PERKELIAMŲ AR SKIRIAMŲ ASMENŲ VERTINIMO KRITERIJŲ PATVIRTINIMO“ PAKEITIMO</w:t>
      </w:r>
    </w:p>
    <w:p w14:paraId="6FD74505" w14:textId="77777777" w:rsidR="007F1D5C" w:rsidRPr="007331B7" w:rsidRDefault="007F1D5C" w:rsidP="004E5B9C">
      <w:pPr>
        <w:pStyle w:val="Pavadinimas"/>
        <w:spacing w:line="240" w:lineRule="auto"/>
        <w:jc w:val="left"/>
        <w:rPr>
          <w:sz w:val="22"/>
          <w:szCs w:val="22"/>
        </w:rPr>
      </w:pPr>
    </w:p>
    <w:p w14:paraId="330EC7DB" w14:textId="0E3D7AB3" w:rsidR="00900B45" w:rsidRPr="007331B7" w:rsidRDefault="00900B45" w:rsidP="00900B45">
      <w:pPr>
        <w:pStyle w:val="Data"/>
        <w:rPr>
          <w:sz w:val="22"/>
          <w:szCs w:val="22"/>
        </w:rPr>
      </w:pPr>
      <w:r w:rsidRPr="007331B7">
        <w:rPr>
          <w:sz w:val="22"/>
          <w:szCs w:val="22"/>
        </w:rPr>
        <w:t xml:space="preserve">2020 m. </w:t>
      </w:r>
      <w:r w:rsidR="00C40894" w:rsidRPr="007331B7">
        <w:rPr>
          <w:sz w:val="22"/>
          <w:szCs w:val="22"/>
        </w:rPr>
        <w:t>vasario 28</w:t>
      </w:r>
      <w:r w:rsidRPr="007331B7">
        <w:rPr>
          <w:sz w:val="22"/>
          <w:szCs w:val="22"/>
        </w:rPr>
        <w:t xml:space="preserve"> d. Nr. 13P-</w:t>
      </w:r>
      <w:r w:rsidR="00CD12AE" w:rsidRPr="007331B7">
        <w:rPr>
          <w:sz w:val="22"/>
          <w:szCs w:val="22"/>
        </w:rPr>
        <w:t>22</w:t>
      </w:r>
      <w:r w:rsidRPr="007331B7">
        <w:rPr>
          <w:sz w:val="22"/>
          <w:szCs w:val="22"/>
        </w:rPr>
        <w:t>-(7.1.2)</w:t>
      </w:r>
    </w:p>
    <w:p w14:paraId="5915E790" w14:textId="7B9658F8" w:rsidR="00900B45" w:rsidRPr="007331B7" w:rsidRDefault="00900B45" w:rsidP="00900B45">
      <w:pPr>
        <w:pStyle w:val="Data"/>
        <w:rPr>
          <w:sz w:val="22"/>
          <w:szCs w:val="22"/>
        </w:rPr>
      </w:pPr>
      <w:r w:rsidRPr="007331B7">
        <w:rPr>
          <w:sz w:val="22"/>
          <w:szCs w:val="22"/>
        </w:rPr>
        <w:t>Vilnius</w:t>
      </w:r>
    </w:p>
    <w:p w14:paraId="51E0230B" w14:textId="77777777" w:rsidR="007331B7" w:rsidRPr="007331B7" w:rsidRDefault="007331B7" w:rsidP="007331B7">
      <w:pPr>
        <w:rPr>
          <w:lang w:val="lt-LT"/>
        </w:rPr>
      </w:pPr>
    </w:p>
    <w:p w14:paraId="08A06A9D" w14:textId="53884324" w:rsidR="00900B45" w:rsidRPr="007331B7" w:rsidRDefault="00900B45" w:rsidP="00900B45">
      <w:pPr>
        <w:pStyle w:val="Pavadinimas"/>
        <w:spacing w:line="240" w:lineRule="auto"/>
        <w:ind w:firstLine="851"/>
        <w:jc w:val="both"/>
        <w:rPr>
          <w:rFonts w:ascii="Times New Roman" w:hAnsi="Times New Roman"/>
          <w:b w:val="0"/>
          <w:sz w:val="22"/>
          <w:szCs w:val="22"/>
        </w:rPr>
      </w:pPr>
      <w:r w:rsidRPr="007331B7">
        <w:rPr>
          <w:rFonts w:ascii="Times New Roman" w:hAnsi="Times New Roman"/>
          <w:b w:val="0"/>
          <w:sz w:val="22"/>
          <w:szCs w:val="22"/>
        </w:rPr>
        <w:t>Atsižvelgdama į Lietuvos Respublikos teismų įstatymo Nr. I-480 68, 69</w:t>
      </w:r>
      <w:r w:rsidRPr="007331B7">
        <w:rPr>
          <w:rFonts w:ascii="Times New Roman" w:hAnsi="Times New Roman"/>
          <w:b w:val="0"/>
          <w:sz w:val="22"/>
          <w:szCs w:val="22"/>
          <w:vertAlign w:val="superscript"/>
        </w:rPr>
        <w:t>1</w:t>
      </w:r>
      <w:r w:rsidRPr="007331B7">
        <w:rPr>
          <w:rFonts w:ascii="Times New Roman" w:hAnsi="Times New Roman"/>
          <w:b w:val="0"/>
          <w:sz w:val="22"/>
          <w:szCs w:val="22"/>
        </w:rPr>
        <w:t>, 73, 79, 79</w:t>
      </w:r>
      <w:r w:rsidRPr="007331B7">
        <w:rPr>
          <w:rFonts w:ascii="Times New Roman" w:hAnsi="Times New Roman"/>
          <w:b w:val="0"/>
          <w:sz w:val="22"/>
          <w:szCs w:val="22"/>
          <w:vertAlign w:val="superscript"/>
        </w:rPr>
        <w:t>1</w:t>
      </w:r>
      <w:r w:rsidRPr="007331B7">
        <w:rPr>
          <w:rFonts w:ascii="Times New Roman" w:hAnsi="Times New Roman"/>
          <w:b w:val="0"/>
          <w:sz w:val="22"/>
          <w:szCs w:val="22"/>
        </w:rPr>
        <w:t xml:space="preserve"> straipsnių pakeitimo ir įstatymo papildymo 79</w:t>
      </w:r>
      <w:r w:rsidRPr="007331B7">
        <w:rPr>
          <w:rFonts w:ascii="Times New Roman" w:hAnsi="Times New Roman"/>
          <w:b w:val="0"/>
          <w:sz w:val="22"/>
          <w:szCs w:val="22"/>
          <w:vertAlign w:val="superscript"/>
        </w:rPr>
        <w:t>1</w:t>
      </w:r>
      <w:r w:rsidRPr="007331B7">
        <w:rPr>
          <w:rFonts w:ascii="Times New Roman" w:hAnsi="Times New Roman"/>
          <w:b w:val="0"/>
          <w:sz w:val="22"/>
          <w:szCs w:val="22"/>
        </w:rPr>
        <w:t xml:space="preserve"> straipsniu įstatymą Nr. XIII-2775, Teisėjų taryba n u t a r i a</w:t>
      </w:r>
      <w:r w:rsidR="00D526D0" w:rsidRPr="007331B7">
        <w:rPr>
          <w:rFonts w:ascii="Times New Roman" w:hAnsi="Times New Roman"/>
          <w:b w:val="0"/>
          <w:sz w:val="22"/>
          <w:szCs w:val="22"/>
        </w:rPr>
        <w:t>:</w:t>
      </w:r>
    </w:p>
    <w:p w14:paraId="0D26B373" w14:textId="1B75741E" w:rsidR="00900B45" w:rsidRPr="007331B7" w:rsidRDefault="00D526D0" w:rsidP="004F7745">
      <w:pPr>
        <w:pStyle w:val="Pavadinimas"/>
        <w:spacing w:line="240" w:lineRule="auto"/>
        <w:ind w:firstLine="851"/>
        <w:jc w:val="both"/>
        <w:rPr>
          <w:rFonts w:ascii="Times New Roman" w:hAnsi="Times New Roman"/>
          <w:b w:val="0"/>
          <w:sz w:val="22"/>
          <w:szCs w:val="22"/>
        </w:rPr>
      </w:pPr>
      <w:r w:rsidRPr="007331B7">
        <w:rPr>
          <w:rFonts w:ascii="Times New Roman" w:hAnsi="Times New Roman"/>
          <w:b w:val="0"/>
          <w:sz w:val="22"/>
          <w:szCs w:val="22"/>
        </w:rPr>
        <w:t>P</w:t>
      </w:r>
      <w:r w:rsidR="00900B45" w:rsidRPr="007331B7">
        <w:rPr>
          <w:rFonts w:ascii="Times New Roman" w:hAnsi="Times New Roman"/>
          <w:b w:val="0"/>
          <w:sz w:val="22"/>
          <w:szCs w:val="22"/>
        </w:rPr>
        <w:t>akeisti</w:t>
      </w:r>
      <w:r w:rsidR="004F7745" w:rsidRPr="007331B7">
        <w:rPr>
          <w:rFonts w:ascii="Times New Roman" w:hAnsi="Times New Roman"/>
          <w:b w:val="0"/>
          <w:sz w:val="22"/>
          <w:szCs w:val="22"/>
        </w:rPr>
        <w:t xml:space="preserve"> </w:t>
      </w:r>
      <w:r w:rsidR="00900B45" w:rsidRPr="007331B7">
        <w:rPr>
          <w:rFonts w:ascii="Times New Roman" w:hAnsi="Times New Roman"/>
          <w:b w:val="0"/>
          <w:sz w:val="22"/>
          <w:szCs w:val="22"/>
        </w:rPr>
        <w:t>Teisėjų tarybos 2019 m. rugsėjo 27 d. nutarim</w:t>
      </w:r>
      <w:r w:rsidR="004F7745" w:rsidRPr="007331B7">
        <w:rPr>
          <w:rFonts w:ascii="Times New Roman" w:hAnsi="Times New Roman"/>
          <w:b w:val="0"/>
          <w:sz w:val="22"/>
          <w:szCs w:val="22"/>
        </w:rPr>
        <w:t>ą</w:t>
      </w:r>
      <w:r w:rsidR="00900B45" w:rsidRPr="007331B7">
        <w:rPr>
          <w:rFonts w:ascii="Times New Roman" w:hAnsi="Times New Roman"/>
          <w:b w:val="0"/>
          <w:sz w:val="22"/>
          <w:szCs w:val="22"/>
        </w:rPr>
        <w:t xml:space="preserve"> Nr. 13P-160-(7.1.2) „Dėl Teisėjų karjeros siekiančių, į kitą teismą perkeliamų ar skiriamų asmenų vertinimo kriterijų patvirtinimo“:</w:t>
      </w:r>
    </w:p>
    <w:p w14:paraId="1F9CE22A" w14:textId="64D940A7" w:rsidR="004F7745" w:rsidRPr="007331B7" w:rsidRDefault="004F7745" w:rsidP="004F7745">
      <w:pPr>
        <w:pStyle w:val="Pavadinimas"/>
        <w:spacing w:line="240" w:lineRule="auto"/>
        <w:ind w:firstLine="851"/>
        <w:jc w:val="both"/>
        <w:rPr>
          <w:rFonts w:ascii="Times New Roman" w:hAnsi="Times New Roman"/>
          <w:b w:val="0"/>
          <w:sz w:val="22"/>
          <w:szCs w:val="22"/>
        </w:rPr>
      </w:pPr>
      <w:r w:rsidRPr="007331B7">
        <w:rPr>
          <w:rFonts w:ascii="Times New Roman" w:hAnsi="Times New Roman"/>
          <w:b w:val="0"/>
          <w:sz w:val="22"/>
          <w:szCs w:val="22"/>
        </w:rPr>
        <w:t>1. Pakeisti 4.1 papunktį ir jį išdėstyti taip:</w:t>
      </w:r>
    </w:p>
    <w:p w14:paraId="7D922141" w14:textId="7061B1A4" w:rsidR="004F7745" w:rsidRPr="007331B7" w:rsidRDefault="004F7745" w:rsidP="00EC1C3B">
      <w:pPr>
        <w:pStyle w:val="Pavadinimas"/>
        <w:tabs>
          <w:tab w:val="left" w:pos="1276"/>
        </w:tabs>
        <w:spacing w:line="240" w:lineRule="auto"/>
        <w:ind w:firstLine="851"/>
        <w:jc w:val="both"/>
        <w:rPr>
          <w:rFonts w:ascii="Times New Roman" w:hAnsi="Times New Roman"/>
          <w:b w:val="0"/>
          <w:sz w:val="22"/>
          <w:szCs w:val="22"/>
        </w:rPr>
      </w:pPr>
      <w:r w:rsidRPr="007331B7">
        <w:rPr>
          <w:rFonts w:ascii="Times New Roman" w:hAnsi="Times New Roman"/>
          <w:b w:val="0"/>
          <w:sz w:val="22"/>
          <w:szCs w:val="22"/>
        </w:rPr>
        <w:t xml:space="preserve">„4.1. </w:t>
      </w:r>
      <w:r w:rsidRPr="007331B7">
        <w:rPr>
          <w:rFonts w:ascii="Times New Roman" w:hAnsi="Times New Roman"/>
          <w:b w:val="0"/>
          <w:color w:val="000000"/>
          <w:sz w:val="22"/>
          <w:szCs w:val="22"/>
        </w:rPr>
        <w:t>teisėjo, pageidaujančio tapti apygardos teismo, apygardos administracinio teismo, Lietuvos apeliacinio teismo, Lietuvos vyriausiojo administrac</w:t>
      </w:r>
      <w:bookmarkStart w:id="0" w:name="_GoBack"/>
      <w:bookmarkEnd w:id="0"/>
      <w:r w:rsidRPr="007331B7">
        <w:rPr>
          <w:rFonts w:ascii="Times New Roman" w:hAnsi="Times New Roman"/>
          <w:b w:val="0"/>
          <w:color w:val="000000"/>
          <w:sz w:val="22"/>
          <w:szCs w:val="22"/>
        </w:rPr>
        <w:t>inio teismo ir Lietuvos Aukščiausiojo Teismo teisėju, taip pat siekiančio karjeros tos pačios pakopos teismuose ar pageidaujančio būti perkeltam į kitą tos pačios ar žemesnės pakopos teismą, profesinę veiklą (teisinio darbo kokybę) įvertina Pretendentų į teisėjus atrankos komisija, vadovaudamasi Teisėjų tarybos 2014 m. spalio 31 d. nutarimu Nr. 13P-135-(7.1.2) </w:t>
      </w:r>
      <w:r w:rsidRPr="007331B7">
        <w:rPr>
          <w:rFonts w:ascii="Times New Roman" w:hAnsi="Times New Roman"/>
          <w:b w:val="0"/>
          <w:caps/>
          <w:color w:val="000000"/>
          <w:sz w:val="22"/>
          <w:szCs w:val="22"/>
        </w:rPr>
        <w:t>„</w:t>
      </w:r>
      <w:r w:rsidRPr="007331B7">
        <w:rPr>
          <w:rFonts w:ascii="Times New Roman" w:hAnsi="Times New Roman"/>
          <w:b w:val="0"/>
          <w:color w:val="000000"/>
          <w:sz w:val="22"/>
          <w:szCs w:val="22"/>
        </w:rPr>
        <w:t>Dėl Teisėjų veiklos vertinimo tvarkos aprašo patvirtinimo“ patvirtinto Teisėjų veiklos vertinimo tvarkos aprašo 10–13 ir 15 punktų nuostatomis, jei šio teisėjo veiklos vertinimas buvo atliktas iki 2020 m. sausio 1 d. ir, turėdamas galiojančią teisėjo veiklos vertinimo išvadą, teisėjas nepageidavo</w:t>
      </w:r>
      <w:r w:rsidR="00452E81" w:rsidRPr="007331B7">
        <w:rPr>
          <w:rFonts w:ascii="Times New Roman" w:hAnsi="Times New Roman"/>
          <w:b w:val="0"/>
          <w:color w:val="000000"/>
          <w:sz w:val="22"/>
          <w:szCs w:val="22"/>
        </w:rPr>
        <w:t>, kad būtų</w:t>
      </w:r>
      <w:r w:rsidRPr="007331B7">
        <w:rPr>
          <w:rFonts w:ascii="Times New Roman" w:hAnsi="Times New Roman"/>
          <w:b w:val="0"/>
          <w:color w:val="000000"/>
          <w:sz w:val="22"/>
          <w:szCs w:val="22"/>
        </w:rPr>
        <w:t xml:space="preserve"> atlikt</w:t>
      </w:r>
      <w:r w:rsidR="00452E81" w:rsidRPr="007331B7">
        <w:rPr>
          <w:rFonts w:ascii="Times New Roman" w:hAnsi="Times New Roman"/>
          <w:b w:val="0"/>
          <w:color w:val="000000"/>
          <w:sz w:val="22"/>
          <w:szCs w:val="22"/>
        </w:rPr>
        <w:t>as</w:t>
      </w:r>
      <w:r w:rsidRPr="007331B7">
        <w:rPr>
          <w:rFonts w:ascii="Times New Roman" w:hAnsi="Times New Roman"/>
          <w:b w:val="0"/>
          <w:color w:val="000000"/>
          <w:sz w:val="22"/>
          <w:szCs w:val="22"/>
        </w:rPr>
        <w:t xml:space="preserve"> neeilin</w:t>
      </w:r>
      <w:r w:rsidR="00452E81" w:rsidRPr="007331B7">
        <w:rPr>
          <w:rFonts w:ascii="Times New Roman" w:hAnsi="Times New Roman"/>
          <w:b w:val="0"/>
          <w:color w:val="000000"/>
          <w:sz w:val="22"/>
          <w:szCs w:val="22"/>
        </w:rPr>
        <w:t>is</w:t>
      </w:r>
      <w:r w:rsidRPr="007331B7">
        <w:rPr>
          <w:rFonts w:ascii="Times New Roman" w:hAnsi="Times New Roman"/>
          <w:b w:val="0"/>
          <w:color w:val="000000"/>
          <w:sz w:val="22"/>
          <w:szCs w:val="22"/>
        </w:rPr>
        <w:t xml:space="preserve"> jo veiklos vertinim</w:t>
      </w:r>
      <w:r w:rsidR="00452E81" w:rsidRPr="007331B7">
        <w:rPr>
          <w:rFonts w:ascii="Times New Roman" w:hAnsi="Times New Roman"/>
          <w:b w:val="0"/>
          <w:color w:val="000000"/>
          <w:sz w:val="22"/>
          <w:szCs w:val="22"/>
        </w:rPr>
        <w:t>as</w:t>
      </w:r>
      <w:r w:rsidRPr="007331B7">
        <w:rPr>
          <w:rFonts w:ascii="Times New Roman" w:hAnsi="Times New Roman"/>
          <w:b w:val="0"/>
          <w:color w:val="000000"/>
          <w:sz w:val="22"/>
          <w:szCs w:val="22"/>
        </w:rPr>
        <w:t>.</w:t>
      </w:r>
      <w:r w:rsidRPr="007331B7">
        <w:rPr>
          <w:rFonts w:ascii="Times New Roman" w:hAnsi="Times New Roman"/>
          <w:b w:val="0"/>
          <w:sz w:val="22"/>
          <w:szCs w:val="22"/>
        </w:rPr>
        <w:t>“</w:t>
      </w:r>
    </w:p>
    <w:p w14:paraId="2ED4FFE9" w14:textId="04368DFB" w:rsidR="004F7745" w:rsidRPr="007331B7" w:rsidRDefault="004F7745" w:rsidP="00900B45">
      <w:pPr>
        <w:pStyle w:val="Pavadinimas"/>
        <w:spacing w:line="240" w:lineRule="auto"/>
        <w:ind w:firstLine="851"/>
        <w:jc w:val="both"/>
        <w:rPr>
          <w:rFonts w:ascii="Times New Roman" w:hAnsi="Times New Roman"/>
          <w:b w:val="0"/>
          <w:sz w:val="22"/>
          <w:szCs w:val="22"/>
        </w:rPr>
      </w:pPr>
      <w:r w:rsidRPr="007331B7">
        <w:rPr>
          <w:rFonts w:ascii="Times New Roman" w:hAnsi="Times New Roman"/>
          <w:b w:val="0"/>
          <w:sz w:val="22"/>
          <w:szCs w:val="22"/>
        </w:rPr>
        <w:t>2. Pakeisti nurodytu nutarimu patvirtintus Teisėjų karjeros siekiančių, į kitą teismą perkeliamų ar skiriamų asmenų vertinimo kriterijus:</w:t>
      </w:r>
    </w:p>
    <w:p w14:paraId="20BEEEEA" w14:textId="3E1254DB" w:rsidR="00900B45" w:rsidRPr="007331B7" w:rsidRDefault="004F7745" w:rsidP="00900B45">
      <w:pPr>
        <w:pStyle w:val="Pavadinimas"/>
        <w:spacing w:line="240" w:lineRule="auto"/>
        <w:ind w:firstLine="851"/>
        <w:jc w:val="both"/>
        <w:rPr>
          <w:rFonts w:ascii="Times New Roman" w:hAnsi="Times New Roman"/>
          <w:b w:val="0"/>
          <w:sz w:val="22"/>
          <w:szCs w:val="22"/>
        </w:rPr>
      </w:pPr>
      <w:r w:rsidRPr="007331B7">
        <w:rPr>
          <w:rFonts w:ascii="Times New Roman" w:hAnsi="Times New Roman"/>
          <w:b w:val="0"/>
          <w:sz w:val="22"/>
          <w:szCs w:val="22"/>
        </w:rPr>
        <w:t>2.</w:t>
      </w:r>
      <w:r w:rsidR="00900B45" w:rsidRPr="007331B7">
        <w:rPr>
          <w:rFonts w:ascii="Times New Roman" w:hAnsi="Times New Roman"/>
          <w:b w:val="0"/>
          <w:sz w:val="22"/>
          <w:szCs w:val="22"/>
        </w:rPr>
        <w:t>1.</w:t>
      </w:r>
      <w:r w:rsidR="0072292D" w:rsidRPr="007331B7">
        <w:rPr>
          <w:rFonts w:ascii="Times New Roman" w:hAnsi="Times New Roman"/>
          <w:b w:val="0"/>
          <w:sz w:val="22"/>
          <w:szCs w:val="22"/>
        </w:rPr>
        <w:t xml:space="preserve"> </w:t>
      </w:r>
      <w:r w:rsidR="00900B45" w:rsidRPr="007331B7">
        <w:rPr>
          <w:rFonts w:ascii="Times New Roman" w:hAnsi="Times New Roman"/>
          <w:b w:val="0"/>
          <w:sz w:val="22"/>
          <w:szCs w:val="22"/>
        </w:rPr>
        <w:t>Pakeisti 1 punktą ir jį išdėstyti taip:</w:t>
      </w:r>
    </w:p>
    <w:p w14:paraId="57E039F5" w14:textId="45DB9C5F" w:rsidR="00900B45" w:rsidRPr="007331B7" w:rsidRDefault="00900B45" w:rsidP="00900B45">
      <w:pPr>
        <w:pStyle w:val="Pavadinimas"/>
        <w:spacing w:line="240" w:lineRule="auto"/>
        <w:ind w:firstLine="851"/>
        <w:jc w:val="both"/>
        <w:rPr>
          <w:rFonts w:ascii="Times New Roman" w:hAnsi="Times New Roman"/>
          <w:b w:val="0"/>
          <w:sz w:val="22"/>
          <w:szCs w:val="22"/>
        </w:rPr>
      </w:pPr>
      <w:r w:rsidRPr="007331B7">
        <w:rPr>
          <w:rFonts w:ascii="Times New Roman" w:hAnsi="Times New Roman"/>
          <w:b w:val="0"/>
          <w:sz w:val="22"/>
          <w:szCs w:val="22"/>
        </w:rPr>
        <w:t xml:space="preserve">„1. </w:t>
      </w:r>
      <w:r w:rsidRPr="007331B7">
        <w:rPr>
          <w:rFonts w:ascii="Times New Roman" w:hAnsi="Times New Roman"/>
          <w:b w:val="0"/>
          <w:color w:val="000000"/>
          <w:sz w:val="22"/>
          <w:szCs w:val="22"/>
        </w:rPr>
        <w:t>Teisėjų karjeros siekiančių, į kitą teismą perkeliamų ar skiriamų asmenų vertinimo kriterijai nustato kiekybinius ir kokybinius asmenų (teisėjų, teisės krypties socialinių mokslų daktarų), pageidaujančių tapti apygardos teismo, apygardos administracinio teismo, Lietuvos apeliacinio teismo, Lietuvos vyriausiojo administracinio teismo ir Lietuvos Aukščiausiojo Teismo (toliau – aukštesnės pakopos teismo) teisėjais, taip pat asmenų, siekiančių karjeros tos pačios pakopos teismuose ar pageidaujančių būti perkeltais į kitą tos pačios ar žemesnės pakopos teismą, atrankos vertinimo kriterijus.</w:t>
      </w:r>
      <w:r w:rsidRPr="007331B7">
        <w:rPr>
          <w:rFonts w:ascii="Times New Roman" w:hAnsi="Times New Roman"/>
          <w:b w:val="0"/>
          <w:sz w:val="22"/>
          <w:szCs w:val="22"/>
        </w:rPr>
        <w:t>“</w:t>
      </w:r>
    </w:p>
    <w:p w14:paraId="501C59A0" w14:textId="349F5528" w:rsidR="00900B45" w:rsidRPr="007331B7" w:rsidRDefault="004F7745" w:rsidP="00900B45">
      <w:pPr>
        <w:pStyle w:val="Pavadinimas"/>
        <w:spacing w:line="240" w:lineRule="auto"/>
        <w:ind w:firstLine="851"/>
        <w:jc w:val="both"/>
        <w:rPr>
          <w:rFonts w:ascii="Times New Roman" w:hAnsi="Times New Roman"/>
          <w:b w:val="0"/>
          <w:sz w:val="22"/>
          <w:szCs w:val="22"/>
        </w:rPr>
      </w:pPr>
      <w:r w:rsidRPr="007331B7">
        <w:rPr>
          <w:rFonts w:ascii="Times New Roman" w:hAnsi="Times New Roman"/>
          <w:b w:val="0"/>
          <w:sz w:val="22"/>
          <w:szCs w:val="22"/>
        </w:rPr>
        <w:t>2.</w:t>
      </w:r>
      <w:r w:rsidR="00900B45" w:rsidRPr="007331B7">
        <w:rPr>
          <w:rFonts w:ascii="Times New Roman" w:hAnsi="Times New Roman"/>
          <w:b w:val="0"/>
          <w:sz w:val="22"/>
          <w:szCs w:val="22"/>
        </w:rPr>
        <w:t>2. Pakeisti 4 punkto pirmąją pastraipą ir ją išdėstyti taip:</w:t>
      </w:r>
    </w:p>
    <w:p w14:paraId="6AA71EFF" w14:textId="79AABA20" w:rsidR="00900B45" w:rsidRPr="007331B7" w:rsidRDefault="00900B45" w:rsidP="00900B45">
      <w:pPr>
        <w:pStyle w:val="Pavadinimas"/>
        <w:spacing w:line="240" w:lineRule="auto"/>
        <w:ind w:firstLine="851"/>
        <w:jc w:val="both"/>
        <w:rPr>
          <w:rFonts w:ascii="Times New Roman" w:hAnsi="Times New Roman"/>
          <w:b w:val="0"/>
          <w:sz w:val="22"/>
          <w:szCs w:val="22"/>
        </w:rPr>
      </w:pPr>
      <w:r w:rsidRPr="007331B7">
        <w:rPr>
          <w:rFonts w:ascii="Times New Roman" w:hAnsi="Times New Roman"/>
          <w:b w:val="0"/>
          <w:sz w:val="22"/>
          <w:szCs w:val="22"/>
        </w:rPr>
        <w:t xml:space="preserve">„4. </w:t>
      </w:r>
      <w:r w:rsidRPr="007331B7">
        <w:rPr>
          <w:rFonts w:ascii="Times New Roman" w:hAnsi="Times New Roman"/>
          <w:b w:val="0"/>
          <w:color w:val="000000"/>
          <w:sz w:val="22"/>
          <w:szCs w:val="22"/>
        </w:rPr>
        <w:t xml:space="preserve">Asmenys, siekiantys paskyrimo į teismų pirmininkų, jų pavaduotojų ar skyrių pirmininkų pareigas, ir kiti asmenys, kurie, dalyvaudami atrankose į apylinkių teismų, apygardų administracinių teismų, apygardų teismų, </w:t>
      </w:r>
      <w:r w:rsidR="00264479" w:rsidRPr="007331B7">
        <w:rPr>
          <w:rFonts w:ascii="Times New Roman" w:hAnsi="Times New Roman"/>
          <w:b w:val="0"/>
          <w:color w:val="000000"/>
          <w:sz w:val="22"/>
          <w:szCs w:val="22"/>
        </w:rPr>
        <w:t xml:space="preserve">Lietuvos apeliacinio teismo, </w:t>
      </w:r>
      <w:r w:rsidRPr="007331B7">
        <w:rPr>
          <w:rFonts w:ascii="Times New Roman" w:hAnsi="Times New Roman"/>
          <w:b w:val="0"/>
          <w:color w:val="000000"/>
          <w:sz w:val="22"/>
          <w:szCs w:val="22"/>
        </w:rPr>
        <w:t>Lietuvos vyriausiojo administracinio teismo ar Lietuvos Aukščiausiojo Teismo teisėjus, kartu siekia ir paskyrimo į atitinkamų teismų pirmininkų, jų pavaduotojų ar skyrių pirmininkų pareigas, vertinami atsižvelgiant į:</w:t>
      </w:r>
      <w:r w:rsidRPr="007331B7">
        <w:rPr>
          <w:rFonts w:ascii="Times New Roman" w:hAnsi="Times New Roman"/>
          <w:b w:val="0"/>
          <w:sz w:val="22"/>
          <w:szCs w:val="22"/>
        </w:rPr>
        <w:t>“</w:t>
      </w:r>
      <w:r w:rsidR="006F4345" w:rsidRPr="007331B7">
        <w:rPr>
          <w:rFonts w:ascii="Times New Roman" w:hAnsi="Times New Roman"/>
          <w:b w:val="0"/>
          <w:sz w:val="22"/>
          <w:szCs w:val="22"/>
        </w:rPr>
        <w:t>.</w:t>
      </w:r>
    </w:p>
    <w:p w14:paraId="25B36818" w14:textId="77777777" w:rsidR="00EC1C3B" w:rsidRPr="007331B7" w:rsidRDefault="00EC1C3B" w:rsidP="00900B45">
      <w:pPr>
        <w:pStyle w:val="Pavadinimas"/>
        <w:spacing w:line="240" w:lineRule="auto"/>
        <w:ind w:firstLine="851"/>
        <w:jc w:val="both"/>
        <w:rPr>
          <w:rFonts w:ascii="Times New Roman" w:hAnsi="Times New Roman"/>
          <w:b w:val="0"/>
          <w:sz w:val="22"/>
          <w:szCs w:val="22"/>
        </w:rPr>
      </w:pPr>
    </w:p>
    <w:tbl>
      <w:tblPr>
        <w:tblW w:w="13824" w:type="dxa"/>
        <w:tblInd w:w="-108" w:type="dxa"/>
        <w:tblLayout w:type="fixed"/>
        <w:tblLook w:val="0000" w:firstRow="0" w:lastRow="0" w:firstColumn="0" w:lastColumn="0" w:noHBand="0" w:noVBand="0"/>
      </w:tblPr>
      <w:tblGrid>
        <w:gridCol w:w="6912"/>
        <w:gridCol w:w="6912"/>
      </w:tblGrid>
      <w:tr w:rsidR="00C40894" w:rsidRPr="007331B7" w:rsidDel="00A74010" w14:paraId="519E75E0" w14:textId="77777777" w:rsidTr="002F01DC">
        <w:tc>
          <w:tcPr>
            <w:tcW w:w="6912" w:type="dxa"/>
          </w:tcPr>
          <w:p w14:paraId="67367DDB" w14:textId="77777777" w:rsidR="00C40894" w:rsidRPr="007331B7" w:rsidRDefault="00C40894" w:rsidP="00C40894">
            <w:pPr>
              <w:spacing w:after="0" w:line="240" w:lineRule="auto"/>
              <w:rPr>
                <w:rFonts w:ascii="Times New Roman" w:hAnsi="Times New Roman" w:cs="Times New Roman"/>
                <w:lang w:val="lt-LT"/>
              </w:rPr>
            </w:pPr>
            <w:r w:rsidRPr="007331B7">
              <w:rPr>
                <w:rFonts w:ascii="Times New Roman" w:hAnsi="Times New Roman" w:cs="Times New Roman"/>
                <w:lang w:val="lt-LT"/>
              </w:rPr>
              <w:t>Pirmininkas</w:t>
            </w:r>
          </w:p>
          <w:p w14:paraId="30871599" w14:textId="77777777" w:rsidR="00C40894" w:rsidRPr="007331B7" w:rsidRDefault="00C40894" w:rsidP="00C40894">
            <w:pPr>
              <w:spacing w:after="0" w:line="240" w:lineRule="auto"/>
              <w:rPr>
                <w:rFonts w:ascii="Times New Roman" w:hAnsi="Times New Roman" w:cs="Times New Roman"/>
                <w:lang w:val="lt-LT"/>
              </w:rPr>
            </w:pPr>
          </w:p>
          <w:p w14:paraId="49545CA8" w14:textId="77777777" w:rsidR="00C40894" w:rsidRPr="007331B7" w:rsidDel="00A74010" w:rsidRDefault="00C40894" w:rsidP="00C40894">
            <w:pPr>
              <w:spacing w:after="0" w:line="240" w:lineRule="auto"/>
              <w:rPr>
                <w:rFonts w:ascii="Times New Roman" w:hAnsi="Times New Roman" w:cs="Times New Roman"/>
                <w:lang w:val="lt-LT"/>
              </w:rPr>
            </w:pPr>
          </w:p>
        </w:tc>
        <w:tc>
          <w:tcPr>
            <w:tcW w:w="6912" w:type="dxa"/>
          </w:tcPr>
          <w:p w14:paraId="44737D36" w14:textId="77777777" w:rsidR="00C40894" w:rsidRPr="007331B7" w:rsidRDefault="00C40894" w:rsidP="00C40894">
            <w:pPr>
              <w:spacing w:after="0" w:line="240" w:lineRule="auto"/>
              <w:rPr>
                <w:rFonts w:ascii="Times New Roman" w:hAnsi="Times New Roman" w:cs="Times New Roman"/>
                <w:lang w:val="lt-LT"/>
              </w:rPr>
            </w:pPr>
            <w:r w:rsidRPr="007331B7">
              <w:rPr>
                <w:rFonts w:ascii="Times New Roman" w:hAnsi="Times New Roman" w:cs="Times New Roman"/>
                <w:lang w:val="lt-LT"/>
              </w:rPr>
              <w:t>Algimantas Valantinas</w:t>
            </w:r>
          </w:p>
          <w:p w14:paraId="1D9754D7" w14:textId="77777777" w:rsidR="00C40894" w:rsidRPr="007331B7" w:rsidDel="00A74010" w:rsidRDefault="00C40894" w:rsidP="00C40894">
            <w:pPr>
              <w:spacing w:after="0" w:line="240" w:lineRule="auto"/>
              <w:rPr>
                <w:rFonts w:ascii="Times New Roman" w:hAnsi="Times New Roman" w:cs="Times New Roman"/>
                <w:lang w:val="lt-LT"/>
              </w:rPr>
            </w:pPr>
          </w:p>
        </w:tc>
      </w:tr>
      <w:tr w:rsidR="00C40894" w:rsidRPr="007331B7" w14:paraId="34CEA217" w14:textId="77777777" w:rsidTr="002F01DC">
        <w:tc>
          <w:tcPr>
            <w:tcW w:w="6912" w:type="dxa"/>
          </w:tcPr>
          <w:p w14:paraId="471CEDF0" w14:textId="77777777" w:rsidR="00C40894" w:rsidRPr="007331B7" w:rsidRDefault="00C40894" w:rsidP="00C40894">
            <w:pPr>
              <w:spacing w:after="0" w:line="240" w:lineRule="auto"/>
              <w:rPr>
                <w:rFonts w:ascii="Times New Roman" w:hAnsi="Times New Roman" w:cs="Times New Roman"/>
                <w:lang w:val="lt-LT"/>
              </w:rPr>
            </w:pPr>
            <w:r w:rsidRPr="007331B7">
              <w:rPr>
                <w:rFonts w:ascii="Times New Roman" w:hAnsi="Times New Roman" w:cs="Times New Roman"/>
                <w:lang w:val="lt-LT"/>
              </w:rPr>
              <w:t xml:space="preserve">Teisėjų tarybos narė, </w:t>
            </w:r>
          </w:p>
          <w:p w14:paraId="3BE0E8AE" w14:textId="77777777" w:rsidR="00C40894" w:rsidRPr="007331B7" w:rsidRDefault="00C40894" w:rsidP="00C40894">
            <w:pPr>
              <w:spacing w:after="0" w:line="240" w:lineRule="auto"/>
              <w:rPr>
                <w:rFonts w:ascii="Times New Roman" w:hAnsi="Times New Roman" w:cs="Times New Roman"/>
                <w:lang w:val="lt-LT"/>
              </w:rPr>
            </w:pPr>
            <w:r w:rsidRPr="007331B7">
              <w:rPr>
                <w:rFonts w:ascii="Times New Roman" w:hAnsi="Times New Roman" w:cs="Times New Roman"/>
                <w:lang w:val="lt-LT"/>
              </w:rPr>
              <w:t>atliekanti sekretoriaus funkcijas</w:t>
            </w:r>
          </w:p>
        </w:tc>
        <w:tc>
          <w:tcPr>
            <w:tcW w:w="6912" w:type="dxa"/>
          </w:tcPr>
          <w:p w14:paraId="3E4B228B" w14:textId="77777777" w:rsidR="00C40894" w:rsidRPr="007331B7" w:rsidRDefault="00C40894" w:rsidP="00C40894">
            <w:pPr>
              <w:spacing w:after="0" w:line="240" w:lineRule="auto"/>
              <w:rPr>
                <w:rFonts w:ascii="Times New Roman" w:hAnsi="Times New Roman" w:cs="Times New Roman"/>
                <w:lang w:val="lt-LT"/>
              </w:rPr>
            </w:pPr>
          </w:p>
          <w:p w14:paraId="63790556" w14:textId="77777777" w:rsidR="00C40894" w:rsidRPr="007331B7" w:rsidRDefault="00C40894" w:rsidP="00C40894">
            <w:pPr>
              <w:spacing w:after="0" w:line="240" w:lineRule="auto"/>
              <w:rPr>
                <w:rFonts w:ascii="Times New Roman" w:hAnsi="Times New Roman" w:cs="Times New Roman"/>
                <w:lang w:val="lt-LT"/>
              </w:rPr>
            </w:pPr>
            <w:r w:rsidRPr="007331B7">
              <w:rPr>
                <w:rFonts w:ascii="Times New Roman" w:hAnsi="Times New Roman" w:cs="Times New Roman"/>
                <w:lang w:val="lt-LT"/>
              </w:rPr>
              <w:t xml:space="preserve">Loreta Braždienė       </w:t>
            </w:r>
          </w:p>
        </w:tc>
      </w:tr>
    </w:tbl>
    <w:p w14:paraId="22FEE2C1" w14:textId="75701084" w:rsidR="00357624" w:rsidRPr="007331B7" w:rsidRDefault="007331B7" w:rsidP="00CD12AE">
      <w:pPr>
        <w:spacing w:line="240" w:lineRule="auto"/>
        <w:rPr>
          <w:rFonts w:ascii="Times New Roman" w:hAnsi="Times New Roman" w:cs="Times New Roman"/>
          <w:lang w:val="lt-LT"/>
        </w:rPr>
      </w:pPr>
    </w:p>
    <w:sectPr w:rsidR="00357624" w:rsidRPr="007331B7" w:rsidSect="00C51D0D">
      <w:pgSz w:w="12240" w:h="15840"/>
      <w:pgMar w:top="851" w:right="56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Slab">
    <w:altName w:val="Arial"/>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DA"/>
    <w:rsid w:val="00264479"/>
    <w:rsid w:val="00452E81"/>
    <w:rsid w:val="004D6CDA"/>
    <w:rsid w:val="004E5B9C"/>
    <w:rsid w:val="004F7745"/>
    <w:rsid w:val="00556680"/>
    <w:rsid w:val="005E256A"/>
    <w:rsid w:val="006E1CCD"/>
    <w:rsid w:val="006F4345"/>
    <w:rsid w:val="0072292D"/>
    <w:rsid w:val="007331B7"/>
    <w:rsid w:val="007F1D5C"/>
    <w:rsid w:val="00812283"/>
    <w:rsid w:val="00900B45"/>
    <w:rsid w:val="00B21725"/>
    <w:rsid w:val="00C40894"/>
    <w:rsid w:val="00C51D0D"/>
    <w:rsid w:val="00C75A91"/>
    <w:rsid w:val="00CD12AE"/>
    <w:rsid w:val="00D526D0"/>
    <w:rsid w:val="00EC1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C20D"/>
  <w15:chartTrackingRefBased/>
  <w15:docId w15:val="{44690374-A8DE-46C1-B98B-E5654559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Slab" w:eastAsiaTheme="minorHAnsi" w:hAnsi="Roboto Slab" w:cs="Times New Roman"/>
        <w:color w:val="577295"/>
        <w:sz w:val="21"/>
        <w:szCs w:val="21"/>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0B45"/>
    <w:rPr>
      <w:rFonts w:asciiTheme="minorHAnsi" w:eastAsiaTheme="minorEastAsia" w:hAnsiTheme="minorHAnsi" w:cstheme="minorBidi"/>
      <w:color w:val="auto"/>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00B45"/>
    <w:pPr>
      <w:overflowPunct w:val="0"/>
      <w:autoSpaceDE w:val="0"/>
      <w:autoSpaceDN w:val="0"/>
      <w:adjustRightInd w:val="0"/>
      <w:spacing w:after="0" w:line="360" w:lineRule="atLeast"/>
      <w:jc w:val="center"/>
      <w:textAlignment w:val="baseline"/>
    </w:pPr>
    <w:rPr>
      <w:rFonts w:ascii="Tahoma" w:eastAsia="Times New Roman" w:hAnsi="Tahoma" w:cs="Times New Roman"/>
      <w:b/>
      <w:sz w:val="28"/>
      <w:szCs w:val="24"/>
      <w:lang w:val="lt-LT"/>
    </w:rPr>
  </w:style>
  <w:style w:type="character" w:customStyle="1" w:styleId="PavadinimasDiagrama">
    <w:name w:val="Pavadinimas Diagrama"/>
    <w:basedOn w:val="Numatytasispastraiposriftas"/>
    <w:link w:val="Pavadinimas"/>
    <w:uiPriority w:val="99"/>
    <w:rsid w:val="00900B45"/>
    <w:rPr>
      <w:rFonts w:ascii="Tahoma" w:eastAsia="Times New Roman" w:hAnsi="Tahoma"/>
      <w:b/>
      <w:color w:val="auto"/>
      <w:sz w:val="28"/>
      <w:szCs w:val="24"/>
      <w:lang w:val="lt-LT"/>
    </w:rPr>
  </w:style>
  <w:style w:type="paragraph" w:styleId="Data">
    <w:name w:val="Date"/>
    <w:basedOn w:val="prastasis"/>
    <w:next w:val="prastasis"/>
    <w:link w:val="DataDiagrama"/>
    <w:uiPriority w:val="99"/>
    <w:rsid w:val="00900B45"/>
    <w:pPr>
      <w:spacing w:after="0" w:line="240" w:lineRule="auto"/>
      <w:jc w:val="center"/>
    </w:pPr>
    <w:rPr>
      <w:rFonts w:ascii="Times New Roman" w:eastAsia="Times New Roman" w:hAnsi="Times New Roman" w:cs="Times New Roman"/>
      <w:sz w:val="24"/>
      <w:szCs w:val="24"/>
      <w:lang w:val="lt-LT"/>
    </w:rPr>
  </w:style>
  <w:style w:type="character" w:customStyle="1" w:styleId="DataDiagrama">
    <w:name w:val="Data Diagrama"/>
    <w:basedOn w:val="Numatytasispastraiposriftas"/>
    <w:link w:val="Data"/>
    <w:uiPriority w:val="99"/>
    <w:rsid w:val="00900B45"/>
    <w:rPr>
      <w:rFonts w:ascii="Times New Roman" w:eastAsia="Times New Roman" w:hAnsi="Times New Roman"/>
      <w:color w:val="auto"/>
      <w:sz w:val="24"/>
      <w:szCs w:val="24"/>
      <w:lang w:val="lt-LT"/>
    </w:rPr>
  </w:style>
  <w:style w:type="table" w:styleId="Lentelstinklelis">
    <w:name w:val="Table Grid"/>
    <w:basedOn w:val="prastojilentel"/>
    <w:uiPriority w:val="39"/>
    <w:rsid w:val="00900B45"/>
    <w:pPr>
      <w:spacing w:after="0" w:line="240" w:lineRule="auto"/>
    </w:pPr>
    <w:rPr>
      <w:rFonts w:asciiTheme="minorHAnsi" w:eastAsiaTheme="minorEastAsia"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F77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745"/>
    <w:rPr>
      <w:rFonts w:ascii="Segoe UI" w:eastAsiaTheme="minorEastAsia" w:hAnsi="Segoe UI" w:cs="Segoe UI"/>
      <w:color w:val="auto"/>
      <w:sz w:val="18"/>
      <w:szCs w:val="18"/>
    </w:rPr>
  </w:style>
  <w:style w:type="character" w:styleId="Komentaronuoroda">
    <w:name w:val="annotation reference"/>
    <w:basedOn w:val="Numatytasispastraiposriftas"/>
    <w:uiPriority w:val="99"/>
    <w:semiHidden/>
    <w:unhideWhenUsed/>
    <w:rsid w:val="004F7745"/>
    <w:rPr>
      <w:sz w:val="16"/>
      <w:szCs w:val="16"/>
    </w:rPr>
  </w:style>
  <w:style w:type="paragraph" w:styleId="Komentarotekstas">
    <w:name w:val="annotation text"/>
    <w:basedOn w:val="prastasis"/>
    <w:link w:val="KomentarotekstasDiagrama"/>
    <w:uiPriority w:val="99"/>
    <w:semiHidden/>
    <w:unhideWhenUsed/>
    <w:rsid w:val="004F7745"/>
    <w:rPr>
      <w:rFonts w:cs="Times New Roman"/>
      <w:sz w:val="20"/>
      <w:szCs w:val="20"/>
    </w:rPr>
  </w:style>
  <w:style w:type="character" w:customStyle="1" w:styleId="KomentarotekstasDiagrama">
    <w:name w:val="Komentaro tekstas Diagrama"/>
    <w:basedOn w:val="Numatytasispastraiposriftas"/>
    <w:link w:val="Komentarotekstas"/>
    <w:uiPriority w:val="99"/>
    <w:semiHidden/>
    <w:rsid w:val="004F7745"/>
    <w:rPr>
      <w:rFonts w:asciiTheme="minorHAnsi" w:eastAsiaTheme="minorEastAsia" w:hAnsiTheme="minorHAns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1912</Words>
  <Characters>1090</Characters>
  <Application>Microsoft Office Word</Application>
  <DocSecurity>0</DocSecurity>
  <Lines>9</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Alina Dokutovičienė</cp:lastModifiedBy>
  <cp:revision>5</cp:revision>
  <cp:lastPrinted>2020-02-28T06:51:00Z</cp:lastPrinted>
  <dcterms:created xsi:type="dcterms:W3CDTF">2020-02-28T06:37:00Z</dcterms:created>
  <dcterms:modified xsi:type="dcterms:W3CDTF">2020-03-02T07:03:00Z</dcterms:modified>
</cp:coreProperties>
</file>