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1396" w:rsidRPr="00BE74CD" w:rsidRDefault="00DF5CA4" w:rsidP="00DA1396">
      <w:pPr>
        <w:pStyle w:val="Data"/>
        <w:tabs>
          <w:tab w:val="left" w:pos="9072"/>
        </w:tabs>
        <w:ind w:left="284" w:right="567" w:firstLine="425"/>
        <w:rPr>
          <w:sz w:val="32"/>
          <w:szCs w:val="32"/>
        </w:rPr>
      </w:pPr>
      <w:r w:rsidRPr="00EB3C9E">
        <w:rPr>
          <w:noProof/>
          <w:sz w:val="32"/>
          <w:szCs w:val="32"/>
        </w:rPr>
        <w:drawing>
          <wp:inline distT="0" distB="0" distL="0" distR="0">
            <wp:extent cx="73342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DA1396" w:rsidRDefault="00DA1396" w:rsidP="00724D22">
      <w:pPr>
        <w:pStyle w:val="Pavadinimas"/>
        <w:tabs>
          <w:tab w:val="left" w:pos="9072"/>
        </w:tabs>
        <w:spacing w:line="240" w:lineRule="auto"/>
        <w:ind w:left="284" w:right="567" w:firstLine="425"/>
        <w:rPr>
          <w:rFonts w:ascii="Times New Roman" w:hAnsi="Times New Roman"/>
          <w:szCs w:val="28"/>
        </w:rPr>
      </w:pPr>
      <w:r w:rsidRPr="00724D22">
        <w:rPr>
          <w:rFonts w:ascii="Times New Roman" w:hAnsi="Times New Roman"/>
          <w:szCs w:val="28"/>
        </w:rPr>
        <w:t>TEISĖJŲ GARBĖS TEISMAS</w:t>
      </w:r>
    </w:p>
    <w:p w:rsidR="00724D22" w:rsidRPr="00724D22" w:rsidRDefault="00724D22" w:rsidP="00724D22">
      <w:pPr>
        <w:pStyle w:val="Pavadinimas"/>
        <w:tabs>
          <w:tab w:val="left" w:pos="9072"/>
        </w:tabs>
        <w:spacing w:line="240" w:lineRule="auto"/>
        <w:ind w:left="284" w:right="567" w:firstLine="425"/>
        <w:rPr>
          <w:rFonts w:ascii="Times New Roman" w:hAnsi="Times New Roman"/>
          <w:szCs w:val="28"/>
        </w:rPr>
      </w:pPr>
    </w:p>
    <w:p w:rsidR="00DA1396" w:rsidRPr="00724D22" w:rsidRDefault="00DA1396" w:rsidP="00DA1396">
      <w:pPr>
        <w:pStyle w:val="Data"/>
        <w:tabs>
          <w:tab w:val="left" w:pos="9072"/>
        </w:tabs>
        <w:ind w:left="284" w:right="567" w:firstLine="425"/>
        <w:rPr>
          <w:b/>
          <w:sz w:val="28"/>
          <w:szCs w:val="28"/>
        </w:rPr>
      </w:pPr>
      <w:r w:rsidRPr="00724D22">
        <w:rPr>
          <w:b/>
          <w:sz w:val="28"/>
          <w:szCs w:val="28"/>
        </w:rPr>
        <w:t>SPRENDIMAS</w:t>
      </w:r>
    </w:p>
    <w:p w:rsidR="00DA1396" w:rsidRPr="00615720" w:rsidRDefault="00DA1396" w:rsidP="00DA1396">
      <w:pPr>
        <w:pStyle w:val="Data"/>
        <w:tabs>
          <w:tab w:val="left" w:pos="9072"/>
        </w:tabs>
        <w:ind w:left="284" w:right="567" w:firstLine="425"/>
        <w:rPr>
          <w:szCs w:val="24"/>
        </w:rPr>
      </w:pPr>
    </w:p>
    <w:p w:rsidR="00DA1396" w:rsidRPr="007F2F84" w:rsidRDefault="00DA1396" w:rsidP="00DA1396">
      <w:pPr>
        <w:pStyle w:val="Data"/>
        <w:tabs>
          <w:tab w:val="left" w:pos="9072"/>
        </w:tabs>
        <w:ind w:left="284" w:right="567" w:firstLine="425"/>
        <w:rPr>
          <w:szCs w:val="24"/>
        </w:rPr>
      </w:pPr>
      <w:r w:rsidRPr="007F2F84">
        <w:rPr>
          <w:szCs w:val="24"/>
        </w:rPr>
        <w:t>20</w:t>
      </w:r>
      <w:r w:rsidR="00BC53DB" w:rsidRPr="007F2F84">
        <w:rPr>
          <w:szCs w:val="24"/>
        </w:rPr>
        <w:t>20</w:t>
      </w:r>
      <w:r w:rsidR="00CA72BE" w:rsidRPr="007F2F84">
        <w:rPr>
          <w:szCs w:val="24"/>
        </w:rPr>
        <w:t xml:space="preserve"> m. </w:t>
      </w:r>
      <w:r w:rsidR="001367C2" w:rsidRPr="007F2F84">
        <w:rPr>
          <w:szCs w:val="24"/>
        </w:rPr>
        <w:t>liepo</w:t>
      </w:r>
      <w:r w:rsidR="0073023E" w:rsidRPr="007F2F84">
        <w:rPr>
          <w:szCs w:val="24"/>
        </w:rPr>
        <w:t xml:space="preserve">s 17 d. </w:t>
      </w:r>
      <w:r w:rsidRPr="007F2F84">
        <w:rPr>
          <w:szCs w:val="24"/>
        </w:rPr>
        <w:t>Nr. 21P-</w:t>
      </w:r>
      <w:r w:rsidR="0073023E" w:rsidRPr="007F2F84">
        <w:rPr>
          <w:szCs w:val="24"/>
        </w:rPr>
        <w:t>3</w:t>
      </w:r>
    </w:p>
    <w:p w:rsidR="00DA1396" w:rsidRPr="007F2F84" w:rsidRDefault="00DA1396" w:rsidP="00DA1396">
      <w:pPr>
        <w:pStyle w:val="Data"/>
        <w:tabs>
          <w:tab w:val="left" w:pos="9072"/>
        </w:tabs>
        <w:ind w:left="284" w:right="567" w:firstLine="425"/>
        <w:rPr>
          <w:szCs w:val="24"/>
        </w:rPr>
      </w:pPr>
      <w:r w:rsidRPr="007F2F84">
        <w:rPr>
          <w:szCs w:val="24"/>
        </w:rPr>
        <w:t>Vilnius</w:t>
      </w:r>
    </w:p>
    <w:p w:rsidR="00DA1396" w:rsidRPr="007F2F84" w:rsidRDefault="00DA1396" w:rsidP="009466C2">
      <w:pPr>
        <w:pStyle w:val="Data"/>
        <w:tabs>
          <w:tab w:val="left" w:pos="9072"/>
        </w:tabs>
        <w:ind w:firstLine="964"/>
        <w:jc w:val="both"/>
        <w:rPr>
          <w:szCs w:val="24"/>
        </w:rPr>
      </w:pPr>
    </w:p>
    <w:p w:rsidR="00DA1396" w:rsidRPr="007F2F84" w:rsidRDefault="00DA1396" w:rsidP="004C2D80">
      <w:pPr>
        <w:shd w:val="clear" w:color="auto" w:fill="FFFFFF"/>
        <w:ind w:firstLine="1298"/>
        <w:jc w:val="both"/>
        <w:rPr>
          <w:sz w:val="24"/>
          <w:szCs w:val="24"/>
        </w:rPr>
      </w:pPr>
      <w:r w:rsidRPr="007F2F84">
        <w:rPr>
          <w:sz w:val="24"/>
          <w:szCs w:val="24"/>
        </w:rPr>
        <w:t>Teisėjų garbės teismas, susidedantis iš</w:t>
      </w:r>
      <w:r w:rsidR="00E56D3A" w:rsidRPr="007F2F84">
        <w:rPr>
          <w:sz w:val="24"/>
          <w:szCs w:val="24"/>
        </w:rPr>
        <w:t xml:space="preserve"> </w:t>
      </w:r>
      <w:r w:rsidR="007E07B4" w:rsidRPr="007F2F84">
        <w:rPr>
          <w:sz w:val="24"/>
          <w:szCs w:val="24"/>
        </w:rPr>
        <w:t xml:space="preserve">teisėjų </w:t>
      </w:r>
      <w:r w:rsidR="00BC53DB" w:rsidRPr="007F2F84">
        <w:rPr>
          <w:sz w:val="24"/>
          <w:szCs w:val="24"/>
        </w:rPr>
        <w:t xml:space="preserve">Virgilijaus </w:t>
      </w:r>
      <w:proofErr w:type="spellStart"/>
      <w:r w:rsidR="00BC53DB" w:rsidRPr="007F2F84">
        <w:rPr>
          <w:sz w:val="24"/>
          <w:szCs w:val="24"/>
        </w:rPr>
        <w:t>Grabinsko</w:t>
      </w:r>
      <w:proofErr w:type="spellEnd"/>
      <w:r w:rsidR="00BC53DB" w:rsidRPr="007F2F84">
        <w:rPr>
          <w:sz w:val="24"/>
          <w:szCs w:val="24"/>
        </w:rPr>
        <w:t xml:space="preserve"> </w:t>
      </w:r>
      <w:r w:rsidR="00E56D3A" w:rsidRPr="007F2F84">
        <w:rPr>
          <w:sz w:val="24"/>
          <w:szCs w:val="24"/>
        </w:rPr>
        <w:t>(pirminink</w:t>
      </w:r>
      <w:r w:rsidR="00BC53DB" w:rsidRPr="007F2F84">
        <w:rPr>
          <w:sz w:val="24"/>
          <w:szCs w:val="24"/>
        </w:rPr>
        <w:t>as</w:t>
      </w:r>
      <w:r w:rsidR="00E56D3A" w:rsidRPr="007F2F84">
        <w:rPr>
          <w:sz w:val="24"/>
          <w:szCs w:val="24"/>
        </w:rPr>
        <w:t>)</w:t>
      </w:r>
      <w:r w:rsidRPr="007F2F84">
        <w:rPr>
          <w:sz w:val="24"/>
          <w:szCs w:val="24"/>
        </w:rPr>
        <w:t>,</w:t>
      </w:r>
      <w:r w:rsidR="00B0337B" w:rsidRPr="007F2F84">
        <w:rPr>
          <w:sz w:val="24"/>
          <w:szCs w:val="24"/>
        </w:rPr>
        <w:t xml:space="preserve"> </w:t>
      </w:r>
      <w:r w:rsidR="0073023E" w:rsidRPr="007F2F84">
        <w:rPr>
          <w:sz w:val="24"/>
          <w:szCs w:val="24"/>
        </w:rPr>
        <w:t>Andriaus Ignoto</w:t>
      </w:r>
      <w:r w:rsidR="007E07B4" w:rsidRPr="007F2F84">
        <w:rPr>
          <w:sz w:val="24"/>
          <w:szCs w:val="24"/>
        </w:rPr>
        <w:t>, Dianos</w:t>
      </w:r>
      <w:r w:rsidR="0073023E" w:rsidRPr="007F2F84">
        <w:rPr>
          <w:sz w:val="24"/>
          <w:szCs w:val="24"/>
        </w:rPr>
        <w:t xml:space="preserve"> </w:t>
      </w:r>
      <w:proofErr w:type="spellStart"/>
      <w:r w:rsidR="0073023E" w:rsidRPr="007F2F84">
        <w:rPr>
          <w:sz w:val="24"/>
          <w:szCs w:val="24"/>
        </w:rPr>
        <w:t>Labokaitės</w:t>
      </w:r>
      <w:proofErr w:type="spellEnd"/>
      <w:r w:rsidR="0073023E" w:rsidRPr="007F2F84">
        <w:rPr>
          <w:sz w:val="24"/>
          <w:szCs w:val="24"/>
        </w:rPr>
        <w:t>, Reginos Pocienės</w:t>
      </w:r>
      <w:r w:rsidR="007E07B4" w:rsidRPr="007F2F84">
        <w:rPr>
          <w:sz w:val="24"/>
          <w:szCs w:val="24"/>
        </w:rPr>
        <w:t>,</w:t>
      </w:r>
      <w:r w:rsidR="00BC53DB" w:rsidRPr="007F2F84">
        <w:rPr>
          <w:sz w:val="24"/>
          <w:szCs w:val="24"/>
        </w:rPr>
        <w:t xml:space="preserve"> </w:t>
      </w:r>
      <w:r w:rsidR="00DE246D" w:rsidRPr="007F2F84">
        <w:rPr>
          <w:sz w:val="24"/>
          <w:szCs w:val="24"/>
        </w:rPr>
        <w:t xml:space="preserve">visuomenės atstovių </w:t>
      </w:r>
      <w:r w:rsidR="0073023E" w:rsidRPr="007F2F84">
        <w:rPr>
          <w:sz w:val="24"/>
          <w:szCs w:val="24"/>
        </w:rPr>
        <w:t xml:space="preserve">Julijos </w:t>
      </w:r>
      <w:proofErr w:type="spellStart"/>
      <w:r w:rsidR="0073023E" w:rsidRPr="007F2F84">
        <w:rPr>
          <w:sz w:val="24"/>
          <w:szCs w:val="24"/>
        </w:rPr>
        <w:t>Kiršienės</w:t>
      </w:r>
      <w:proofErr w:type="spellEnd"/>
      <w:r w:rsidR="0073023E" w:rsidRPr="007F2F84">
        <w:rPr>
          <w:sz w:val="24"/>
          <w:szCs w:val="24"/>
        </w:rPr>
        <w:t xml:space="preserve">, </w:t>
      </w:r>
      <w:r w:rsidR="00DE246D" w:rsidRPr="007F2F84">
        <w:rPr>
          <w:sz w:val="24"/>
          <w:szCs w:val="24"/>
        </w:rPr>
        <w:t>Ritos Miliūtės</w:t>
      </w:r>
      <w:r w:rsidR="0073023E" w:rsidRPr="007F2F84">
        <w:rPr>
          <w:sz w:val="24"/>
          <w:szCs w:val="24"/>
        </w:rPr>
        <w:t xml:space="preserve"> (pranešėja)</w:t>
      </w:r>
      <w:r w:rsidR="00DE246D" w:rsidRPr="007F2F84">
        <w:rPr>
          <w:sz w:val="24"/>
          <w:szCs w:val="24"/>
        </w:rPr>
        <w:t>,</w:t>
      </w:r>
      <w:r w:rsidR="007E07B4" w:rsidRPr="007F2F84">
        <w:rPr>
          <w:sz w:val="24"/>
          <w:szCs w:val="24"/>
        </w:rPr>
        <w:t xml:space="preserve"> Birutės </w:t>
      </w:r>
      <w:proofErr w:type="spellStart"/>
      <w:r w:rsidR="007E07B4" w:rsidRPr="007F2F84">
        <w:rPr>
          <w:sz w:val="24"/>
          <w:szCs w:val="24"/>
        </w:rPr>
        <w:t>Pranevičienės</w:t>
      </w:r>
      <w:proofErr w:type="spellEnd"/>
      <w:r w:rsidR="007E07B4" w:rsidRPr="007F2F84">
        <w:rPr>
          <w:sz w:val="24"/>
          <w:szCs w:val="24"/>
        </w:rPr>
        <w:t>,</w:t>
      </w:r>
    </w:p>
    <w:p w:rsidR="00724D22" w:rsidRPr="007F2F84" w:rsidRDefault="00DA1396" w:rsidP="004C2D80">
      <w:pPr>
        <w:shd w:val="clear" w:color="auto" w:fill="FFFFFF"/>
        <w:ind w:firstLine="1298"/>
        <w:jc w:val="both"/>
        <w:rPr>
          <w:sz w:val="24"/>
          <w:szCs w:val="24"/>
        </w:rPr>
      </w:pPr>
      <w:r w:rsidRPr="007F2F84">
        <w:rPr>
          <w:sz w:val="24"/>
          <w:szCs w:val="24"/>
        </w:rPr>
        <w:t xml:space="preserve">sekretoriaujant Nacionalinės teismų administracijos </w:t>
      </w:r>
      <w:r w:rsidR="007E07B4" w:rsidRPr="007F2F84">
        <w:rPr>
          <w:sz w:val="24"/>
          <w:szCs w:val="24"/>
        </w:rPr>
        <w:t xml:space="preserve">Teisės ir administravimo departamento </w:t>
      </w:r>
      <w:r w:rsidRPr="007F2F84">
        <w:rPr>
          <w:sz w:val="24"/>
          <w:szCs w:val="24"/>
        </w:rPr>
        <w:t>Administravimo skyriaus vyriausiajai specialistei In</w:t>
      </w:r>
      <w:r w:rsidR="00B0320B" w:rsidRPr="007F2F84">
        <w:rPr>
          <w:sz w:val="24"/>
          <w:szCs w:val="24"/>
        </w:rPr>
        <w:t>gai Jankauskienei</w:t>
      </w:r>
      <w:r w:rsidRPr="007F2F84">
        <w:rPr>
          <w:sz w:val="24"/>
          <w:szCs w:val="24"/>
        </w:rPr>
        <w:t>,</w:t>
      </w:r>
    </w:p>
    <w:p w:rsidR="00FA0CBB" w:rsidRPr="007F2F84" w:rsidRDefault="00FA0CBB" w:rsidP="004C2D80">
      <w:pPr>
        <w:shd w:val="clear" w:color="auto" w:fill="FFFFFF"/>
        <w:ind w:firstLine="1298"/>
        <w:jc w:val="both"/>
        <w:rPr>
          <w:sz w:val="24"/>
          <w:szCs w:val="24"/>
        </w:rPr>
      </w:pPr>
      <w:r w:rsidRPr="007F2F84">
        <w:rPr>
          <w:sz w:val="24"/>
          <w:szCs w:val="24"/>
        </w:rPr>
        <w:t>dalyvaujant Vilniaus miesto apylinkės teismo teisėjui Mindaugui Striaukui,</w:t>
      </w:r>
    </w:p>
    <w:p w:rsidR="00DA1396" w:rsidRPr="007F2F84" w:rsidRDefault="00DA1396" w:rsidP="004C2D80">
      <w:pPr>
        <w:pStyle w:val="Tekstas"/>
        <w:tabs>
          <w:tab w:val="left" w:pos="9356"/>
        </w:tabs>
        <w:spacing w:before="0" w:after="0"/>
        <w:ind w:firstLine="1298"/>
        <w:rPr>
          <w:szCs w:val="24"/>
        </w:rPr>
      </w:pPr>
      <w:r w:rsidRPr="007F2F84">
        <w:rPr>
          <w:szCs w:val="24"/>
        </w:rPr>
        <w:t xml:space="preserve">išnagrinėjo </w:t>
      </w:r>
      <w:r w:rsidR="0073023E" w:rsidRPr="007F2F84">
        <w:rPr>
          <w:szCs w:val="24"/>
        </w:rPr>
        <w:t>Vilniaus miesto</w:t>
      </w:r>
      <w:r w:rsidR="007E07B4" w:rsidRPr="007F2F84">
        <w:rPr>
          <w:szCs w:val="24"/>
        </w:rPr>
        <w:t xml:space="preserve"> apylinkės teismo </w:t>
      </w:r>
      <w:r w:rsidR="00CA72BE" w:rsidRPr="007F2F84">
        <w:rPr>
          <w:szCs w:val="24"/>
        </w:rPr>
        <w:t>teisėj</w:t>
      </w:r>
      <w:r w:rsidR="0073023E" w:rsidRPr="007F2F84">
        <w:rPr>
          <w:szCs w:val="24"/>
        </w:rPr>
        <w:t xml:space="preserve">ui Mindaugui Striaukui </w:t>
      </w:r>
      <w:r w:rsidRPr="007F2F84">
        <w:rPr>
          <w:szCs w:val="24"/>
        </w:rPr>
        <w:t>Teisėjų etikos ir drausmės komisijos</w:t>
      </w:r>
      <w:r w:rsidR="008D38B8" w:rsidRPr="007F2F84">
        <w:rPr>
          <w:szCs w:val="24"/>
        </w:rPr>
        <w:t xml:space="preserve"> 2</w:t>
      </w:r>
      <w:r w:rsidR="00B0337B" w:rsidRPr="007F2F84">
        <w:rPr>
          <w:szCs w:val="24"/>
        </w:rPr>
        <w:t>0</w:t>
      </w:r>
      <w:r w:rsidR="0073023E" w:rsidRPr="00D53582">
        <w:rPr>
          <w:szCs w:val="24"/>
        </w:rPr>
        <w:t>20</w:t>
      </w:r>
      <w:r w:rsidR="0073023E" w:rsidRPr="007F2F84">
        <w:rPr>
          <w:szCs w:val="24"/>
        </w:rPr>
        <w:t xml:space="preserve"> m. gegužės 28</w:t>
      </w:r>
      <w:r w:rsidR="00680357" w:rsidRPr="007F2F84">
        <w:rPr>
          <w:szCs w:val="24"/>
        </w:rPr>
        <w:t xml:space="preserve"> d. sprendimu Nr. 18P-</w:t>
      </w:r>
      <w:r w:rsidR="0073023E" w:rsidRPr="00D53582">
        <w:rPr>
          <w:szCs w:val="24"/>
        </w:rPr>
        <w:t>3</w:t>
      </w:r>
      <w:r w:rsidRPr="007F2F84">
        <w:rPr>
          <w:szCs w:val="24"/>
        </w:rPr>
        <w:t xml:space="preserve"> iškeltą drausmės bylą.</w:t>
      </w:r>
    </w:p>
    <w:p w:rsidR="00DA1396" w:rsidRPr="007F2F84" w:rsidRDefault="00DA1396" w:rsidP="004C2D80">
      <w:pPr>
        <w:shd w:val="clear" w:color="auto" w:fill="FFFFFF"/>
        <w:ind w:firstLine="1298"/>
        <w:jc w:val="both"/>
        <w:rPr>
          <w:sz w:val="24"/>
          <w:szCs w:val="24"/>
        </w:rPr>
      </w:pPr>
      <w:r w:rsidRPr="007F2F84">
        <w:rPr>
          <w:sz w:val="24"/>
          <w:szCs w:val="24"/>
        </w:rPr>
        <w:t>Teisėjų garbės teismas</w:t>
      </w:r>
    </w:p>
    <w:p w:rsidR="00DA1396" w:rsidRPr="007F2F84" w:rsidRDefault="00DA1396" w:rsidP="004C2D80">
      <w:pPr>
        <w:shd w:val="clear" w:color="auto" w:fill="FFFFFF"/>
        <w:ind w:firstLine="1298"/>
        <w:jc w:val="both"/>
        <w:rPr>
          <w:sz w:val="24"/>
          <w:szCs w:val="24"/>
        </w:rPr>
      </w:pPr>
    </w:p>
    <w:p w:rsidR="00DA1396" w:rsidRPr="007F2F84" w:rsidRDefault="00DA1396" w:rsidP="004C2D80">
      <w:pPr>
        <w:pStyle w:val="Pagrindiniotekstopirmatrauka"/>
        <w:spacing w:after="0"/>
        <w:ind w:firstLine="1298"/>
        <w:jc w:val="both"/>
        <w:rPr>
          <w:sz w:val="24"/>
          <w:szCs w:val="24"/>
        </w:rPr>
      </w:pPr>
      <w:r w:rsidRPr="007F2F84">
        <w:rPr>
          <w:sz w:val="24"/>
          <w:szCs w:val="24"/>
        </w:rPr>
        <w:t>n u s t a t ė :</w:t>
      </w:r>
    </w:p>
    <w:p w:rsidR="00DA1396" w:rsidRPr="007F2F84" w:rsidRDefault="00DA1396" w:rsidP="004C2D80">
      <w:pPr>
        <w:pStyle w:val="Pagrindiniotekstopirmatrauka"/>
        <w:spacing w:after="0"/>
        <w:ind w:firstLine="1298"/>
        <w:jc w:val="both"/>
        <w:rPr>
          <w:sz w:val="24"/>
          <w:szCs w:val="24"/>
        </w:rPr>
      </w:pPr>
    </w:p>
    <w:p w:rsidR="00DA1396" w:rsidRPr="007F2F84" w:rsidRDefault="00092A85" w:rsidP="004C2D80">
      <w:pPr>
        <w:shd w:val="clear" w:color="auto" w:fill="FFFFFF"/>
        <w:ind w:firstLine="1298"/>
        <w:jc w:val="both"/>
        <w:rPr>
          <w:sz w:val="24"/>
          <w:szCs w:val="24"/>
        </w:rPr>
      </w:pPr>
      <w:r w:rsidRPr="007F2F84">
        <w:rPr>
          <w:sz w:val="24"/>
          <w:szCs w:val="24"/>
        </w:rPr>
        <w:t xml:space="preserve">Teisėjų etikos ir drausmės komisija (toliau – ir Komisija) </w:t>
      </w:r>
      <w:r w:rsidR="0073023E" w:rsidRPr="007F2F84">
        <w:rPr>
          <w:sz w:val="24"/>
          <w:szCs w:val="24"/>
        </w:rPr>
        <w:t xml:space="preserve">2020 m. gegužės 28 d. sprendimu Nr. 18P-3 </w:t>
      </w:r>
      <w:r w:rsidR="00BE70DA" w:rsidRPr="007F2F84">
        <w:rPr>
          <w:sz w:val="24"/>
          <w:szCs w:val="24"/>
        </w:rPr>
        <w:t xml:space="preserve">(toliau – ir </w:t>
      </w:r>
      <w:r w:rsidR="00BE3C19">
        <w:rPr>
          <w:sz w:val="24"/>
          <w:szCs w:val="24"/>
        </w:rPr>
        <w:t>s</w:t>
      </w:r>
      <w:r w:rsidR="00BE70DA" w:rsidRPr="007F2F84">
        <w:rPr>
          <w:sz w:val="24"/>
          <w:szCs w:val="24"/>
        </w:rPr>
        <w:t>prendimas)</w:t>
      </w:r>
      <w:r w:rsidRPr="007F2F84">
        <w:rPr>
          <w:sz w:val="24"/>
          <w:szCs w:val="24"/>
        </w:rPr>
        <w:t xml:space="preserve"> </w:t>
      </w:r>
      <w:r w:rsidR="0073023E" w:rsidRPr="007F2F84">
        <w:rPr>
          <w:sz w:val="24"/>
          <w:szCs w:val="24"/>
        </w:rPr>
        <w:t xml:space="preserve">Vilniaus miesto apylinkės teismo teisėjui Mindaugui Striaukui </w:t>
      </w:r>
      <w:r w:rsidRPr="007F2F84">
        <w:rPr>
          <w:sz w:val="24"/>
          <w:szCs w:val="24"/>
        </w:rPr>
        <w:t xml:space="preserve">iškėlė drausmės bylą už </w:t>
      </w:r>
      <w:r w:rsidR="00F80137" w:rsidRPr="007F2F84">
        <w:rPr>
          <w:sz w:val="24"/>
          <w:szCs w:val="24"/>
        </w:rPr>
        <w:t>Lietuvos Respublikos t</w:t>
      </w:r>
      <w:r w:rsidR="004E49F2" w:rsidRPr="007F2F84">
        <w:rPr>
          <w:sz w:val="24"/>
          <w:szCs w:val="24"/>
        </w:rPr>
        <w:t>eisėjų etikos kodekse</w:t>
      </w:r>
      <w:r w:rsidR="00F80137" w:rsidRPr="007F2F84">
        <w:rPr>
          <w:sz w:val="24"/>
          <w:szCs w:val="24"/>
        </w:rPr>
        <w:t xml:space="preserve"> (toliau – Teisėjų etikos kodeksas)</w:t>
      </w:r>
      <w:r w:rsidR="004E49F2" w:rsidRPr="007F2F84">
        <w:rPr>
          <w:sz w:val="24"/>
          <w:szCs w:val="24"/>
        </w:rPr>
        <w:t xml:space="preserve"> įtvirtintų </w:t>
      </w:r>
      <w:r w:rsidR="00F6060D" w:rsidRPr="007F2F84">
        <w:rPr>
          <w:sz w:val="24"/>
          <w:szCs w:val="24"/>
        </w:rPr>
        <w:t xml:space="preserve">padorumo ir </w:t>
      </w:r>
      <w:proofErr w:type="spellStart"/>
      <w:r w:rsidR="00F6060D" w:rsidRPr="007F2F84">
        <w:rPr>
          <w:sz w:val="24"/>
          <w:szCs w:val="24"/>
        </w:rPr>
        <w:t>pavyzdingumo</w:t>
      </w:r>
      <w:proofErr w:type="spellEnd"/>
      <w:r w:rsidR="00680357" w:rsidRPr="007F2F84">
        <w:rPr>
          <w:sz w:val="24"/>
          <w:szCs w:val="24"/>
        </w:rPr>
        <w:t xml:space="preserve"> </w:t>
      </w:r>
      <w:r w:rsidR="004E49F2" w:rsidRPr="007F2F84">
        <w:rPr>
          <w:sz w:val="24"/>
          <w:szCs w:val="24"/>
        </w:rPr>
        <w:t>principų pažeidimą.</w:t>
      </w:r>
    </w:p>
    <w:p w:rsidR="004E49F2" w:rsidRPr="007F2F84" w:rsidRDefault="00F6060D" w:rsidP="004C2D80">
      <w:pPr>
        <w:shd w:val="clear" w:color="auto" w:fill="FFFFFF"/>
        <w:ind w:firstLine="1298"/>
        <w:jc w:val="both"/>
        <w:rPr>
          <w:sz w:val="24"/>
          <w:szCs w:val="24"/>
        </w:rPr>
      </w:pPr>
      <w:r w:rsidRPr="007F2F84">
        <w:rPr>
          <w:sz w:val="24"/>
          <w:szCs w:val="24"/>
        </w:rPr>
        <w:t xml:space="preserve">Drausmės byla teisėjui Mindaugui Striaukui </w:t>
      </w:r>
      <w:r w:rsidR="00092A85" w:rsidRPr="007F2F84">
        <w:rPr>
          <w:sz w:val="24"/>
          <w:szCs w:val="24"/>
        </w:rPr>
        <w:t>buvo iškelta pagal</w:t>
      </w:r>
      <w:r w:rsidR="00282A9E" w:rsidRPr="007F2F84">
        <w:rPr>
          <w:sz w:val="24"/>
          <w:szCs w:val="24"/>
        </w:rPr>
        <w:t xml:space="preserve"> </w:t>
      </w:r>
      <w:r w:rsidRPr="007F2F84">
        <w:rPr>
          <w:sz w:val="24"/>
          <w:szCs w:val="24"/>
        </w:rPr>
        <w:t xml:space="preserve">Vilniaus miesto apylinkės teismo pirmininko Marijaus </w:t>
      </w:r>
      <w:proofErr w:type="spellStart"/>
      <w:r w:rsidRPr="007F2F84">
        <w:rPr>
          <w:sz w:val="24"/>
          <w:szCs w:val="24"/>
        </w:rPr>
        <w:t>Kursevičiaus</w:t>
      </w:r>
      <w:proofErr w:type="spellEnd"/>
      <w:r w:rsidR="00FA0CBB" w:rsidRPr="007F2F84">
        <w:rPr>
          <w:sz w:val="24"/>
          <w:szCs w:val="24"/>
        </w:rPr>
        <w:t xml:space="preserve"> (toliau – ir Teismo pirmininkas)</w:t>
      </w:r>
      <w:r w:rsidRPr="007F2F84">
        <w:rPr>
          <w:sz w:val="24"/>
          <w:szCs w:val="24"/>
        </w:rPr>
        <w:t xml:space="preserve"> 2020</w:t>
      </w:r>
      <w:r w:rsidR="003E6E43" w:rsidRPr="007F2F84">
        <w:rPr>
          <w:sz w:val="24"/>
          <w:szCs w:val="24"/>
        </w:rPr>
        <w:t xml:space="preserve"> m. </w:t>
      </w:r>
      <w:r w:rsidRPr="007F2F84">
        <w:rPr>
          <w:sz w:val="24"/>
          <w:szCs w:val="24"/>
        </w:rPr>
        <w:t xml:space="preserve">gegužės </w:t>
      </w:r>
      <w:r w:rsidRPr="00D53582">
        <w:rPr>
          <w:sz w:val="24"/>
          <w:szCs w:val="24"/>
        </w:rPr>
        <w:t>21</w:t>
      </w:r>
      <w:r w:rsidR="003E6E43" w:rsidRPr="007F2F84">
        <w:rPr>
          <w:sz w:val="24"/>
          <w:szCs w:val="24"/>
        </w:rPr>
        <w:t xml:space="preserve"> </w:t>
      </w:r>
      <w:r w:rsidR="00092A85" w:rsidRPr="007F2F84">
        <w:rPr>
          <w:sz w:val="24"/>
          <w:szCs w:val="24"/>
        </w:rPr>
        <w:t>d. teikimą</w:t>
      </w:r>
      <w:r w:rsidR="005B6F45" w:rsidRPr="007F2F84">
        <w:rPr>
          <w:sz w:val="24"/>
          <w:szCs w:val="24"/>
        </w:rPr>
        <w:t xml:space="preserve"> </w:t>
      </w:r>
      <w:r w:rsidRPr="007F2F84">
        <w:rPr>
          <w:sz w:val="24"/>
          <w:szCs w:val="24"/>
        </w:rPr>
        <w:t>Nr. V2-470 (toliau –</w:t>
      </w:r>
      <w:r w:rsidR="005846DB" w:rsidRPr="007F2F84">
        <w:rPr>
          <w:sz w:val="24"/>
          <w:szCs w:val="24"/>
        </w:rPr>
        <w:t xml:space="preserve"> </w:t>
      </w:r>
      <w:r w:rsidR="00BE3C19">
        <w:rPr>
          <w:sz w:val="24"/>
          <w:szCs w:val="24"/>
        </w:rPr>
        <w:t>t</w:t>
      </w:r>
      <w:r w:rsidR="005B6F45" w:rsidRPr="007F2F84">
        <w:rPr>
          <w:sz w:val="24"/>
          <w:szCs w:val="24"/>
        </w:rPr>
        <w:t>eikimas)</w:t>
      </w:r>
      <w:r w:rsidR="00092A85" w:rsidRPr="007F2F84">
        <w:rPr>
          <w:sz w:val="24"/>
          <w:szCs w:val="24"/>
        </w:rPr>
        <w:t xml:space="preserve">. </w:t>
      </w:r>
    </w:p>
    <w:p w:rsidR="00F6060D" w:rsidRPr="007F2F84" w:rsidRDefault="00EA715C" w:rsidP="004C2D80">
      <w:pPr>
        <w:ind w:firstLine="1298"/>
        <w:jc w:val="both"/>
        <w:rPr>
          <w:sz w:val="24"/>
          <w:szCs w:val="24"/>
          <w:lang w:eastAsia="en-US"/>
        </w:rPr>
      </w:pPr>
      <w:r w:rsidRPr="007F2F84">
        <w:rPr>
          <w:sz w:val="24"/>
          <w:szCs w:val="24"/>
        </w:rPr>
        <w:t xml:space="preserve">Vilniaus miesto apylinkės </w:t>
      </w:r>
      <w:r w:rsidR="005B6F45" w:rsidRPr="007F2F84">
        <w:rPr>
          <w:sz w:val="24"/>
          <w:szCs w:val="24"/>
        </w:rPr>
        <w:t xml:space="preserve">teismo </w:t>
      </w:r>
      <w:r w:rsidR="003E6E43" w:rsidRPr="007F2F84">
        <w:rPr>
          <w:sz w:val="24"/>
          <w:szCs w:val="24"/>
        </w:rPr>
        <w:t xml:space="preserve">pirmininkas </w:t>
      </w:r>
      <w:r w:rsidR="00BE3C19">
        <w:rPr>
          <w:sz w:val="24"/>
          <w:szCs w:val="24"/>
        </w:rPr>
        <w:t>t</w:t>
      </w:r>
      <w:r w:rsidR="00FA14D7" w:rsidRPr="007F2F84">
        <w:rPr>
          <w:sz w:val="24"/>
          <w:szCs w:val="24"/>
        </w:rPr>
        <w:t xml:space="preserve">eikime </w:t>
      </w:r>
      <w:r w:rsidR="009E040F" w:rsidRPr="007F2F84">
        <w:rPr>
          <w:sz w:val="24"/>
          <w:szCs w:val="24"/>
        </w:rPr>
        <w:t>nurodė</w:t>
      </w:r>
      <w:r w:rsidR="00FA14D7" w:rsidRPr="007F2F84">
        <w:rPr>
          <w:sz w:val="24"/>
          <w:szCs w:val="24"/>
        </w:rPr>
        <w:t xml:space="preserve">, </w:t>
      </w:r>
      <w:r w:rsidR="005B6F45" w:rsidRPr="007F2F84">
        <w:rPr>
          <w:sz w:val="24"/>
          <w:szCs w:val="24"/>
          <w:lang w:eastAsia="en-US"/>
        </w:rPr>
        <w:t xml:space="preserve">kad </w:t>
      </w:r>
      <w:r w:rsidR="00F6060D" w:rsidRPr="007F2F84">
        <w:rPr>
          <w:sz w:val="24"/>
          <w:szCs w:val="24"/>
          <w:lang w:eastAsia="en-US"/>
        </w:rPr>
        <w:t>2020 m. geg</w:t>
      </w:r>
      <w:r w:rsidRPr="007F2F84">
        <w:rPr>
          <w:sz w:val="24"/>
          <w:szCs w:val="24"/>
          <w:lang w:eastAsia="en-US"/>
        </w:rPr>
        <w:t xml:space="preserve">užės 20 d. jam tapo žinoma, jog </w:t>
      </w:r>
      <w:r w:rsidR="00F6060D" w:rsidRPr="007F2F84">
        <w:rPr>
          <w:sz w:val="24"/>
          <w:szCs w:val="24"/>
          <w:lang w:eastAsia="en-US"/>
        </w:rPr>
        <w:t>2020 m. gegužės 19 d., apie 7 val. 40 min.</w:t>
      </w:r>
      <w:r w:rsidR="00BE3C19">
        <w:rPr>
          <w:sz w:val="24"/>
          <w:szCs w:val="24"/>
          <w:lang w:eastAsia="en-US"/>
        </w:rPr>
        <w:t>,</w:t>
      </w:r>
      <w:r w:rsidR="00F6060D" w:rsidRPr="007F2F84">
        <w:rPr>
          <w:sz w:val="24"/>
          <w:szCs w:val="24"/>
          <w:lang w:eastAsia="en-US"/>
        </w:rPr>
        <w:t xml:space="preserve"> Vilniuje, Dz</w:t>
      </w:r>
      <w:r w:rsidRPr="007F2F84">
        <w:rPr>
          <w:sz w:val="24"/>
          <w:szCs w:val="24"/>
          <w:lang w:eastAsia="en-US"/>
        </w:rPr>
        <w:t>ūkų ir Pelesos</w:t>
      </w:r>
      <w:r w:rsidR="00C95309">
        <w:rPr>
          <w:sz w:val="24"/>
          <w:szCs w:val="24"/>
          <w:lang w:eastAsia="en-US"/>
        </w:rPr>
        <w:t> </w:t>
      </w:r>
      <w:r w:rsidRPr="007F2F84">
        <w:rPr>
          <w:sz w:val="24"/>
          <w:szCs w:val="24"/>
          <w:lang w:eastAsia="en-US"/>
        </w:rPr>
        <w:t>g. sankirtoje</w:t>
      </w:r>
      <w:r w:rsidR="00BE3C19">
        <w:rPr>
          <w:sz w:val="24"/>
          <w:szCs w:val="24"/>
          <w:lang w:eastAsia="en-US"/>
        </w:rPr>
        <w:t>,</w:t>
      </w:r>
      <w:r w:rsidR="00F6060D" w:rsidRPr="007F2F84">
        <w:rPr>
          <w:sz w:val="24"/>
          <w:szCs w:val="24"/>
          <w:lang w:eastAsia="en-US"/>
        </w:rPr>
        <w:t xml:space="preserve"> policijos p</w:t>
      </w:r>
      <w:r w:rsidRPr="007F2F84">
        <w:rPr>
          <w:sz w:val="24"/>
          <w:szCs w:val="24"/>
          <w:lang w:eastAsia="en-US"/>
        </w:rPr>
        <w:t>areigūnai sustabdė teisėjo Mindaugo Striauko</w:t>
      </w:r>
      <w:r w:rsidR="00F6060D" w:rsidRPr="007F2F84">
        <w:rPr>
          <w:sz w:val="24"/>
          <w:szCs w:val="24"/>
          <w:lang w:eastAsia="en-US"/>
        </w:rPr>
        <w:t xml:space="preserve"> vairuojamą automobilį ir nustatė teisėjui 0,61 promilės neblaivumą, dėl to jam buvo surašytas administracinio nusižengimo protokolas pagal Lietuvos Respublikos administracinių nusižengimų kodekso 422 straipsnio 5 dalį. </w:t>
      </w:r>
      <w:r w:rsidRPr="007F2F84">
        <w:rPr>
          <w:sz w:val="24"/>
          <w:szCs w:val="24"/>
          <w:lang w:eastAsia="en-US"/>
        </w:rPr>
        <w:t>Teismo pirmininko nuomone,</w:t>
      </w:r>
      <w:r w:rsidR="00F6060D" w:rsidRPr="007F2F84">
        <w:rPr>
          <w:sz w:val="24"/>
          <w:szCs w:val="24"/>
          <w:lang w:eastAsia="en-US"/>
        </w:rPr>
        <w:t xml:space="preserve"> toks teisėjo </w:t>
      </w:r>
      <w:r w:rsidRPr="007F2F84">
        <w:rPr>
          <w:sz w:val="24"/>
          <w:szCs w:val="24"/>
          <w:lang w:eastAsia="en-US"/>
        </w:rPr>
        <w:t xml:space="preserve">Mindaugo Striauko </w:t>
      </w:r>
      <w:r w:rsidR="00F6060D" w:rsidRPr="007F2F84">
        <w:rPr>
          <w:sz w:val="24"/>
          <w:szCs w:val="24"/>
          <w:lang w:eastAsia="en-US"/>
        </w:rPr>
        <w:t>elgesys laikytinas pažeidžiančiu teisėjų etikos reikalavimus ir žeminančiu teisėjo vardą</w:t>
      </w:r>
      <w:r w:rsidRPr="007F2F84">
        <w:rPr>
          <w:sz w:val="24"/>
          <w:szCs w:val="24"/>
          <w:lang w:eastAsia="en-US"/>
        </w:rPr>
        <w:t>, todėl teisėjui keltina drausmės byla</w:t>
      </w:r>
      <w:r w:rsidR="00F6060D" w:rsidRPr="007F2F84">
        <w:rPr>
          <w:sz w:val="24"/>
          <w:szCs w:val="24"/>
          <w:lang w:eastAsia="en-US"/>
        </w:rPr>
        <w:t>. Teikime</w:t>
      </w:r>
      <w:r w:rsidRPr="007F2F84">
        <w:rPr>
          <w:sz w:val="24"/>
          <w:szCs w:val="24"/>
          <w:lang w:eastAsia="en-US"/>
        </w:rPr>
        <w:t xml:space="preserve"> nurodoma, kad nepaisant to, jog</w:t>
      </w:r>
      <w:r w:rsidR="00F6060D" w:rsidRPr="007F2F84">
        <w:rPr>
          <w:sz w:val="24"/>
          <w:szCs w:val="24"/>
          <w:lang w:eastAsia="en-US"/>
        </w:rPr>
        <w:t xml:space="preserve"> procesinis sprendimas dėl nusižengimo dar nepriimtas, teisėjas </w:t>
      </w:r>
      <w:r w:rsidRPr="007F2F84">
        <w:rPr>
          <w:sz w:val="24"/>
          <w:szCs w:val="24"/>
          <w:lang w:eastAsia="en-US"/>
        </w:rPr>
        <w:t xml:space="preserve">Mindaugas Striaukas </w:t>
      </w:r>
      <w:r w:rsidR="00F6060D" w:rsidRPr="007F2F84">
        <w:rPr>
          <w:sz w:val="24"/>
          <w:szCs w:val="24"/>
          <w:lang w:eastAsia="en-US"/>
        </w:rPr>
        <w:t xml:space="preserve">šio nusižengimo neginčija ir pripažįsta, kad įvykio išvakarėse išties vartojo alkoholį, o ryte apie 7 val. 40 min. vykdamas į darbą jautėsi blaivus, pasitikėjo organizmo galimybėmis skaidyti alkoholį, todėl sėdo </w:t>
      </w:r>
      <w:r w:rsidR="00922EB5">
        <w:rPr>
          <w:sz w:val="24"/>
          <w:szCs w:val="24"/>
          <w:lang w:eastAsia="en-US"/>
        </w:rPr>
        <w:t>prie</w:t>
      </w:r>
      <w:r w:rsidR="00922EB5" w:rsidRPr="007F2F84">
        <w:rPr>
          <w:sz w:val="24"/>
          <w:szCs w:val="24"/>
          <w:lang w:eastAsia="en-US"/>
        </w:rPr>
        <w:t xml:space="preserve"> </w:t>
      </w:r>
      <w:r w:rsidR="00F6060D" w:rsidRPr="007F2F84">
        <w:rPr>
          <w:sz w:val="24"/>
          <w:szCs w:val="24"/>
          <w:lang w:eastAsia="en-US"/>
        </w:rPr>
        <w:t xml:space="preserve">vairo. </w:t>
      </w:r>
      <w:r w:rsidRPr="007F2F84">
        <w:rPr>
          <w:sz w:val="24"/>
          <w:szCs w:val="24"/>
          <w:lang w:eastAsia="en-US"/>
        </w:rPr>
        <w:t xml:space="preserve">Savo elgesio </w:t>
      </w:r>
      <w:r w:rsidR="00536055" w:rsidRPr="007F2F84">
        <w:rPr>
          <w:sz w:val="24"/>
          <w:szCs w:val="24"/>
          <w:lang w:eastAsia="en-US"/>
        </w:rPr>
        <w:t>niekaip nepateisina, su nurodomomis aplinkybėmis ir nustatytu neblaivumo laipsniu visiškai sutinka, nuoširdžiai gailisi dėl savo poelgio, kur</w:t>
      </w:r>
      <w:r w:rsidR="002D6563" w:rsidRPr="007F2F84">
        <w:rPr>
          <w:sz w:val="24"/>
          <w:szCs w:val="24"/>
          <w:lang w:eastAsia="en-US"/>
        </w:rPr>
        <w:t>is daro žalą ne tik jam pačia</w:t>
      </w:r>
      <w:r w:rsidR="00D53582">
        <w:rPr>
          <w:sz w:val="24"/>
          <w:szCs w:val="24"/>
          <w:lang w:eastAsia="en-US"/>
        </w:rPr>
        <w:t>m</w:t>
      </w:r>
      <w:r w:rsidR="002D6563" w:rsidRPr="007F2F84">
        <w:rPr>
          <w:sz w:val="24"/>
          <w:szCs w:val="24"/>
          <w:lang w:eastAsia="en-US"/>
        </w:rPr>
        <w:t>, b</w:t>
      </w:r>
      <w:r w:rsidR="00536055" w:rsidRPr="007F2F84">
        <w:rPr>
          <w:sz w:val="24"/>
          <w:szCs w:val="24"/>
          <w:lang w:eastAsia="en-US"/>
        </w:rPr>
        <w:t xml:space="preserve">et ir diskredituoja teisėjo vardą ir visą teismų sistemą. </w:t>
      </w:r>
      <w:r w:rsidR="00F6060D" w:rsidRPr="007F2F84">
        <w:rPr>
          <w:sz w:val="24"/>
          <w:szCs w:val="24"/>
          <w:lang w:eastAsia="en-US"/>
        </w:rPr>
        <w:t>Teismo pirmin</w:t>
      </w:r>
      <w:r w:rsidR="00BD3C8F" w:rsidRPr="007F2F84">
        <w:rPr>
          <w:sz w:val="24"/>
          <w:szCs w:val="24"/>
          <w:lang w:eastAsia="en-US"/>
        </w:rPr>
        <w:t xml:space="preserve">inko </w:t>
      </w:r>
      <w:r w:rsidR="00922EB5">
        <w:rPr>
          <w:sz w:val="24"/>
          <w:szCs w:val="24"/>
          <w:lang w:eastAsia="en-US"/>
        </w:rPr>
        <w:t>t</w:t>
      </w:r>
      <w:r w:rsidR="002D6563" w:rsidRPr="007F2F84">
        <w:rPr>
          <w:sz w:val="24"/>
          <w:szCs w:val="24"/>
          <w:lang w:eastAsia="en-US"/>
        </w:rPr>
        <w:t>eikime nurodyta</w:t>
      </w:r>
      <w:r w:rsidRPr="007F2F84">
        <w:rPr>
          <w:sz w:val="24"/>
          <w:szCs w:val="24"/>
          <w:lang w:eastAsia="en-US"/>
        </w:rPr>
        <w:t xml:space="preserve">, </w:t>
      </w:r>
      <w:r w:rsidR="002D6563" w:rsidRPr="007F2F84">
        <w:rPr>
          <w:sz w:val="24"/>
          <w:szCs w:val="24"/>
          <w:lang w:eastAsia="en-US"/>
        </w:rPr>
        <w:t xml:space="preserve">kad </w:t>
      </w:r>
      <w:r w:rsidRPr="007F2F84">
        <w:rPr>
          <w:sz w:val="24"/>
          <w:szCs w:val="24"/>
          <w:lang w:eastAsia="en-US"/>
        </w:rPr>
        <w:t>nors teisėjo Mindaugo Striauko</w:t>
      </w:r>
      <w:r w:rsidR="00F6060D" w:rsidRPr="007F2F84">
        <w:rPr>
          <w:sz w:val="24"/>
          <w:szCs w:val="24"/>
          <w:lang w:eastAsia="en-US"/>
        </w:rPr>
        <w:t xml:space="preserve"> asmeninės ir profesinės savybės iki šio įvykio daug metų buvo apibūdinamos tik teigiamai, t. y. kaip profesionalaus, ramaus būdo, nekonfliktiško ir kantraus teisėjo, pasižyminčio aukšta profesine kvalifikacija ir geru teisės išmanymu, ne kartą aukštai reitinguoto karjerą darančių teisėjų sąrašuose, tačiau</w:t>
      </w:r>
      <w:r w:rsidR="00FA0CBB" w:rsidRPr="007F2F84">
        <w:rPr>
          <w:sz w:val="24"/>
          <w:szCs w:val="24"/>
          <w:lang w:eastAsia="en-US"/>
        </w:rPr>
        <w:t xml:space="preserve"> </w:t>
      </w:r>
      <w:r w:rsidR="00F6060D" w:rsidRPr="007F2F84">
        <w:rPr>
          <w:sz w:val="24"/>
          <w:szCs w:val="24"/>
          <w:lang w:eastAsia="en-US"/>
        </w:rPr>
        <w:t xml:space="preserve">šios aplinkybės gali būti vertinamos tik </w:t>
      </w:r>
      <w:r w:rsidR="00F6060D" w:rsidRPr="007F2F84">
        <w:rPr>
          <w:sz w:val="24"/>
          <w:szCs w:val="24"/>
          <w:lang w:eastAsia="en-US"/>
        </w:rPr>
        <w:lastRenderedPageBreak/>
        <w:t>individualizuojant skirtinos drausm</w:t>
      </w:r>
      <w:r w:rsidR="00FA0CBB" w:rsidRPr="007F2F84">
        <w:rPr>
          <w:sz w:val="24"/>
          <w:szCs w:val="24"/>
          <w:lang w:eastAsia="en-US"/>
        </w:rPr>
        <w:t>in</w:t>
      </w:r>
      <w:r w:rsidR="00F6060D" w:rsidRPr="007F2F84">
        <w:rPr>
          <w:sz w:val="24"/>
          <w:szCs w:val="24"/>
          <w:lang w:eastAsia="en-US"/>
        </w:rPr>
        <w:t>ės nuobaudos rūšį, bet nepaneigia fakto, jog teisėjas pažeidė Teisėjų etikos kodekso 13 straipsnio 1 ir 7 punktų ir 14 straipsnio 1 ir 2 punktų reikalavimus bei pažemino teisėjo vardą, dėl to teismo pirminin</w:t>
      </w:r>
      <w:r w:rsidRPr="007F2F84">
        <w:rPr>
          <w:sz w:val="24"/>
          <w:szCs w:val="24"/>
          <w:lang w:eastAsia="en-US"/>
        </w:rPr>
        <w:t>kas siūlo iškelti teisėjui Mindaugui Striaukui</w:t>
      </w:r>
      <w:r w:rsidR="00F6060D" w:rsidRPr="007F2F84">
        <w:rPr>
          <w:sz w:val="24"/>
          <w:szCs w:val="24"/>
          <w:lang w:eastAsia="en-US"/>
        </w:rPr>
        <w:t xml:space="preserve"> drausmės bylą ir perduoti ją nagrinėti Teisėjų garbės teismui.</w:t>
      </w:r>
    </w:p>
    <w:p w:rsidR="00724695" w:rsidRPr="007F2F84" w:rsidRDefault="00FF1A5F" w:rsidP="004C2D80">
      <w:pPr>
        <w:ind w:firstLine="1298"/>
        <w:jc w:val="both"/>
        <w:rPr>
          <w:sz w:val="24"/>
          <w:szCs w:val="24"/>
        </w:rPr>
      </w:pPr>
      <w:r w:rsidRPr="007F2F84">
        <w:rPr>
          <w:sz w:val="24"/>
          <w:szCs w:val="24"/>
          <w:lang w:eastAsia="en-US"/>
        </w:rPr>
        <w:t xml:space="preserve">Teisėjų etikos ir drausmės komisija, </w:t>
      </w:r>
      <w:r w:rsidR="0022309F" w:rsidRPr="007F2F84">
        <w:rPr>
          <w:sz w:val="24"/>
          <w:szCs w:val="24"/>
          <w:lang w:eastAsia="en-US"/>
        </w:rPr>
        <w:t>remdamasi surinktais rašytiniais duomenimis, išklausiusi teisėjo</w:t>
      </w:r>
      <w:r w:rsidRPr="007F2F84">
        <w:rPr>
          <w:sz w:val="24"/>
          <w:szCs w:val="24"/>
          <w:lang w:eastAsia="en-US"/>
        </w:rPr>
        <w:t xml:space="preserve"> </w:t>
      </w:r>
      <w:r w:rsidR="0022309F" w:rsidRPr="007F2F84">
        <w:rPr>
          <w:sz w:val="24"/>
          <w:szCs w:val="24"/>
          <w:lang w:eastAsia="en-US"/>
        </w:rPr>
        <w:t>Mindaugo Striauko paaiškinimus</w:t>
      </w:r>
      <w:r w:rsidR="00922EB5">
        <w:rPr>
          <w:sz w:val="24"/>
          <w:szCs w:val="24"/>
          <w:lang w:eastAsia="en-US"/>
        </w:rPr>
        <w:t>,</w:t>
      </w:r>
      <w:r w:rsidR="0022309F" w:rsidRPr="007F2F84">
        <w:rPr>
          <w:sz w:val="24"/>
          <w:szCs w:val="24"/>
          <w:lang w:eastAsia="en-US"/>
        </w:rPr>
        <w:t xml:space="preserve"> nutarė Vilniaus miesto apylinkės teismo </w:t>
      </w:r>
      <w:r w:rsidR="00724695" w:rsidRPr="007F2F84">
        <w:rPr>
          <w:sz w:val="24"/>
          <w:szCs w:val="24"/>
          <w:lang w:eastAsia="en-US"/>
        </w:rPr>
        <w:t xml:space="preserve">pirmininko Teikimą tenkinti ir </w:t>
      </w:r>
      <w:r w:rsidR="0022309F" w:rsidRPr="007F2F84">
        <w:rPr>
          <w:sz w:val="24"/>
          <w:szCs w:val="24"/>
          <w:lang w:eastAsia="en-US"/>
        </w:rPr>
        <w:t xml:space="preserve">teisėjui Mindaugui Striaukui iškelti drausmės bylą. </w:t>
      </w:r>
      <w:r w:rsidR="00BD3C8F" w:rsidRPr="007F2F84">
        <w:rPr>
          <w:sz w:val="24"/>
          <w:szCs w:val="24"/>
          <w:lang w:eastAsia="en-US"/>
        </w:rPr>
        <w:t>Išnagrinėjusi</w:t>
      </w:r>
      <w:r w:rsidR="00724695" w:rsidRPr="007F2F84">
        <w:rPr>
          <w:sz w:val="24"/>
          <w:szCs w:val="24"/>
          <w:lang w:eastAsia="en-US"/>
        </w:rPr>
        <w:t xml:space="preserve"> </w:t>
      </w:r>
      <w:r w:rsidR="00922EB5">
        <w:rPr>
          <w:sz w:val="24"/>
          <w:szCs w:val="24"/>
          <w:lang w:eastAsia="en-US"/>
        </w:rPr>
        <w:t>t</w:t>
      </w:r>
      <w:r w:rsidR="00724695" w:rsidRPr="007F2F84">
        <w:rPr>
          <w:sz w:val="24"/>
          <w:szCs w:val="24"/>
          <w:lang w:eastAsia="en-US"/>
        </w:rPr>
        <w:t>eikimą ir prie jo pridėtą medžiagą</w:t>
      </w:r>
      <w:r w:rsidR="00BD3C8F" w:rsidRPr="007F2F84">
        <w:rPr>
          <w:sz w:val="24"/>
          <w:szCs w:val="24"/>
          <w:lang w:eastAsia="en-US"/>
        </w:rPr>
        <w:t>, Komisija nustatė, kad Vilniaus apskrities vyriausiojo policijos komisariato Kelių policijos valdybos pareigūnas teisėjui Mindaugui Striaukui surašė Administracinio nusižengimo protokolą Nr. 10-ANR_P1613-2020 už tai, kad jis 2020 m. gegužės 19 d., apie 7 val. 40</w:t>
      </w:r>
      <w:r w:rsidR="00C95309">
        <w:rPr>
          <w:sz w:val="24"/>
          <w:szCs w:val="24"/>
          <w:lang w:eastAsia="en-US"/>
        </w:rPr>
        <w:t> </w:t>
      </w:r>
      <w:r w:rsidR="00BD3C8F" w:rsidRPr="007F2F84">
        <w:rPr>
          <w:sz w:val="24"/>
          <w:szCs w:val="24"/>
          <w:lang w:eastAsia="en-US"/>
        </w:rPr>
        <w:t>min.</w:t>
      </w:r>
      <w:r w:rsidR="00922EB5">
        <w:rPr>
          <w:sz w:val="24"/>
          <w:szCs w:val="24"/>
          <w:lang w:eastAsia="en-US"/>
        </w:rPr>
        <w:t>,</w:t>
      </w:r>
      <w:r w:rsidR="00BD3C8F" w:rsidRPr="007F2F84">
        <w:rPr>
          <w:sz w:val="24"/>
          <w:szCs w:val="24"/>
          <w:lang w:eastAsia="en-US"/>
        </w:rPr>
        <w:t xml:space="preserve"> Vilniuje, Dzūkų ir P</w:t>
      </w:r>
      <w:r w:rsidR="001E47C7" w:rsidRPr="007F2F84">
        <w:rPr>
          <w:sz w:val="24"/>
          <w:szCs w:val="24"/>
          <w:lang w:eastAsia="en-US"/>
        </w:rPr>
        <w:t>e</w:t>
      </w:r>
      <w:r w:rsidR="00BD3C8F" w:rsidRPr="007F2F84">
        <w:rPr>
          <w:sz w:val="24"/>
          <w:szCs w:val="24"/>
          <w:lang w:eastAsia="en-US"/>
        </w:rPr>
        <w:t xml:space="preserve">lesos g. sankirtoje, vairuodamas automobilį </w:t>
      </w:r>
      <w:r w:rsidR="00713661" w:rsidRPr="007F2F84">
        <w:rPr>
          <w:sz w:val="24"/>
          <w:szCs w:val="24"/>
          <w:lang w:eastAsia="en-US"/>
        </w:rPr>
        <w:t>,,</w:t>
      </w:r>
      <w:r w:rsidR="00BD3C8F" w:rsidRPr="007F2F84">
        <w:rPr>
          <w:sz w:val="24"/>
          <w:szCs w:val="24"/>
          <w:lang w:eastAsia="en-US"/>
        </w:rPr>
        <w:t xml:space="preserve">Škoda </w:t>
      </w:r>
      <w:proofErr w:type="spellStart"/>
      <w:r w:rsidR="00BD3C8F" w:rsidRPr="007F2F84">
        <w:rPr>
          <w:sz w:val="24"/>
          <w:szCs w:val="24"/>
          <w:lang w:eastAsia="en-US"/>
        </w:rPr>
        <w:t>Superb</w:t>
      </w:r>
      <w:proofErr w:type="spellEnd"/>
      <w:r w:rsidR="00713661" w:rsidRPr="007F2F84">
        <w:rPr>
          <w:sz w:val="24"/>
          <w:szCs w:val="24"/>
          <w:lang w:eastAsia="en-US"/>
        </w:rPr>
        <w:t xml:space="preserve">“, valstybinis Nr. </w:t>
      </w:r>
      <w:bookmarkStart w:id="0" w:name="_Hlk46405950"/>
      <w:r w:rsidR="005E5D18">
        <w:rPr>
          <w:sz w:val="24"/>
          <w:szCs w:val="24"/>
          <w:lang w:eastAsia="en-US"/>
        </w:rPr>
        <w:t>(duomenys neskelbtini)</w:t>
      </w:r>
      <w:r w:rsidR="00BD3C8F" w:rsidRPr="007F2F84">
        <w:rPr>
          <w:sz w:val="24"/>
          <w:szCs w:val="24"/>
          <w:lang w:eastAsia="en-US"/>
        </w:rPr>
        <w:t xml:space="preserve">, </w:t>
      </w:r>
      <w:bookmarkEnd w:id="0"/>
      <w:r w:rsidR="00BD3C8F" w:rsidRPr="007F2F84">
        <w:rPr>
          <w:sz w:val="24"/>
          <w:szCs w:val="24"/>
          <w:lang w:eastAsia="en-US"/>
        </w:rPr>
        <w:t>nesegėjo saugos diržo, o tikrinimo metu jam buvo nustatytas lengvas</w:t>
      </w:r>
      <w:r w:rsidR="00713661" w:rsidRPr="007F2F84">
        <w:rPr>
          <w:sz w:val="24"/>
          <w:szCs w:val="24"/>
          <w:lang w:eastAsia="en-US"/>
        </w:rPr>
        <w:t>, t.</w:t>
      </w:r>
      <w:r w:rsidR="00C95309">
        <w:rPr>
          <w:sz w:val="24"/>
          <w:szCs w:val="24"/>
          <w:lang w:eastAsia="en-US"/>
        </w:rPr>
        <w:t> </w:t>
      </w:r>
      <w:r w:rsidR="00713661" w:rsidRPr="007F2F84">
        <w:rPr>
          <w:sz w:val="24"/>
          <w:szCs w:val="24"/>
          <w:lang w:eastAsia="en-US"/>
        </w:rPr>
        <w:t>y.</w:t>
      </w:r>
      <w:r w:rsidR="00BD3C8F" w:rsidRPr="007F2F84">
        <w:rPr>
          <w:sz w:val="24"/>
          <w:szCs w:val="24"/>
          <w:lang w:eastAsia="en-US"/>
        </w:rPr>
        <w:t xml:space="preserve"> 0,61</w:t>
      </w:r>
      <w:r w:rsidR="00C95309">
        <w:rPr>
          <w:sz w:val="24"/>
          <w:szCs w:val="24"/>
          <w:lang w:eastAsia="en-US"/>
        </w:rPr>
        <w:t> </w:t>
      </w:r>
      <w:r w:rsidR="00BD3C8F" w:rsidRPr="007F2F84">
        <w:rPr>
          <w:sz w:val="24"/>
          <w:szCs w:val="24"/>
          <w:lang w:eastAsia="en-US"/>
        </w:rPr>
        <w:t>promilių</w:t>
      </w:r>
      <w:r w:rsidR="00922EB5">
        <w:rPr>
          <w:sz w:val="24"/>
          <w:szCs w:val="24"/>
          <w:lang w:eastAsia="en-US"/>
        </w:rPr>
        <w:t>,</w:t>
      </w:r>
      <w:r w:rsidR="00BD3C8F" w:rsidRPr="007F2F84">
        <w:rPr>
          <w:sz w:val="24"/>
          <w:szCs w:val="24"/>
          <w:lang w:eastAsia="en-US"/>
        </w:rPr>
        <w:t xml:space="preserve"> girtumo laipsnis. </w:t>
      </w:r>
      <w:r w:rsidR="00BD3C8F" w:rsidRPr="007F2F84">
        <w:rPr>
          <w:sz w:val="24"/>
          <w:szCs w:val="24"/>
        </w:rPr>
        <w:t>Įvertinusi teisėjo Mind</w:t>
      </w:r>
      <w:r w:rsidR="006D4B17" w:rsidRPr="007F2F84">
        <w:rPr>
          <w:sz w:val="24"/>
          <w:szCs w:val="24"/>
        </w:rPr>
        <w:t>a</w:t>
      </w:r>
      <w:r w:rsidR="00BD3C8F" w:rsidRPr="007F2F84">
        <w:rPr>
          <w:sz w:val="24"/>
          <w:szCs w:val="24"/>
        </w:rPr>
        <w:t>ugo Striauko padarytus veiksmus</w:t>
      </w:r>
      <w:r w:rsidR="00724695" w:rsidRPr="007F2F84">
        <w:rPr>
          <w:sz w:val="24"/>
          <w:szCs w:val="24"/>
        </w:rPr>
        <w:t>,</w:t>
      </w:r>
      <w:r w:rsidR="00BD3C8F" w:rsidRPr="007F2F84">
        <w:rPr>
          <w:sz w:val="24"/>
          <w:szCs w:val="24"/>
        </w:rPr>
        <w:t xml:space="preserve"> Teisėjų etikos ir drausmės komisija padarė išvadą, kad šiais savo veiksmais teisėjas </w:t>
      </w:r>
      <w:r w:rsidR="00724695" w:rsidRPr="007F2F84">
        <w:rPr>
          <w:sz w:val="24"/>
          <w:szCs w:val="24"/>
        </w:rPr>
        <w:t xml:space="preserve">Mindaugas Striaukas </w:t>
      </w:r>
      <w:r w:rsidR="00BD3C8F" w:rsidRPr="007F2F84">
        <w:rPr>
          <w:sz w:val="24"/>
          <w:szCs w:val="24"/>
        </w:rPr>
        <w:t>pažeidė Teisėjų etikos kodekse įtvirtintus padorumo</w:t>
      </w:r>
      <w:r w:rsidR="00980D7B" w:rsidRPr="007F2F84">
        <w:rPr>
          <w:sz w:val="24"/>
          <w:szCs w:val="24"/>
        </w:rPr>
        <w:t xml:space="preserve"> ir </w:t>
      </w:r>
      <w:proofErr w:type="spellStart"/>
      <w:r w:rsidR="00980D7B" w:rsidRPr="007F2F84">
        <w:rPr>
          <w:sz w:val="24"/>
          <w:szCs w:val="24"/>
        </w:rPr>
        <w:t>pavyzdingumo</w:t>
      </w:r>
      <w:proofErr w:type="spellEnd"/>
      <w:r w:rsidR="00980D7B" w:rsidRPr="007F2F84">
        <w:rPr>
          <w:sz w:val="24"/>
          <w:szCs w:val="24"/>
        </w:rPr>
        <w:t xml:space="preserve"> principų</w:t>
      </w:r>
      <w:r w:rsidR="00BD3C8F" w:rsidRPr="007F2F84">
        <w:rPr>
          <w:sz w:val="24"/>
          <w:szCs w:val="24"/>
        </w:rPr>
        <w:t xml:space="preserve"> reikalavimus.</w:t>
      </w:r>
      <w:r w:rsidR="00724695" w:rsidRPr="007F2F84">
        <w:rPr>
          <w:sz w:val="24"/>
          <w:szCs w:val="24"/>
          <w:lang w:eastAsia="en-US"/>
        </w:rPr>
        <w:t xml:space="preserve"> </w:t>
      </w:r>
      <w:bookmarkStart w:id="1" w:name="_Hlk45182303"/>
      <w:r w:rsidR="00BD3C8F" w:rsidRPr="007F2F84">
        <w:rPr>
          <w:sz w:val="24"/>
          <w:szCs w:val="24"/>
        </w:rPr>
        <w:t xml:space="preserve">Teisėjų etikos </w:t>
      </w:r>
      <w:r w:rsidR="00724695" w:rsidRPr="007F2F84">
        <w:rPr>
          <w:sz w:val="24"/>
          <w:szCs w:val="24"/>
        </w:rPr>
        <w:t>ir drausmės komisija konstatavo</w:t>
      </w:r>
      <w:r w:rsidR="00BD3C8F" w:rsidRPr="007F2F84">
        <w:rPr>
          <w:sz w:val="24"/>
          <w:szCs w:val="24"/>
        </w:rPr>
        <w:t xml:space="preserve">, kad Vilniaus mieto apylinkės teismo </w:t>
      </w:r>
      <w:r w:rsidR="00922EB5">
        <w:rPr>
          <w:sz w:val="24"/>
          <w:szCs w:val="24"/>
        </w:rPr>
        <w:t xml:space="preserve">teisėjo </w:t>
      </w:r>
      <w:r w:rsidR="00BD3C8F" w:rsidRPr="007F2F84">
        <w:rPr>
          <w:sz w:val="24"/>
          <w:szCs w:val="24"/>
          <w:shd w:val="clear" w:color="auto" w:fill="FFFFFF"/>
        </w:rPr>
        <w:t>M</w:t>
      </w:r>
      <w:r w:rsidR="00724695" w:rsidRPr="007F2F84">
        <w:rPr>
          <w:sz w:val="24"/>
          <w:szCs w:val="24"/>
          <w:shd w:val="clear" w:color="auto" w:fill="FFFFFF"/>
        </w:rPr>
        <w:t>indaugo</w:t>
      </w:r>
      <w:r w:rsidR="00BD3C8F" w:rsidRPr="007F2F84">
        <w:rPr>
          <w:sz w:val="24"/>
          <w:szCs w:val="24"/>
          <w:shd w:val="clear" w:color="auto" w:fill="FFFFFF"/>
        </w:rPr>
        <w:t xml:space="preserve"> S</w:t>
      </w:r>
      <w:r w:rsidR="00724695" w:rsidRPr="007F2F84">
        <w:rPr>
          <w:sz w:val="24"/>
          <w:szCs w:val="24"/>
          <w:shd w:val="clear" w:color="auto" w:fill="FFFFFF"/>
        </w:rPr>
        <w:t>triauko</w:t>
      </w:r>
      <w:r w:rsidR="00BD3C8F" w:rsidRPr="007F2F84">
        <w:rPr>
          <w:sz w:val="24"/>
          <w:szCs w:val="24"/>
          <w:shd w:val="clear" w:color="auto" w:fill="FFFFFF"/>
        </w:rPr>
        <w:t xml:space="preserve"> </w:t>
      </w:r>
      <w:r w:rsidR="00BD3C8F" w:rsidRPr="007F2F84">
        <w:rPr>
          <w:sz w:val="24"/>
          <w:szCs w:val="24"/>
        </w:rPr>
        <w:t xml:space="preserve">veiksmuose yra Teisėjų etikos kodekso 13 straipsnio 1 ir </w:t>
      </w:r>
      <w:r w:rsidR="00BD3C8F" w:rsidRPr="00D53582">
        <w:rPr>
          <w:sz w:val="24"/>
          <w:szCs w:val="24"/>
        </w:rPr>
        <w:t>7</w:t>
      </w:r>
      <w:r w:rsidR="00C95309">
        <w:rPr>
          <w:sz w:val="24"/>
          <w:szCs w:val="24"/>
        </w:rPr>
        <w:t> </w:t>
      </w:r>
      <w:r w:rsidR="00BD3C8F" w:rsidRPr="007F2F84">
        <w:rPr>
          <w:sz w:val="24"/>
          <w:szCs w:val="24"/>
        </w:rPr>
        <w:t>punktų, 14</w:t>
      </w:r>
      <w:r w:rsidR="00C95309">
        <w:rPr>
          <w:sz w:val="24"/>
          <w:szCs w:val="24"/>
        </w:rPr>
        <w:t> </w:t>
      </w:r>
      <w:r w:rsidR="00BD3C8F" w:rsidRPr="007F2F84">
        <w:rPr>
          <w:sz w:val="24"/>
          <w:szCs w:val="24"/>
        </w:rPr>
        <w:t>straipsnio 1 ir 2</w:t>
      </w:r>
      <w:r w:rsidR="00C95309">
        <w:rPr>
          <w:sz w:val="24"/>
          <w:szCs w:val="24"/>
        </w:rPr>
        <w:t> </w:t>
      </w:r>
      <w:r w:rsidR="00BD3C8F" w:rsidRPr="007F2F84">
        <w:rPr>
          <w:sz w:val="24"/>
          <w:szCs w:val="24"/>
        </w:rPr>
        <w:t xml:space="preserve">punktų pažeidimų požymių. Toks teisėjo elgesys Komisijos </w:t>
      </w:r>
      <w:r w:rsidR="00724695" w:rsidRPr="007F2F84">
        <w:rPr>
          <w:sz w:val="24"/>
          <w:szCs w:val="24"/>
        </w:rPr>
        <w:t xml:space="preserve">buvo įvertintas </w:t>
      </w:r>
      <w:r w:rsidR="00BD3C8F" w:rsidRPr="007F2F84">
        <w:rPr>
          <w:sz w:val="24"/>
          <w:szCs w:val="24"/>
        </w:rPr>
        <w:t>kaip žeminantis teisėjo vardą bei kenkiantis teisminė</w:t>
      </w:r>
      <w:r w:rsidR="00724695" w:rsidRPr="007F2F84">
        <w:rPr>
          <w:sz w:val="24"/>
          <w:szCs w:val="24"/>
        </w:rPr>
        <w:t>s valdžios autoritetui ir sudarantis</w:t>
      </w:r>
      <w:r w:rsidR="00BD3C8F" w:rsidRPr="007F2F84">
        <w:rPr>
          <w:sz w:val="24"/>
          <w:szCs w:val="24"/>
        </w:rPr>
        <w:t xml:space="preserve"> pagrindą iškelti teisėjui drausmės bylą.</w:t>
      </w:r>
      <w:bookmarkEnd w:id="1"/>
    </w:p>
    <w:p w:rsidR="00FA0CBB" w:rsidRPr="007F2F84" w:rsidRDefault="00724695" w:rsidP="004C2D80">
      <w:pPr>
        <w:ind w:firstLine="1298"/>
        <w:jc w:val="both"/>
        <w:rPr>
          <w:sz w:val="24"/>
          <w:szCs w:val="24"/>
          <w:lang w:eastAsia="en-US"/>
        </w:rPr>
      </w:pPr>
      <w:r w:rsidRPr="007F2F84">
        <w:rPr>
          <w:sz w:val="24"/>
          <w:szCs w:val="24"/>
          <w:lang w:eastAsia="en-US"/>
        </w:rPr>
        <w:t>Teisėjų garbės teismo posėd</w:t>
      </w:r>
      <w:r w:rsidR="00030DD0" w:rsidRPr="007F2F84">
        <w:rPr>
          <w:sz w:val="24"/>
          <w:szCs w:val="24"/>
          <w:lang w:eastAsia="en-US"/>
        </w:rPr>
        <w:t>yje</w:t>
      </w:r>
      <w:r w:rsidRPr="007F2F84">
        <w:rPr>
          <w:sz w:val="24"/>
          <w:szCs w:val="24"/>
          <w:lang w:eastAsia="en-US"/>
        </w:rPr>
        <w:t xml:space="preserve"> teisėjas Mindaugas Striaukas visiškai sutiko su Teisėjų etikos ir drausmės komisijos </w:t>
      </w:r>
      <w:r w:rsidR="00922EB5">
        <w:rPr>
          <w:sz w:val="24"/>
          <w:szCs w:val="24"/>
          <w:lang w:eastAsia="en-US"/>
        </w:rPr>
        <w:t>s</w:t>
      </w:r>
      <w:r w:rsidRPr="007F2F84">
        <w:rPr>
          <w:sz w:val="24"/>
          <w:szCs w:val="24"/>
          <w:lang w:eastAsia="en-US"/>
        </w:rPr>
        <w:t xml:space="preserve">prendime nurodytomis faktinėmis aplinkybėmis. Teisėjas pripažino, kad </w:t>
      </w:r>
      <w:r w:rsidR="00875C3F" w:rsidRPr="007F2F84">
        <w:rPr>
          <w:sz w:val="24"/>
          <w:szCs w:val="24"/>
          <w:lang w:eastAsia="en-US"/>
        </w:rPr>
        <w:t xml:space="preserve">padarė nedovanotiną klaidą, supranta, kad tai įvyko dėl jo paties neapdairumo ir nerūpestingumo. Labai dėl to gailisi, </w:t>
      </w:r>
      <w:r w:rsidR="00D93774" w:rsidRPr="007F2F84">
        <w:rPr>
          <w:sz w:val="24"/>
          <w:szCs w:val="24"/>
          <w:lang w:eastAsia="en-US"/>
        </w:rPr>
        <w:t xml:space="preserve">prisiima kaltę, </w:t>
      </w:r>
      <w:r w:rsidR="00875C3F" w:rsidRPr="007F2F84">
        <w:rPr>
          <w:sz w:val="24"/>
          <w:szCs w:val="24"/>
          <w:lang w:eastAsia="en-US"/>
        </w:rPr>
        <w:t>supranta</w:t>
      </w:r>
      <w:r w:rsidR="00C12E1C" w:rsidRPr="007F2F84">
        <w:rPr>
          <w:sz w:val="24"/>
          <w:szCs w:val="24"/>
          <w:lang w:eastAsia="en-US"/>
        </w:rPr>
        <w:t xml:space="preserve"> savo poelgio</w:t>
      </w:r>
      <w:r w:rsidR="00875C3F" w:rsidRPr="007F2F84">
        <w:rPr>
          <w:sz w:val="24"/>
          <w:szCs w:val="24"/>
          <w:lang w:eastAsia="en-US"/>
        </w:rPr>
        <w:t xml:space="preserve"> pas</w:t>
      </w:r>
      <w:r w:rsidR="00D53582">
        <w:rPr>
          <w:sz w:val="24"/>
          <w:szCs w:val="24"/>
          <w:lang w:eastAsia="en-US"/>
        </w:rPr>
        <w:t>e</w:t>
      </w:r>
      <w:r w:rsidR="00875C3F" w:rsidRPr="007F2F84">
        <w:rPr>
          <w:sz w:val="24"/>
          <w:szCs w:val="24"/>
          <w:lang w:eastAsia="en-US"/>
        </w:rPr>
        <w:t>kmes.</w:t>
      </w:r>
      <w:r w:rsidR="00D93774" w:rsidRPr="007F2F84">
        <w:rPr>
          <w:sz w:val="24"/>
          <w:szCs w:val="24"/>
          <w:lang w:eastAsia="en-US"/>
        </w:rPr>
        <w:t xml:space="preserve"> Visų pirma </w:t>
      </w:r>
      <w:r w:rsidR="00922EB5">
        <w:rPr>
          <w:sz w:val="24"/>
          <w:szCs w:val="24"/>
          <w:lang w:eastAsia="en-US"/>
        </w:rPr>
        <w:t>jaudinasi</w:t>
      </w:r>
      <w:r w:rsidR="00922EB5" w:rsidRPr="007F2F84">
        <w:rPr>
          <w:sz w:val="24"/>
          <w:szCs w:val="24"/>
          <w:lang w:eastAsia="en-US"/>
        </w:rPr>
        <w:t xml:space="preserve"> </w:t>
      </w:r>
      <w:r w:rsidR="00D93774" w:rsidRPr="007F2F84">
        <w:rPr>
          <w:sz w:val="24"/>
          <w:szCs w:val="24"/>
          <w:lang w:eastAsia="en-US"/>
        </w:rPr>
        <w:t>ne dėl savęs, bet dėl artimųjų</w:t>
      </w:r>
      <w:r w:rsidR="00D53582">
        <w:rPr>
          <w:sz w:val="24"/>
          <w:szCs w:val="24"/>
          <w:lang w:eastAsia="en-US"/>
        </w:rPr>
        <w:t xml:space="preserve"> ir kolegų</w:t>
      </w:r>
      <w:r w:rsidR="00D93774" w:rsidRPr="007F2F84">
        <w:rPr>
          <w:sz w:val="24"/>
          <w:szCs w:val="24"/>
          <w:lang w:eastAsia="en-US"/>
        </w:rPr>
        <w:t>.</w:t>
      </w:r>
      <w:r w:rsidR="00875C3F" w:rsidRPr="007F2F84">
        <w:rPr>
          <w:sz w:val="24"/>
          <w:szCs w:val="24"/>
          <w:lang w:eastAsia="en-US"/>
        </w:rPr>
        <w:t xml:space="preserve"> </w:t>
      </w:r>
      <w:r w:rsidR="00922EB5">
        <w:rPr>
          <w:sz w:val="24"/>
          <w:szCs w:val="24"/>
          <w:lang w:eastAsia="en-US"/>
        </w:rPr>
        <w:t>Teisėjas s</w:t>
      </w:r>
      <w:r w:rsidR="00D53582">
        <w:rPr>
          <w:sz w:val="24"/>
          <w:szCs w:val="24"/>
          <w:lang w:eastAsia="en-US"/>
        </w:rPr>
        <w:t>ako, kad t</w:t>
      </w:r>
      <w:r w:rsidR="006675E2" w:rsidRPr="007F2F84">
        <w:rPr>
          <w:sz w:val="24"/>
          <w:szCs w:val="24"/>
          <w:lang w:eastAsia="en-US"/>
        </w:rPr>
        <w:t xml:space="preserve">ai, kas įvyko gegužės </w:t>
      </w:r>
      <w:r w:rsidR="006675E2" w:rsidRPr="00D53582">
        <w:rPr>
          <w:sz w:val="24"/>
          <w:szCs w:val="24"/>
          <w:lang w:eastAsia="en-US"/>
        </w:rPr>
        <w:t>19 d</w:t>
      </w:r>
      <w:r w:rsidR="00875C3F" w:rsidRPr="00D53582">
        <w:rPr>
          <w:sz w:val="24"/>
          <w:szCs w:val="24"/>
          <w:lang w:eastAsia="en-US"/>
        </w:rPr>
        <w:t xml:space="preserve">., iš esmės pakeitė jo gyvenimą </w:t>
      </w:r>
      <w:r w:rsidR="00922EB5">
        <w:rPr>
          <w:sz w:val="24"/>
          <w:szCs w:val="24"/>
          <w:lang w:eastAsia="en-US"/>
        </w:rPr>
        <w:t xml:space="preserve">– </w:t>
      </w:r>
      <w:r w:rsidR="00875C3F" w:rsidRPr="00D53582">
        <w:rPr>
          <w:sz w:val="24"/>
          <w:szCs w:val="24"/>
          <w:lang w:eastAsia="en-US"/>
        </w:rPr>
        <w:t>tiek asmeninį, tiek profesinį.</w:t>
      </w:r>
      <w:r w:rsidR="006675E2" w:rsidRPr="00D53582">
        <w:rPr>
          <w:sz w:val="24"/>
          <w:szCs w:val="24"/>
          <w:lang w:eastAsia="en-US"/>
        </w:rPr>
        <w:t xml:space="preserve"> </w:t>
      </w:r>
      <w:r w:rsidR="00875C3F" w:rsidRPr="00D53582">
        <w:rPr>
          <w:sz w:val="24"/>
          <w:szCs w:val="24"/>
          <w:lang w:eastAsia="en-US"/>
        </w:rPr>
        <w:t xml:space="preserve">Šiandien jis patiria </w:t>
      </w:r>
      <w:r w:rsidR="00D93774" w:rsidRPr="00D53582">
        <w:rPr>
          <w:sz w:val="24"/>
          <w:szCs w:val="24"/>
          <w:lang w:eastAsia="en-US"/>
        </w:rPr>
        <w:t xml:space="preserve">savo poelgio </w:t>
      </w:r>
      <w:r w:rsidR="00875C3F" w:rsidRPr="00D53582">
        <w:rPr>
          <w:sz w:val="24"/>
          <w:szCs w:val="24"/>
          <w:lang w:eastAsia="en-US"/>
        </w:rPr>
        <w:t>pas</w:t>
      </w:r>
      <w:r w:rsidR="00D53582">
        <w:rPr>
          <w:sz w:val="24"/>
          <w:szCs w:val="24"/>
          <w:lang w:eastAsia="en-US"/>
        </w:rPr>
        <w:t>e</w:t>
      </w:r>
      <w:r w:rsidR="00875C3F" w:rsidRPr="00D53582">
        <w:rPr>
          <w:sz w:val="24"/>
          <w:szCs w:val="24"/>
          <w:lang w:eastAsia="en-US"/>
        </w:rPr>
        <w:t xml:space="preserve">kmes, kurios tikrai yra nelengvos – pusantro mėnesio jis yra </w:t>
      </w:r>
      <w:r w:rsidR="00D93774" w:rsidRPr="00D53582">
        <w:rPr>
          <w:sz w:val="24"/>
          <w:szCs w:val="24"/>
          <w:lang w:eastAsia="en-US"/>
        </w:rPr>
        <w:t xml:space="preserve">nušalintas nuo pareigų, </w:t>
      </w:r>
      <w:r w:rsidR="00875C3F" w:rsidRPr="00D53582">
        <w:rPr>
          <w:sz w:val="24"/>
          <w:szCs w:val="24"/>
          <w:lang w:eastAsia="en-US"/>
        </w:rPr>
        <w:t>negali dirbti, neturi pajamų.</w:t>
      </w:r>
      <w:r w:rsidR="00D93774" w:rsidRPr="00D53582">
        <w:rPr>
          <w:sz w:val="24"/>
          <w:szCs w:val="24"/>
          <w:lang w:eastAsia="en-US"/>
        </w:rPr>
        <w:t xml:space="preserve"> </w:t>
      </w:r>
      <w:r w:rsidR="006D0C02" w:rsidRPr="007F2F84">
        <w:rPr>
          <w:sz w:val="24"/>
          <w:szCs w:val="24"/>
          <w:lang w:eastAsia="en-US"/>
        </w:rPr>
        <w:t>Mindaugas Striaukas</w:t>
      </w:r>
      <w:r w:rsidR="006D0C02" w:rsidRPr="00D53582">
        <w:rPr>
          <w:sz w:val="24"/>
          <w:szCs w:val="24"/>
          <w:lang w:eastAsia="en-US"/>
        </w:rPr>
        <w:t xml:space="preserve"> </w:t>
      </w:r>
      <w:r w:rsidR="006D0C02">
        <w:rPr>
          <w:sz w:val="24"/>
          <w:szCs w:val="24"/>
          <w:lang w:eastAsia="en-US"/>
        </w:rPr>
        <w:t>n</w:t>
      </w:r>
      <w:r w:rsidR="00D93774" w:rsidRPr="00D53582">
        <w:rPr>
          <w:sz w:val="24"/>
          <w:szCs w:val="24"/>
          <w:lang w:eastAsia="en-US"/>
        </w:rPr>
        <w:t>urodė, kad t</w:t>
      </w:r>
      <w:r w:rsidR="00875C3F" w:rsidRPr="00D53582">
        <w:rPr>
          <w:sz w:val="24"/>
          <w:szCs w:val="24"/>
          <w:lang w:eastAsia="en-US"/>
        </w:rPr>
        <w:t xml:space="preserve">eisėju dirba jau 15 </w:t>
      </w:r>
      <w:r w:rsidR="00875C3F" w:rsidRPr="007F2F84">
        <w:rPr>
          <w:sz w:val="24"/>
          <w:szCs w:val="24"/>
          <w:lang w:eastAsia="en-US"/>
        </w:rPr>
        <w:t xml:space="preserve">metų, visuomet dirbo negailėdamas savęs, neretai atimdamas brangų laiką </w:t>
      </w:r>
      <w:r w:rsidR="006D0C02">
        <w:rPr>
          <w:sz w:val="24"/>
          <w:szCs w:val="24"/>
          <w:lang w:eastAsia="en-US"/>
        </w:rPr>
        <w:t>iš</w:t>
      </w:r>
      <w:r w:rsidR="006D0C02" w:rsidRPr="007F2F84">
        <w:rPr>
          <w:sz w:val="24"/>
          <w:szCs w:val="24"/>
          <w:lang w:eastAsia="en-US"/>
        </w:rPr>
        <w:t xml:space="preserve"> </w:t>
      </w:r>
      <w:r w:rsidR="00875C3F" w:rsidRPr="007F2F84">
        <w:rPr>
          <w:sz w:val="24"/>
          <w:szCs w:val="24"/>
          <w:lang w:eastAsia="en-US"/>
        </w:rPr>
        <w:t xml:space="preserve">šeimos. </w:t>
      </w:r>
      <w:r w:rsidR="00D93774" w:rsidRPr="007F2F84">
        <w:rPr>
          <w:sz w:val="24"/>
          <w:szCs w:val="24"/>
          <w:lang w:eastAsia="en-US"/>
        </w:rPr>
        <w:t xml:space="preserve">Prieš tai ilgą laiką dirbo </w:t>
      </w:r>
      <w:r w:rsidR="004501D2" w:rsidRPr="007F2F84">
        <w:rPr>
          <w:sz w:val="24"/>
          <w:szCs w:val="24"/>
          <w:lang w:eastAsia="en-US"/>
        </w:rPr>
        <w:t>prokuratūr</w:t>
      </w:r>
      <w:r w:rsidR="00D93774" w:rsidRPr="007F2F84">
        <w:rPr>
          <w:sz w:val="24"/>
          <w:szCs w:val="24"/>
          <w:lang w:eastAsia="en-US"/>
        </w:rPr>
        <w:t xml:space="preserve">oje. Teisėjas patikino, kad nepiktnaudžiauja alkoholiu, o po gegužės </w:t>
      </w:r>
      <w:r w:rsidR="00D93774" w:rsidRPr="00D53582">
        <w:rPr>
          <w:sz w:val="24"/>
          <w:szCs w:val="24"/>
          <w:lang w:eastAsia="en-US"/>
        </w:rPr>
        <w:t>19 d</w:t>
      </w:r>
      <w:r w:rsidR="004501D2" w:rsidRPr="00D53582">
        <w:rPr>
          <w:sz w:val="24"/>
          <w:szCs w:val="24"/>
          <w:lang w:eastAsia="en-US"/>
        </w:rPr>
        <w:t>.</w:t>
      </w:r>
      <w:r w:rsidR="00D93774" w:rsidRPr="007F2F84">
        <w:rPr>
          <w:sz w:val="24"/>
          <w:szCs w:val="24"/>
          <w:lang w:eastAsia="en-US"/>
        </w:rPr>
        <w:t xml:space="preserve"> įvykio apskritai </w:t>
      </w:r>
      <w:r w:rsidR="00D53582">
        <w:rPr>
          <w:sz w:val="24"/>
          <w:szCs w:val="24"/>
          <w:lang w:eastAsia="en-US"/>
        </w:rPr>
        <w:t xml:space="preserve">jo </w:t>
      </w:r>
      <w:r w:rsidR="00D93774" w:rsidRPr="007F2F84">
        <w:rPr>
          <w:sz w:val="24"/>
          <w:szCs w:val="24"/>
          <w:lang w:eastAsia="en-US"/>
        </w:rPr>
        <w:t>nebevartoja.</w:t>
      </w:r>
      <w:r w:rsidR="008D173E" w:rsidRPr="007F2F84">
        <w:rPr>
          <w:sz w:val="24"/>
          <w:szCs w:val="24"/>
          <w:lang w:eastAsia="en-US"/>
        </w:rPr>
        <w:t xml:space="preserve"> Ir įvykio dieną </w:t>
      </w:r>
      <w:r w:rsidR="004501D2" w:rsidRPr="007F2F84">
        <w:rPr>
          <w:sz w:val="24"/>
          <w:szCs w:val="24"/>
          <w:lang w:eastAsia="en-US"/>
        </w:rPr>
        <w:t xml:space="preserve">jautėsi gerai, </w:t>
      </w:r>
      <w:r w:rsidR="008D173E" w:rsidRPr="007F2F84">
        <w:rPr>
          <w:sz w:val="24"/>
          <w:szCs w:val="24"/>
          <w:lang w:eastAsia="en-US"/>
        </w:rPr>
        <w:t xml:space="preserve">neįtarė, kad negali vairuoti, buvo įsitikinęs, kad yra blaivus. </w:t>
      </w:r>
      <w:r w:rsidR="002F75B3" w:rsidRPr="007F2F84">
        <w:rPr>
          <w:sz w:val="24"/>
          <w:szCs w:val="24"/>
          <w:lang w:eastAsia="en-US"/>
        </w:rPr>
        <w:t xml:space="preserve">Jo nuomone, teisėjo darbas nėra lengvas, psichologiškai alinantis ir nėra jokios pagalbos iš šalies. </w:t>
      </w:r>
      <w:r w:rsidR="00054B42">
        <w:rPr>
          <w:sz w:val="24"/>
          <w:szCs w:val="24"/>
          <w:lang w:eastAsia="en-US"/>
        </w:rPr>
        <w:t>Teisėjas p</w:t>
      </w:r>
      <w:r w:rsidR="004501D2" w:rsidRPr="007F2F84">
        <w:rPr>
          <w:sz w:val="24"/>
          <w:szCs w:val="24"/>
          <w:lang w:eastAsia="en-US"/>
        </w:rPr>
        <w:t xml:space="preserve">aaiškino, kad tuo laikotarpiu turėjo </w:t>
      </w:r>
      <w:r w:rsidR="00C12E1C" w:rsidRPr="007F2F84">
        <w:rPr>
          <w:sz w:val="24"/>
          <w:szCs w:val="24"/>
          <w:lang w:eastAsia="en-US"/>
        </w:rPr>
        <w:t xml:space="preserve">tam tikrų </w:t>
      </w:r>
      <w:r w:rsidR="004501D2" w:rsidRPr="007F2F84">
        <w:rPr>
          <w:sz w:val="24"/>
          <w:szCs w:val="24"/>
          <w:lang w:eastAsia="en-US"/>
        </w:rPr>
        <w:t>problemų šeimoje, tačiau sutinka, kad tai jokiu būdu negali atsiliepti teisėjo darbui</w:t>
      </w:r>
      <w:r w:rsidR="00030DD0" w:rsidRPr="007F2F84">
        <w:rPr>
          <w:sz w:val="24"/>
          <w:szCs w:val="24"/>
          <w:lang w:eastAsia="en-US"/>
        </w:rPr>
        <w:t>, pripažįsta, kad privalėjo suvaldyti stresą</w:t>
      </w:r>
      <w:r w:rsidR="004501D2" w:rsidRPr="007F2F84">
        <w:rPr>
          <w:sz w:val="24"/>
          <w:szCs w:val="24"/>
          <w:lang w:eastAsia="en-US"/>
        </w:rPr>
        <w:t>.</w:t>
      </w:r>
      <w:r w:rsidR="00030DD0" w:rsidRPr="007F2F84">
        <w:rPr>
          <w:sz w:val="24"/>
          <w:szCs w:val="24"/>
          <w:lang w:eastAsia="en-US"/>
        </w:rPr>
        <w:t xml:space="preserve"> </w:t>
      </w:r>
      <w:r w:rsidR="00054B42">
        <w:rPr>
          <w:sz w:val="24"/>
          <w:szCs w:val="24"/>
          <w:lang w:eastAsia="en-US"/>
        </w:rPr>
        <w:t>Teisėjas n</w:t>
      </w:r>
      <w:r w:rsidR="00030DD0" w:rsidRPr="007F2F84">
        <w:rPr>
          <w:sz w:val="24"/>
          <w:szCs w:val="24"/>
          <w:lang w:eastAsia="en-US"/>
        </w:rPr>
        <w:t>urodė, kad tarnybin</w:t>
      </w:r>
      <w:r w:rsidR="00D53582">
        <w:rPr>
          <w:sz w:val="24"/>
          <w:szCs w:val="24"/>
          <w:lang w:eastAsia="en-US"/>
        </w:rPr>
        <w:t xml:space="preserve">e padėtimi nepiktnaudžiauja, o teisėjo </w:t>
      </w:r>
      <w:r w:rsidR="00030DD0" w:rsidRPr="007F2F84">
        <w:rPr>
          <w:sz w:val="24"/>
          <w:szCs w:val="24"/>
          <w:lang w:eastAsia="en-US"/>
        </w:rPr>
        <w:t>pažymėjimą policijos pareigūnui parodė todėl, kad norėj</w:t>
      </w:r>
      <w:r w:rsidR="00D53582">
        <w:rPr>
          <w:sz w:val="24"/>
          <w:szCs w:val="24"/>
          <w:lang w:eastAsia="en-US"/>
        </w:rPr>
        <w:t>ęs</w:t>
      </w:r>
      <w:r w:rsidR="00030DD0" w:rsidRPr="007F2F84">
        <w:rPr>
          <w:sz w:val="24"/>
          <w:szCs w:val="24"/>
          <w:lang w:eastAsia="en-US"/>
        </w:rPr>
        <w:t xml:space="preserve"> normalios procedūros</w:t>
      </w:r>
      <w:r w:rsidR="00D53582">
        <w:rPr>
          <w:sz w:val="24"/>
          <w:szCs w:val="24"/>
          <w:lang w:eastAsia="en-US"/>
        </w:rPr>
        <w:t xml:space="preserve"> ir</w:t>
      </w:r>
      <w:r w:rsidR="00030DD0" w:rsidRPr="007F2F84">
        <w:rPr>
          <w:sz w:val="24"/>
          <w:szCs w:val="24"/>
          <w:lang w:eastAsia="en-US"/>
        </w:rPr>
        <w:t xml:space="preserve"> tam, kad surašant protokolą būtų įrašyti duomenys apie jo darbovietę. Teisėjas nurodė</w:t>
      </w:r>
      <w:r w:rsidR="008D173E" w:rsidRPr="007F2F84">
        <w:rPr>
          <w:sz w:val="24"/>
          <w:szCs w:val="24"/>
          <w:lang w:eastAsia="en-US"/>
        </w:rPr>
        <w:t>, kad yra vedęs,</w:t>
      </w:r>
      <w:r w:rsidR="00D93774" w:rsidRPr="007F2F84">
        <w:rPr>
          <w:sz w:val="24"/>
          <w:szCs w:val="24"/>
          <w:lang w:eastAsia="en-US"/>
        </w:rPr>
        <w:t xml:space="preserve"> t</w:t>
      </w:r>
      <w:r w:rsidR="008D173E" w:rsidRPr="007F2F84">
        <w:rPr>
          <w:sz w:val="24"/>
          <w:szCs w:val="24"/>
          <w:lang w:eastAsia="en-US"/>
        </w:rPr>
        <w:t xml:space="preserve">uri mažametį sūnų, studentę dukrą, kuriuos išlaiko. </w:t>
      </w:r>
    </w:p>
    <w:p w:rsidR="00FA0CBB" w:rsidRPr="007F2F84" w:rsidRDefault="005C4F8D" w:rsidP="004C2D80">
      <w:pPr>
        <w:ind w:firstLine="1298"/>
        <w:jc w:val="both"/>
        <w:rPr>
          <w:sz w:val="24"/>
          <w:szCs w:val="24"/>
        </w:rPr>
      </w:pPr>
      <w:r w:rsidRPr="007F2F84">
        <w:rPr>
          <w:sz w:val="24"/>
          <w:szCs w:val="24"/>
        </w:rPr>
        <w:t xml:space="preserve">Prieš Teisėjų garbės teismo posėdį teisėjas Mindaugas Striaukas pateikė papildomai jį charakterizuojančius dokumentus: Vilniaus miesto apylinkės teismo pirmininko Marijaus </w:t>
      </w:r>
      <w:proofErr w:type="spellStart"/>
      <w:r w:rsidRPr="007F2F84">
        <w:rPr>
          <w:sz w:val="24"/>
          <w:szCs w:val="24"/>
        </w:rPr>
        <w:t>Kursevičiaus</w:t>
      </w:r>
      <w:proofErr w:type="spellEnd"/>
      <w:r w:rsidRPr="007F2F84">
        <w:rPr>
          <w:sz w:val="24"/>
          <w:szCs w:val="24"/>
        </w:rPr>
        <w:t xml:space="preserve"> </w:t>
      </w:r>
      <w:r w:rsidRPr="00D53582">
        <w:rPr>
          <w:sz w:val="24"/>
          <w:szCs w:val="24"/>
        </w:rPr>
        <w:t>2019 m. gruod</w:t>
      </w:r>
      <w:r w:rsidRPr="007F2F84">
        <w:rPr>
          <w:sz w:val="24"/>
          <w:szCs w:val="24"/>
        </w:rPr>
        <w:t xml:space="preserve">žio </w:t>
      </w:r>
      <w:r w:rsidRPr="00D53582">
        <w:rPr>
          <w:sz w:val="24"/>
          <w:szCs w:val="24"/>
        </w:rPr>
        <w:t xml:space="preserve">13 d. </w:t>
      </w:r>
      <w:r w:rsidRPr="007F2F84">
        <w:rPr>
          <w:sz w:val="24"/>
          <w:szCs w:val="24"/>
        </w:rPr>
        <w:t>padėką teisėjui Mindaugui Striaukui</w:t>
      </w:r>
      <w:r w:rsidR="009865F3" w:rsidRPr="007F2F84">
        <w:rPr>
          <w:sz w:val="24"/>
          <w:szCs w:val="24"/>
        </w:rPr>
        <w:t xml:space="preserve"> už įkvepiantį dalyvavimą teismo bendruomeninėje veikloje ir teismo atvirumo</w:t>
      </w:r>
      <w:r w:rsidR="00AC3FB7" w:rsidRPr="007F2F84">
        <w:rPr>
          <w:sz w:val="24"/>
          <w:szCs w:val="24"/>
        </w:rPr>
        <w:t xml:space="preserve"> visuomenei didinimą; Vilniaus miesto apylinkės teismo pirmininko Marijaus </w:t>
      </w:r>
      <w:proofErr w:type="spellStart"/>
      <w:r w:rsidR="00AC3FB7" w:rsidRPr="007F2F84">
        <w:rPr>
          <w:sz w:val="24"/>
          <w:szCs w:val="24"/>
        </w:rPr>
        <w:t>Kursevičiaus</w:t>
      </w:r>
      <w:proofErr w:type="spellEnd"/>
      <w:r w:rsidR="00AC3FB7" w:rsidRPr="007F2F84">
        <w:rPr>
          <w:sz w:val="24"/>
          <w:szCs w:val="24"/>
        </w:rPr>
        <w:t xml:space="preserve"> </w:t>
      </w:r>
      <w:r w:rsidR="00AC3FB7" w:rsidRPr="00D53582">
        <w:rPr>
          <w:sz w:val="24"/>
          <w:szCs w:val="24"/>
        </w:rPr>
        <w:t>2019</w:t>
      </w:r>
      <w:r w:rsidR="00C95309">
        <w:rPr>
          <w:sz w:val="24"/>
          <w:szCs w:val="24"/>
        </w:rPr>
        <w:t> </w:t>
      </w:r>
      <w:r w:rsidR="00AC3FB7" w:rsidRPr="00D53582">
        <w:rPr>
          <w:sz w:val="24"/>
          <w:szCs w:val="24"/>
        </w:rPr>
        <w:t>m.</w:t>
      </w:r>
      <w:r w:rsidR="00C95309">
        <w:rPr>
          <w:sz w:val="24"/>
          <w:szCs w:val="24"/>
        </w:rPr>
        <w:t> </w:t>
      </w:r>
      <w:r w:rsidR="00AC3FB7" w:rsidRPr="00D53582">
        <w:rPr>
          <w:sz w:val="24"/>
          <w:szCs w:val="24"/>
        </w:rPr>
        <w:t>lapkri</w:t>
      </w:r>
      <w:r w:rsidR="00AC3FB7" w:rsidRPr="007F2F84">
        <w:rPr>
          <w:sz w:val="24"/>
          <w:szCs w:val="24"/>
        </w:rPr>
        <w:t>čio</w:t>
      </w:r>
      <w:r w:rsidR="00C95309">
        <w:rPr>
          <w:sz w:val="24"/>
          <w:szCs w:val="24"/>
        </w:rPr>
        <w:t> </w:t>
      </w:r>
      <w:r w:rsidR="00AC3FB7" w:rsidRPr="00D53582">
        <w:rPr>
          <w:sz w:val="24"/>
          <w:szCs w:val="24"/>
        </w:rPr>
        <w:t>6</w:t>
      </w:r>
      <w:r w:rsidR="00C95309">
        <w:rPr>
          <w:sz w:val="24"/>
          <w:szCs w:val="24"/>
        </w:rPr>
        <w:t> </w:t>
      </w:r>
      <w:r w:rsidR="00AC3FB7" w:rsidRPr="00D53582">
        <w:rPr>
          <w:sz w:val="24"/>
          <w:szCs w:val="24"/>
        </w:rPr>
        <w:t>d. nuomon</w:t>
      </w:r>
      <w:r w:rsidR="00AC3FB7" w:rsidRPr="007F2F84">
        <w:rPr>
          <w:sz w:val="24"/>
          <w:szCs w:val="24"/>
        </w:rPr>
        <w:t xml:space="preserve">ę apie Vilniaus miesto apylinkės teismo teisėjo Mindaugo Striauko asmenines savybes, svarbias aukštesnės pakopos teismo pareigoms užimti; Vilniaus apygardos teismo pirmininkės Loretos </w:t>
      </w:r>
      <w:proofErr w:type="spellStart"/>
      <w:r w:rsidR="00AC3FB7" w:rsidRPr="007F2F84">
        <w:rPr>
          <w:sz w:val="24"/>
          <w:szCs w:val="24"/>
        </w:rPr>
        <w:t>Braždienės</w:t>
      </w:r>
      <w:proofErr w:type="spellEnd"/>
      <w:r w:rsidR="00AC3FB7" w:rsidRPr="007F2F84">
        <w:rPr>
          <w:sz w:val="24"/>
          <w:szCs w:val="24"/>
        </w:rPr>
        <w:t xml:space="preserve"> </w:t>
      </w:r>
      <w:r w:rsidR="00AC3FB7" w:rsidRPr="00D53582">
        <w:rPr>
          <w:sz w:val="24"/>
          <w:szCs w:val="24"/>
        </w:rPr>
        <w:t>2019</w:t>
      </w:r>
      <w:r w:rsidR="00C95309">
        <w:rPr>
          <w:sz w:val="24"/>
          <w:szCs w:val="24"/>
        </w:rPr>
        <w:t> </w:t>
      </w:r>
      <w:r w:rsidR="00AC3FB7" w:rsidRPr="00D53582">
        <w:rPr>
          <w:sz w:val="24"/>
          <w:szCs w:val="24"/>
        </w:rPr>
        <w:t>m.</w:t>
      </w:r>
      <w:r w:rsidR="00C95309">
        <w:rPr>
          <w:sz w:val="24"/>
          <w:szCs w:val="24"/>
        </w:rPr>
        <w:t> </w:t>
      </w:r>
      <w:r w:rsidR="00AC3FB7" w:rsidRPr="00D53582">
        <w:rPr>
          <w:sz w:val="24"/>
          <w:szCs w:val="24"/>
        </w:rPr>
        <w:t>lapkri</w:t>
      </w:r>
      <w:r w:rsidR="00AC3FB7" w:rsidRPr="007F2F84">
        <w:rPr>
          <w:sz w:val="24"/>
          <w:szCs w:val="24"/>
        </w:rPr>
        <w:t>čio</w:t>
      </w:r>
      <w:r w:rsidR="00C95309">
        <w:rPr>
          <w:sz w:val="24"/>
          <w:szCs w:val="24"/>
        </w:rPr>
        <w:t> </w:t>
      </w:r>
      <w:r w:rsidR="00AC3FB7" w:rsidRPr="00D53582">
        <w:rPr>
          <w:sz w:val="24"/>
          <w:szCs w:val="24"/>
        </w:rPr>
        <w:t>11</w:t>
      </w:r>
      <w:r w:rsidR="00C95309">
        <w:rPr>
          <w:sz w:val="24"/>
          <w:szCs w:val="24"/>
        </w:rPr>
        <w:t> </w:t>
      </w:r>
      <w:r w:rsidR="00AC3FB7" w:rsidRPr="007F2F84">
        <w:rPr>
          <w:sz w:val="24"/>
          <w:szCs w:val="24"/>
        </w:rPr>
        <w:t xml:space="preserve">d. nuomonę apie Vilniaus miesto apylinkės teismo teisėjo Mindaugo Striauko, pretenduojančio į Vilniaus apygardos teismo teisėjo pareigas, savybes, svarbias aukštesnės pakopos teismo pareigoms užimti: bendravimo ir organizacinius gebėjimus, Teisėjų etikos kodekso laikymąsi ir profesinę kultūrą. </w:t>
      </w:r>
      <w:r w:rsidR="00875C3F" w:rsidRPr="007F2F84">
        <w:rPr>
          <w:sz w:val="24"/>
          <w:szCs w:val="24"/>
          <w:lang w:eastAsia="en-US"/>
        </w:rPr>
        <w:t>Teisėjų garbės teismo posėd</w:t>
      </w:r>
      <w:r w:rsidRPr="007F2F84">
        <w:rPr>
          <w:sz w:val="24"/>
          <w:szCs w:val="24"/>
          <w:lang w:eastAsia="en-US"/>
        </w:rPr>
        <w:t>žio metu</w:t>
      </w:r>
      <w:r w:rsidR="00875C3F" w:rsidRPr="007F2F84">
        <w:rPr>
          <w:sz w:val="24"/>
          <w:szCs w:val="24"/>
          <w:lang w:eastAsia="en-US"/>
        </w:rPr>
        <w:t xml:space="preserve"> teisėjas Mindaugas Striaukas pateikė </w:t>
      </w:r>
      <w:r w:rsidR="00D93774" w:rsidRPr="007F2F84">
        <w:rPr>
          <w:sz w:val="24"/>
          <w:szCs w:val="24"/>
          <w:lang w:eastAsia="en-US"/>
        </w:rPr>
        <w:lastRenderedPageBreak/>
        <w:t xml:space="preserve">Vilniaus apskrities vyriausiojo policijos komisariato </w:t>
      </w:r>
      <w:r w:rsidR="00D93774" w:rsidRPr="00D53582">
        <w:rPr>
          <w:sz w:val="24"/>
          <w:szCs w:val="24"/>
          <w:lang w:eastAsia="en-US"/>
        </w:rPr>
        <w:t>2020</w:t>
      </w:r>
      <w:r w:rsidR="00C95309">
        <w:rPr>
          <w:sz w:val="24"/>
          <w:szCs w:val="24"/>
          <w:lang w:eastAsia="en-US"/>
        </w:rPr>
        <w:t> </w:t>
      </w:r>
      <w:r w:rsidR="00D93774" w:rsidRPr="00D53582">
        <w:rPr>
          <w:sz w:val="24"/>
          <w:szCs w:val="24"/>
          <w:lang w:eastAsia="en-US"/>
        </w:rPr>
        <w:t>m.</w:t>
      </w:r>
      <w:r w:rsidR="00C95309">
        <w:rPr>
          <w:sz w:val="24"/>
          <w:szCs w:val="24"/>
          <w:lang w:eastAsia="en-US"/>
        </w:rPr>
        <w:t> </w:t>
      </w:r>
      <w:r w:rsidR="00D93774" w:rsidRPr="007F2F84">
        <w:rPr>
          <w:sz w:val="24"/>
          <w:szCs w:val="24"/>
          <w:lang w:eastAsia="en-US"/>
        </w:rPr>
        <w:t>birželio</w:t>
      </w:r>
      <w:r w:rsidR="00C95309">
        <w:rPr>
          <w:sz w:val="24"/>
          <w:szCs w:val="24"/>
          <w:lang w:eastAsia="en-US"/>
        </w:rPr>
        <w:t> </w:t>
      </w:r>
      <w:r w:rsidR="00D93774" w:rsidRPr="00D53582">
        <w:rPr>
          <w:sz w:val="24"/>
          <w:szCs w:val="24"/>
          <w:lang w:eastAsia="en-US"/>
        </w:rPr>
        <w:t>22</w:t>
      </w:r>
      <w:r w:rsidR="00C95309">
        <w:rPr>
          <w:sz w:val="24"/>
          <w:szCs w:val="24"/>
          <w:lang w:eastAsia="en-US"/>
        </w:rPr>
        <w:t> </w:t>
      </w:r>
      <w:r w:rsidR="00D93774" w:rsidRPr="00D53582">
        <w:rPr>
          <w:sz w:val="24"/>
          <w:szCs w:val="24"/>
          <w:lang w:eastAsia="en-US"/>
        </w:rPr>
        <w:t xml:space="preserve">d. </w:t>
      </w:r>
      <w:r w:rsidR="00D93774" w:rsidRPr="007F2F84">
        <w:rPr>
          <w:sz w:val="24"/>
          <w:szCs w:val="24"/>
          <w:lang w:eastAsia="en-US"/>
        </w:rPr>
        <w:t xml:space="preserve">nutarimą administracinio nusižengimo byloje </w:t>
      </w:r>
      <w:r w:rsidR="00D93774" w:rsidRPr="00D53582">
        <w:rPr>
          <w:sz w:val="24"/>
          <w:szCs w:val="24"/>
          <w:lang w:eastAsia="en-US"/>
        </w:rPr>
        <w:t>Nr. 10-ANR_N-13</w:t>
      </w:r>
      <w:r w:rsidR="004501D2" w:rsidRPr="00D53582">
        <w:rPr>
          <w:sz w:val="24"/>
          <w:szCs w:val="24"/>
          <w:lang w:eastAsia="en-US"/>
        </w:rPr>
        <w:t xml:space="preserve">206-2020, paaiškino, kad </w:t>
      </w:r>
      <w:r w:rsidR="00030DD0" w:rsidRPr="00D53582">
        <w:rPr>
          <w:sz w:val="24"/>
          <w:szCs w:val="24"/>
          <w:lang w:eastAsia="en-US"/>
        </w:rPr>
        <w:t xml:space="preserve">jam buvo skirta </w:t>
      </w:r>
      <w:r w:rsidR="004A66C6">
        <w:rPr>
          <w:sz w:val="24"/>
          <w:szCs w:val="24"/>
          <w:lang w:eastAsia="en-US"/>
        </w:rPr>
        <w:t xml:space="preserve">800 Eur </w:t>
      </w:r>
      <w:r w:rsidR="00030DD0" w:rsidRPr="00D53582">
        <w:rPr>
          <w:sz w:val="24"/>
          <w:szCs w:val="24"/>
          <w:lang w:eastAsia="en-US"/>
        </w:rPr>
        <w:t>bauda, kurią jis jau sumokėjo</w:t>
      </w:r>
      <w:r w:rsidR="00DB01CD">
        <w:rPr>
          <w:sz w:val="24"/>
          <w:szCs w:val="24"/>
          <w:lang w:eastAsia="en-US"/>
        </w:rPr>
        <w:t>,</w:t>
      </w:r>
      <w:r w:rsidR="00030DD0" w:rsidRPr="00D53582">
        <w:rPr>
          <w:sz w:val="24"/>
          <w:szCs w:val="24"/>
          <w:lang w:eastAsia="en-US"/>
        </w:rPr>
        <w:t xml:space="preserve"> ir specialiosios te</w:t>
      </w:r>
      <w:r w:rsidR="009865F3" w:rsidRPr="00D53582">
        <w:rPr>
          <w:sz w:val="24"/>
          <w:szCs w:val="24"/>
          <w:lang w:eastAsia="en-US"/>
        </w:rPr>
        <w:t>i</w:t>
      </w:r>
      <w:r w:rsidR="00030DD0" w:rsidRPr="00D53582">
        <w:rPr>
          <w:sz w:val="24"/>
          <w:szCs w:val="24"/>
          <w:lang w:eastAsia="en-US"/>
        </w:rPr>
        <w:t>sės atėmimas (teisė vairuoti transport</w:t>
      </w:r>
      <w:r w:rsidR="009865F3" w:rsidRPr="00D53582">
        <w:rPr>
          <w:sz w:val="24"/>
          <w:szCs w:val="24"/>
          <w:lang w:eastAsia="en-US"/>
        </w:rPr>
        <w:t>o</w:t>
      </w:r>
      <w:r w:rsidR="00030DD0" w:rsidRPr="00D53582">
        <w:rPr>
          <w:sz w:val="24"/>
          <w:szCs w:val="24"/>
          <w:lang w:eastAsia="en-US"/>
        </w:rPr>
        <w:t xml:space="preserve"> priemones) 6</w:t>
      </w:r>
      <w:r w:rsidR="00C95309">
        <w:rPr>
          <w:sz w:val="24"/>
          <w:szCs w:val="24"/>
          <w:lang w:eastAsia="en-US"/>
        </w:rPr>
        <w:t> </w:t>
      </w:r>
      <w:r w:rsidR="00030DD0" w:rsidRPr="007F2F84">
        <w:rPr>
          <w:sz w:val="24"/>
          <w:szCs w:val="24"/>
          <w:lang w:eastAsia="en-US"/>
        </w:rPr>
        <w:t>mėn., draudimas vairuoti transporto priemones, kuriose neįrengti alkoholiniai variklio užraktai</w:t>
      </w:r>
      <w:r w:rsidR="00DB01CD">
        <w:rPr>
          <w:sz w:val="24"/>
          <w:szCs w:val="24"/>
          <w:lang w:eastAsia="en-US"/>
        </w:rPr>
        <w:t>,</w:t>
      </w:r>
      <w:r w:rsidR="00030DD0" w:rsidRPr="007F2F84">
        <w:rPr>
          <w:sz w:val="24"/>
          <w:szCs w:val="24"/>
          <w:lang w:eastAsia="en-US"/>
        </w:rPr>
        <w:t xml:space="preserve"> </w:t>
      </w:r>
      <w:r w:rsidR="00030DD0" w:rsidRPr="00D53582">
        <w:rPr>
          <w:sz w:val="24"/>
          <w:szCs w:val="24"/>
          <w:lang w:eastAsia="en-US"/>
        </w:rPr>
        <w:t>12</w:t>
      </w:r>
      <w:r w:rsidR="00C95309">
        <w:rPr>
          <w:sz w:val="24"/>
          <w:szCs w:val="24"/>
          <w:lang w:eastAsia="en-US"/>
        </w:rPr>
        <w:t> </w:t>
      </w:r>
      <w:r w:rsidR="00030DD0" w:rsidRPr="007F2F84">
        <w:rPr>
          <w:sz w:val="24"/>
          <w:szCs w:val="24"/>
          <w:lang w:eastAsia="en-US"/>
        </w:rPr>
        <w:t>mėn.</w:t>
      </w:r>
    </w:p>
    <w:p w:rsidR="00A156FF" w:rsidRPr="007F2F84" w:rsidRDefault="00F6060D" w:rsidP="004C2D80">
      <w:pPr>
        <w:ind w:firstLine="1298"/>
        <w:jc w:val="both"/>
        <w:rPr>
          <w:color w:val="FF0000"/>
          <w:sz w:val="24"/>
          <w:szCs w:val="24"/>
        </w:rPr>
      </w:pPr>
      <w:r w:rsidRPr="007F2F84">
        <w:rPr>
          <w:sz w:val="24"/>
          <w:szCs w:val="24"/>
          <w:lang w:eastAsia="en-US"/>
        </w:rPr>
        <w:t xml:space="preserve">Teisėjų </w:t>
      </w:r>
      <w:r w:rsidR="005C4F8D" w:rsidRPr="007F2F84">
        <w:rPr>
          <w:sz w:val="24"/>
          <w:szCs w:val="24"/>
          <w:lang w:eastAsia="en-US"/>
        </w:rPr>
        <w:t xml:space="preserve">garbės teisme buvo </w:t>
      </w:r>
      <w:r w:rsidRPr="007F2F84">
        <w:rPr>
          <w:sz w:val="24"/>
          <w:szCs w:val="24"/>
          <w:lang w:eastAsia="en-US"/>
        </w:rPr>
        <w:t>gauti teisėjų bendruomenės (</w:t>
      </w:r>
      <w:r w:rsidR="005C4F8D" w:rsidRPr="007F2F84">
        <w:rPr>
          <w:sz w:val="24"/>
          <w:szCs w:val="24"/>
          <w:lang w:eastAsia="en-US"/>
        </w:rPr>
        <w:t xml:space="preserve">Lietuvos Respublikos teisėjų asociacijos ir </w:t>
      </w:r>
      <w:r w:rsidRPr="007F2F84">
        <w:rPr>
          <w:sz w:val="24"/>
          <w:szCs w:val="24"/>
          <w:lang w:eastAsia="en-US"/>
        </w:rPr>
        <w:t xml:space="preserve">atskirų teisėjų) raštai, </w:t>
      </w:r>
      <w:r w:rsidR="005C4F8D" w:rsidRPr="007F2F84">
        <w:rPr>
          <w:sz w:val="24"/>
          <w:szCs w:val="24"/>
          <w:lang w:eastAsia="en-US"/>
        </w:rPr>
        <w:t xml:space="preserve">palaikantys teisėją Mindaugą Striauką, teigiamai apibūdinantys jį </w:t>
      </w:r>
      <w:r w:rsidRPr="007F2F84">
        <w:rPr>
          <w:sz w:val="24"/>
          <w:szCs w:val="24"/>
          <w:lang w:eastAsia="en-US"/>
        </w:rPr>
        <w:t>kaip žmogų</w:t>
      </w:r>
      <w:r w:rsidR="005C4F8D" w:rsidRPr="007F2F84">
        <w:rPr>
          <w:sz w:val="24"/>
          <w:szCs w:val="24"/>
          <w:lang w:eastAsia="en-US"/>
        </w:rPr>
        <w:t>, kaip teisėją</w:t>
      </w:r>
      <w:r w:rsidRPr="007F2F84">
        <w:rPr>
          <w:sz w:val="24"/>
          <w:szCs w:val="24"/>
          <w:lang w:eastAsia="en-US"/>
        </w:rPr>
        <w:t xml:space="preserve"> ir kolegą.</w:t>
      </w:r>
    </w:p>
    <w:p w:rsidR="00A156FF" w:rsidRPr="007F2F84" w:rsidRDefault="006E4BF7" w:rsidP="004C2D80">
      <w:pPr>
        <w:pStyle w:val="Tekstas"/>
        <w:spacing w:before="0" w:after="0"/>
        <w:ind w:firstLine="1298"/>
        <w:rPr>
          <w:szCs w:val="24"/>
        </w:rPr>
      </w:pPr>
      <w:r w:rsidRPr="007F2F84">
        <w:rPr>
          <w:szCs w:val="24"/>
        </w:rPr>
        <w:t>Teisėjų garbės teismas, išnagrinėjęs drausmės bylos medžiagą,</w:t>
      </w:r>
      <w:r w:rsidR="003F3EE4" w:rsidRPr="007F2F84">
        <w:rPr>
          <w:szCs w:val="24"/>
        </w:rPr>
        <w:t xml:space="preserve"> išklausęs teisėjo Mindaugo Striauko paaiškinimus</w:t>
      </w:r>
      <w:r w:rsidR="00DB69FD">
        <w:rPr>
          <w:szCs w:val="24"/>
        </w:rPr>
        <w:t>,</w:t>
      </w:r>
    </w:p>
    <w:p w:rsidR="00A156FF" w:rsidRPr="007F2F84" w:rsidRDefault="00A156FF" w:rsidP="004C2D80">
      <w:pPr>
        <w:pStyle w:val="Tekstas"/>
        <w:spacing w:before="0" w:after="0"/>
        <w:ind w:firstLine="1298"/>
        <w:rPr>
          <w:szCs w:val="24"/>
        </w:rPr>
      </w:pPr>
    </w:p>
    <w:p w:rsidR="00DA1396" w:rsidRPr="007F2F84" w:rsidRDefault="00DA1396" w:rsidP="004C2D80">
      <w:pPr>
        <w:pStyle w:val="Tekstas"/>
        <w:spacing w:before="0" w:after="0"/>
        <w:ind w:firstLine="1298"/>
        <w:rPr>
          <w:szCs w:val="24"/>
        </w:rPr>
      </w:pPr>
      <w:r w:rsidRPr="007F2F84">
        <w:rPr>
          <w:szCs w:val="24"/>
        </w:rPr>
        <w:t>k o n s t a t u o j a :</w:t>
      </w:r>
    </w:p>
    <w:p w:rsidR="00FA6A80" w:rsidRPr="007F2F84" w:rsidRDefault="00FA6A80" w:rsidP="004C2D80">
      <w:pPr>
        <w:pStyle w:val="Tekstas"/>
        <w:spacing w:before="0" w:after="0"/>
        <w:ind w:firstLine="1298"/>
        <w:rPr>
          <w:szCs w:val="24"/>
        </w:rPr>
      </w:pPr>
    </w:p>
    <w:p w:rsidR="00A627A5" w:rsidRPr="007F2F84" w:rsidRDefault="00A627A5" w:rsidP="004C2D80">
      <w:pPr>
        <w:pStyle w:val="Default"/>
        <w:ind w:firstLine="1298"/>
        <w:jc w:val="both"/>
      </w:pPr>
      <w:r w:rsidRPr="007F2F84">
        <w:t>Lietuvos Respublikos teismų įstatymo (toliau – ir Teismų įstatymas) 83</w:t>
      </w:r>
      <w:r w:rsidR="00C95309">
        <w:t> </w:t>
      </w:r>
      <w:r w:rsidRPr="007F2F84">
        <w:t>straipsnio 2</w:t>
      </w:r>
      <w:r w:rsidR="00C95309">
        <w:t> </w:t>
      </w:r>
      <w:r w:rsidRPr="007F2F84">
        <w:t xml:space="preserve">dalyje nustatyta, kad Teisėjas gali atsakyti drausmine tvarka trimis atvejais: už teisėjo vardą žeminantį poelgį, už kitų Teisėjų etikos kodekso reikalavimų pažeidimą ir už įstatymuose numatytų teisėjų darbinės ar politinės veiklos apribojimų nesilaikymą. </w:t>
      </w:r>
      <w:r w:rsidR="007F2AFC" w:rsidRPr="007F2F84">
        <w:t>To paties straipsnio 3 dalyje nustatyta, kad teisėjo vardą žeminantis poelgis – tai su teisėjo garbe nesuderinamas ir Teisėjų etikos kodekso reikalavimų neatitinkantis poelgis, kuriuo pažeminamas teisėjo vardas bei kenkiama teismo autoritetui.</w:t>
      </w:r>
    </w:p>
    <w:p w:rsidR="00A34FF3" w:rsidRPr="007F2F84" w:rsidRDefault="00A34FF3" w:rsidP="004C2D80">
      <w:pPr>
        <w:pStyle w:val="Default"/>
        <w:ind w:firstLine="1298"/>
        <w:jc w:val="both"/>
      </w:pPr>
      <w:r w:rsidRPr="007F2F84">
        <w:t xml:space="preserve">Teisėjų etikos ir drausmės komisija nustatė, kad 2020 m. gegužės 19 d. Vilniaus miesto apylinkės teismo teisėjui Mindaugui Striaukui Vilniaus apskrities vyriausiojo policijos komisariato Kelių policijos valdybos pareigūnas surašė Administracinio nusižengimo protokolą </w:t>
      </w:r>
      <w:r w:rsidR="00DB69FD">
        <w:br/>
      </w:r>
      <w:r w:rsidRPr="007F2F84">
        <w:t>Nr.</w:t>
      </w:r>
      <w:r w:rsidR="00C95309">
        <w:t> </w:t>
      </w:r>
      <w:r w:rsidRPr="007F2F84">
        <w:t>10-ANR_P1613-2020 už tai, kad Mindaugas Striaukas 2020</w:t>
      </w:r>
      <w:r w:rsidR="00C95309">
        <w:t> </w:t>
      </w:r>
      <w:r w:rsidRPr="007F2F84">
        <w:t>m.</w:t>
      </w:r>
      <w:r w:rsidR="00C95309">
        <w:t> </w:t>
      </w:r>
      <w:r w:rsidRPr="007F2F84">
        <w:t>gegužės</w:t>
      </w:r>
      <w:r w:rsidR="00C95309">
        <w:t> </w:t>
      </w:r>
      <w:r w:rsidRPr="007F2F84">
        <w:t>19</w:t>
      </w:r>
      <w:r w:rsidR="00C95309">
        <w:t> </w:t>
      </w:r>
      <w:r w:rsidRPr="007F2F84">
        <w:t>d., apie 7 val. 40</w:t>
      </w:r>
      <w:r w:rsidR="00DB01CD">
        <w:t> </w:t>
      </w:r>
      <w:r w:rsidRPr="007F2F84">
        <w:t>min.</w:t>
      </w:r>
      <w:r w:rsidR="00DB01CD">
        <w:t>,</w:t>
      </w:r>
      <w:r w:rsidRPr="007F2F84">
        <w:t xml:space="preserve"> Vilniuje, Dzūkų ir P</w:t>
      </w:r>
      <w:r w:rsidR="000E45E8">
        <w:t>e</w:t>
      </w:r>
      <w:r w:rsidRPr="007F2F84">
        <w:t xml:space="preserve">lesos g. sankirtoje, vairuodamas automobilį ,,Škoda </w:t>
      </w:r>
      <w:proofErr w:type="spellStart"/>
      <w:r w:rsidRPr="007F2F84">
        <w:t>Superb</w:t>
      </w:r>
      <w:proofErr w:type="spellEnd"/>
      <w:r w:rsidRPr="007F2F84">
        <w:t>“, valstybinis Nr.</w:t>
      </w:r>
      <w:r w:rsidR="00C95309">
        <w:t> </w:t>
      </w:r>
      <w:r w:rsidR="005E5D18" w:rsidRPr="005E5D18">
        <w:t>(duomenys neskelbtini)</w:t>
      </w:r>
      <w:r w:rsidRPr="007F2F84">
        <w:t>, nesegėjo saugos diržo, o tikrinimo metu jam buvo nustatytas lengvas – 0,61</w:t>
      </w:r>
      <w:r w:rsidR="00C95309">
        <w:t> </w:t>
      </w:r>
      <w:r w:rsidRPr="007F2F84">
        <w:t xml:space="preserve">promilių </w:t>
      </w:r>
      <w:r w:rsidR="00DB01CD">
        <w:t xml:space="preserve">– </w:t>
      </w:r>
      <w:r w:rsidRPr="007F2F84">
        <w:t>girtumo laipsnis.</w:t>
      </w:r>
    </w:p>
    <w:p w:rsidR="00A34FF3" w:rsidRPr="007F2F84" w:rsidRDefault="00A34FF3" w:rsidP="004C2D80">
      <w:pPr>
        <w:pStyle w:val="Default"/>
        <w:ind w:firstLine="1298"/>
        <w:jc w:val="both"/>
      </w:pPr>
      <w:r w:rsidRPr="007F2F84">
        <w:t>Teisėjų garbės teismo vertinimu, šias Komisijos nustatytas drausmės bylos aplinkybes patvirtina joje surinkti faktiniai duomenys. Šių aplinkybių neginčijo ir teisėjas Mindaugas Striaukas, todėl Teisėjų garbės teismas nuodugniai nevertina Komisijos nustatytų faktinių drausmės bylos aplinkybių, pripažįsta jas esant įrodytomis ir pagal savo kompetenciją sprendžia, ar šios aplinkybės sudaro pagrindą teisėjo Mindaugo Striauko elgesį vertinti kaip neatitinkantį Teisėjų etikos kodekso reikalavimų.</w:t>
      </w:r>
    </w:p>
    <w:p w:rsidR="00F80137" w:rsidRPr="007F2F84" w:rsidRDefault="00F80137" w:rsidP="004C2D80">
      <w:pPr>
        <w:pStyle w:val="Default"/>
        <w:ind w:firstLine="1298"/>
        <w:jc w:val="both"/>
      </w:pPr>
      <w:r w:rsidRPr="007F2F84">
        <w:t xml:space="preserve">Lietuvos Respublikos Konstitucinis Teismas ne kartą yra konstatavęs, jog Konstitucijoje </w:t>
      </w:r>
      <w:proofErr w:type="spellStart"/>
      <w:r w:rsidRPr="00E25C15">
        <w:rPr>
          <w:i/>
          <w:iCs/>
        </w:rPr>
        <w:t>expressis</w:t>
      </w:r>
      <w:proofErr w:type="spellEnd"/>
      <w:r w:rsidRPr="00E25C15">
        <w:rPr>
          <w:i/>
          <w:iCs/>
        </w:rPr>
        <w:t xml:space="preserve"> </w:t>
      </w:r>
      <w:proofErr w:type="spellStart"/>
      <w:r w:rsidRPr="00E25C15">
        <w:rPr>
          <w:i/>
          <w:iCs/>
        </w:rPr>
        <w:t>verbis</w:t>
      </w:r>
      <w:proofErr w:type="spellEnd"/>
      <w:r w:rsidRPr="007F2F84">
        <w:t xml:space="preserve"> nėra nustatyta, kokie teisėjo poelgiai priskirtini prie tokių, kuriais yra pažeminamas teisėjo vardas; formuluotė „teisėjo vardą pažeminantis poelgis“ yra talpi, ji apima ne tik teisėjo elgesį, kuriuo jis teisėjo vardą pažemino vykdydamas savo, kaip teisėjo, įgaliojimus, bet ir teisėjo vardą pažeminusį elgesį, nesusijusį su teisėjo įgaliojimų vykdymu; pagal Konstituciją įstatymų leidėjas, taip pat teismų savivaldos institucijos turi </w:t>
      </w:r>
      <w:proofErr w:type="spellStart"/>
      <w:r w:rsidRPr="007F2F84">
        <w:t>diskreciją</w:t>
      </w:r>
      <w:proofErr w:type="spellEnd"/>
      <w:r w:rsidRPr="007F2F84">
        <w:t xml:space="preserve"> nustatyti, kokie teisėjo poelgiai priskirtini prie tokių, kuriais pažeminamas teisėjo vardas, tačiau nei įstatymais, nei teismų savivaldos institucijų sprendimais negali būti nustatytas koks nors išsamus (baigtinis) poelgių, kuriais teisėjas pažemina teisėjo vardą, sąrašas; ar teisėjo poelgis yra toks, kuriuo pažeminamas teisėjo vardas, kiekvieną kartą turi būti sprendžiama įvertinus visas su tuo poelgiu susijusias ir turinčias reikšmės bylai aplinkybes (</w:t>
      </w:r>
      <w:r w:rsidR="007E6629" w:rsidRPr="007F2F84">
        <w:t xml:space="preserve">Lietuvos Respublikos </w:t>
      </w:r>
      <w:r w:rsidRPr="007F2F84">
        <w:t>Konstitucinio Teismo 2006 m. lapkričio 27 d., 2007 m. sausio 16 d. nutarimai, 2014 m. kovo 10 d. sprendimas).</w:t>
      </w:r>
    </w:p>
    <w:p w:rsidR="007E6629" w:rsidRPr="007F2F84" w:rsidRDefault="00C1591D" w:rsidP="004C2D80">
      <w:pPr>
        <w:pStyle w:val="Default"/>
        <w:ind w:firstLine="1298"/>
        <w:jc w:val="both"/>
      </w:pPr>
      <w:r w:rsidRPr="007F2F84">
        <w:t xml:space="preserve">Teisėjų etikos kodeksas nustato pagrindinius teisėjų elgesio principus. Šis kodeksas reglamentuoja teisėjų elgesį tiesioginių pareigų atlikimo metu ir elgesį, nesusijusį su tiesioginių pareigų atlikimu. </w:t>
      </w:r>
    </w:p>
    <w:p w:rsidR="00F80137" w:rsidRPr="007F2F84" w:rsidRDefault="00F80137" w:rsidP="004C2D80">
      <w:pPr>
        <w:pStyle w:val="Default"/>
        <w:ind w:firstLine="1298"/>
        <w:jc w:val="both"/>
      </w:pPr>
      <w:r w:rsidRPr="007F2F84">
        <w:lastRenderedPageBreak/>
        <w:t xml:space="preserve">Pagal Teisėjų etikos kodekso 13 straipsnio 1 ir 7 punktus teisėjas, vadovaudamasis padorumo principu, privalo būti nepriekaištingos reputacijos ir ją saugoti, savo elgesiu nežeminti teisėjo ir teismų vardo. Teisėjų etikos kodekso 14 straipsnyje įtvirtintas </w:t>
      </w:r>
      <w:proofErr w:type="spellStart"/>
      <w:r w:rsidRPr="007F2F84">
        <w:t>pavyzdingumo</w:t>
      </w:r>
      <w:proofErr w:type="spellEnd"/>
      <w:r w:rsidRPr="007F2F84">
        <w:t xml:space="preserve"> principas įpareigoja teisėjus profesinėje veikloje ir privačiame gyvenime savo elgesiu, kalba, drausme, išvaizda rodyti pavyzdį, laikantis visuotinai pripažintų moralės normų ir etikos reikalavimų nežeminti teisėjo vardo, saugoti savo profesijos garbę ir prestižą (Teisėjų etikos kodekso</w:t>
      </w:r>
      <w:r w:rsidR="00C95309">
        <w:t xml:space="preserve"> </w:t>
      </w:r>
      <w:r w:rsidRPr="007F2F84">
        <w:t>14</w:t>
      </w:r>
      <w:r w:rsidR="00C95309">
        <w:t> </w:t>
      </w:r>
      <w:r w:rsidRPr="007F2F84">
        <w:t>straipsnio</w:t>
      </w:r>
      <w:r w:rsidR="00C95309">
        <w:t> </w:t>
      </w:r>
      <w:r w:rsidRPr="007F2F84">
        <w:t>1 ir 2</w:t>
      </w:r>
      <w:r w:rsidR="00C95309">
        <w:t> </w:t>
      </w:r>
      <w:r w:rsidRPr="007F2F84">
        <w:t>punktai).</w:t>
      </w:r>
    </w:p>
    <w:p w:rsidR="00C1591D" w:rsidRPr="007F2F84" w:rsidRDefault="00C1591D" w:rsidP="004C2D80">
      <w:pPr>
        <w:pStyle w:val="Default"/>
        <w:ind w:firstLine="1298"/>
        <w:jc w:val="both"/>
      </w:pPr>
      <w:r w:rsidRPr="007F2F84">
        <w:t>Priimdama sprendimą dėl drausmės bylos iškėlimo teisėjui Mindaugui Striaukui, Komisija konstatavo, kad teis</w:t>
      </w:r>
      <w:r w:rsidR="00AB28C5">
        <w:t>ėjo</w:t>
      </w:r>
      <w:r w:rsidRPr="007F2F84">
        <w:t xml:space="preserve"> Mindaugo Striauko veiksmuose yra Teisėjų etikos kodekso 13</w:t>
      </w:r>
      <w:r w:rsidR="00C95309">
        <w:t> </w:t>
      </w:r>
      <w:r w:rsidRPr="007F2F84">
        <w:t>straipsnio 1 ir 7</w:t>
      </w:r>
      <w:r w:rsidR="00C95309">
        <w:t> </w:t>
      </w:r>
      <w:r w:rsidRPr="007F2F84">
        <w:t>punktų, 14</w:t>
      </w:r>
      <w:r w:rsidR="00C95309">
        <w:t> </w:t>
      </w:r>
      <w:r w:rsidRPr="007F2F84">
        <w:t>straipsnio 1 ir 2</w:t>
      </w:r>
      <w:r w:rsidR="00C95309">
        <w:t> </w:t>
      </w:r>
      <w:r w:rsidRPr="007F2F84">
        <w:t>punktų pažeidimų požymių, tokį teisėjo elgesį Komisija įvertino kaip žeminantį teisėjo vardą bei kenkiantį teisminės valdžios autoritetui.</w:t>
      </w:r>
    </w:p>
    <w:p w:rsidR="00C1591D" w:rsidRPr="007F2F84" w:rsidRDefault="00CF55E8" w:rsidP="005E5D18">
      <w:pPr>
        <w:pStyle w:val="Default"/>
        <w:ind w:firstLine="1298"/>
        <w:jc w:val="both"/>
      </w:pPr>
      <w:r w:rsidRPr="007F2F84">
        <w:t xml:space="preserve">Drausmės byloje esančiais duomenimis nustatyta, kad Vilniaus miesto apylinkės teismo teisėjas Mindaugas Striaukas 2020 m. gegužės 19 d. apie 7 val. 40 min. Vilniuje, Dzūkų ir Pelesos g. sankirtoje, vairavo automobilį ,,Škoda </w:t>
      </w:r>
      <w:proofErr w:type="spellStart"/>
      <w:r w:rsidRPr="007F2F84">
        <w:t>Superb</w:t>
      </w:r>
      <w:proofErr w:type="spellEnd"/>
      <w:r w:rsidRPr="007F2F84">
        <w:t xml:space="preserve">“, valstybinis Nr. </w:t>
      </w:r>
      <w:r w:rsidR="005E5D18" w:rsidRPr="005E5D18">
        <w:t>(duomenys neskelbtini)</w:t>
      </w:r>
      <w:r w:rsidRPr="007F2F84">
        <w:t xml:space="preserve">, nesegėdamas saugos diržo, o tikrinimo metu jam buvo nustatytas lengvas – 0,61 promilių </w:t>
      </w:r>
      <w:r w:rsidR="00AB28C5">
        <w:t xml:space="preserve">– </w:t>
      </w:r>
      <w:r w:rsidRPr="007F2F84">
        <w:t xml:space="preserve">girtumo laipsnis. Į drausmės bylą pateiktas Vilniaus apskrities vyriausiojo policijos komisariato 2020 m. birželio 22 d. nutarimas administracinio nusižengimo byloje Nr. 10-ANR_N-13206-2020, patvirtina, </w:t>
      </w:r>
      <w:r w:rsidR="00AB28C5">
        <w:t xml:space="preserve">kad </w:t>
      </w:r>
      <w:r w:rsidRPr="007F2F84">
        <w:t>teisėjas Mindaugas Striaukas buvo pripažintas kaltu, padaręs Administracinių teisių nusižengimo kodekso 432 straipsnio 1 dalyje, 422 straipsnio 5 dalyje numatytus pažeidimus</w:t>
      </w:r>
      <w:r w:rsidR="00AB28C5">
        <w:t>,</w:t>
      </w:r>
      <w:r w:rsidRPr="007F2F84">
        <w:t xml:space="preserve"> ir jam skirta administracinė nuobauda –</w:t>
      </w:r>
      <w:r w:rsidR="008B3AA6">
        <w:t xml:space="preserve"> 800 Eur </w:t>
      </w:r>
      <w:r w:rsidRPr="007F2F84">
        <w:t>bauda ir specialiosios teisės atėmimas (teisė vairuoti transporto priemones) 6</w:t>
      </w:r>
      <w:r w:rsidR="00C95309">
        <w:t> </w:t>
      </w:r>
      <w:r w:rsidRPr="007F2F84">
        <w:t>mėn., draudimas vairuoti transporto priemones, kuriose neįrengti alkoholiniai variklio užraktai</w:t>
      </w:r>
      <w:r w:rsidR="00AB28C5">
        <w:t>,</w:t>
      </w:r>
      <w:r w:rsidRPr="007F2F84">
        <w:t xml:space="preserve"> 12</w:t>
      </w:r>
      <w:r w:rsidR="00C95309">
        <w:t> </w:t>
      </w:r>
      <w:r w:rsidRPr="007F2F84">
        <w:t>mėn.</w:t>
      </w:r>
      <w:r w:rsidR="00C1591D" w:rsidRPr="007F2F84">
        <w:t xml:space="preserve"> </w:t>
      </w:r>
    </w:p>
    <w:p w:rsidR="00CF55E8" w:rsidRPr="007F2F84" w:rsidRDefault="00C1591D" w:rsidP="004C2D80">
      <w:pPr>
        <w:pStyle w:val="Default"/>
        <w:ind w:firstLine="1298"/>
        <w:jc w:val="both"/>
      </w:pPr>
      <w:r w:rsidRPr="007F2F84">
        <w:t xml:space="preserve">Teisėjų garbės teismas, išanalizavęs ir įvertinęs drausmės bylos medžiagą, išklausęs posėdyje dalyvavusį teisėją Mindaugą Striauką, pripažįsta, kad Teisėjų etikos ir drausmės komisija teisėjo </w:t>
      </w:r>
      <w:proofErr w:type="spellStart"/>
      <w:r w:rsidRPr="007F2F84">
        <w:t>Mindaugos</w:t>
      </w:r>
      <w:proofErr w:type="spellEnd"/>
      <w:r w:rsidRPr="007F2F84">
        <w:t xml:space="preserve"> Striauko elgesį įvertino teisingai</w:t>
      </w:r>
      <w:r w:rsidR="00AB28C5">
        <w:t>,</w:t>
      </w:r>
      <w:r w:rsidRPr="007F2F84">
        <w:t xml:space="preserve"> ir konstatavo teisėjo drausminės atsakomybės pagrindo požymių egzistavimą.  </w:t>
      </w:r>
    </w:p>
    <w:p w:rsidR="00D921F5" w:rsidRPr="007F2F84" w:rsidRDefault="00D921F5" w:rsidP="004C2D80">
      <w:pPr>
        <w:pStyle w:val="Default"/>
        <w:ind w:firstLine="1298"/>
        <w:jc w:val="both"/>
      </w:pPr>
      <w:r w:rsidRPr="007F2F84">
        <w:t xml:space="preserve">Teisėjų garbės teismas pažymi, kad teisėjo elgesio modelis formuoja visuomenės nuomonę apie teisingumo vykdymą. Pastangos suformuoti palankią nuomonę apie teisingumo vykdymą yra suprantamos ne tik kaip </w:t>
      </w:r>
      <w:r w:rsidR="00AB28C5" w:rsidRPr="007F2F84">
        <w:t xml:space="preserve">orus </w:t>
      </w:r>
      <w:r w:rsidRPr="007F2F84">
        <w:t xml:space="preserve">teisėjo elgesys teismo salėje ar teismo patalpose, bet taip pat kaip </w:t>
      </w:r>
      <w:r w:rsidR="00AB28C5" w:rsidRPr="007F2F84">
        <w:t xml:space="preserve">tinkamas </w:t>
      </w:r>
      <w:r w:rsidRPr="007F2F84">
        <w:t>teisėjo elgesys bet kurioje gyvenimiškoje situacijoje. Teisėjo veikla ne teisme bei jo privatus gyvenimas turėtų būti tokie, kad rizika, jog iškils konfliktas su jo visuomeniniu statusu, būtų minimali.</w:t>
      </w:r>
    </w:p>
    <w:p w:rsidR="00D921F5" w:rsidRPr="007F2F84" w:rsidRDefault="00D921F5" w:rsidP="004C2D80">
      <w:pPr>
        <w:pStyle w:val="Default"/>
        <w:ind w:firstLine="1298"/>
        <w:jc w:val="both"/>
      </w:pPr>
      <w:r w:rsidRPr="007F2F84">
        <w:t xml:space="preserve">Konstitucinėje jurisprudencijoje ne kartą pasisakyta, kad teismai, būdami viena iš valstybės valdžią – teisminę valdžią – įgyvendinančių, teisingumą vykdančių institucijų, turi veikti taip, kad visuomenė jais pasitikėtų. Visuomenės pasitikėjimą teismais lemia įvairūs veiksniai, </w:t>
      </w:r>
      <w:r w:rsidR="004C694B">
        <w:br/>
      </w:r>
      <w:proofErr w:type="spellStart"/>
      <w:r w:rsidRPr="007F2F84">
        <w:rPr>
          <w:i/>
          <w:iCs/>
        </w:rPr>
        <w:t>inter</w:t>
      </w:r>
      <w:proofErr w:type="spellEnd"/>
      <w:r w:rsidRPr="007F2F84">
        <w:rPr>
          <w:i/>
          <w:iCs/>
        </w:rPr>
        <w:t xml:space="preserve"> alia</w:t>
      </w:r>
      <w:r w:rsidRPr="007F2F84">
        <w:t xml:space="preserve"> teisėjų kvalifikacija, jų profesionalumas, sugebėjimas spręsti bylas vadovaujantis ne tik įstatymu, bet ir teise, tinkamo teisinio proceso užtikrinimas, pagarba procese dalyvaujantiems asmenims. Teisėjams keliami ir itin dideli etinio bei moralinio pobūdžio reikalavimai: jų reputacija turi būti nepriekaištinga; teisėjo elgesys – tiek susijęs su tiesioginiu pareigų atlikimu, tiek su jo veikla, kuri nėra susijusi su jo pareigomis,</w:t>
      </w:r>
      <w:r w:rsidR="00AB28C5">
        <w:t xml:space="preserve"> </w:t>
      </w:r>
      <w:r w:rsidRPr="007F2F84">
        <w:t xml:space="preserve">– </w:t>
      </w:r>
      <w:r w:rsidR="00AB28C5">
        <w:t>turi būti toks</w:t>
      </w:r>
      <w:r w:rsidRPr="007F2F84">
        <w:t>, kad nepažemintų teisėjo vardo (Lietuvos Respublikos Konstitucinio teismo 2006</w:t>
      </w:r>
      <w:r w:rsidR="00C95309">
        <w:t> </w:t>
      </w:r>
      <w:r w:rsidRPr="007F2F84">
        <w:t>m.</w:t>
      </w:r>
      <w:r w:rsidR="00C95309">
        <w:t> </w:t>
      </w:r>
      <w:r w:rsidRPr="007F2F84">
        <w:t>lapkričio</w:t>
      </w:r>
      <w:r w:rsidR="00C95309">
        <w:t> </w:t>
      </w:r>
      <w:r w:rsidRPr="007F2F84">
        <w:t>27</w:t>
      </w:r>
      <w:r w:rsidR="00C95309">
        <w:t> </w:t>
      </w:r>
      <w:r w:rsidRPr="007F2F84">
        <w:t>d. nutarimas</w:t>
      </w:r>
      <w:r w:rsidR="007E6629" w:rsidRPr="007F2F84">
        <w:t>)</w:t>
      </w:r>
      <w:r w:rsidRPr="007F2F84">
        <w:t>.</w:t>
      </w:r>
    </w:p>
    <w:p w:rsidR="00D921F5" w:rsidRPr="007F2F84" w:rsidRDefault="00D921F5" w:rsidP="004C2D80">
      <w:pPr>
        <w:pStyle w:val="Default"/>
        <w:ind w:firstLine="1298"/>
        <w:jc w:val="both"/>
      </w:pPr>
      <w:r w:rsidRPr="007F2F84">
        <w:t xml:space="preserve">Nepriekaištinga teisėjo reputacija reikalauja, kad teisėjas elgtųsi itin padoriai, skaidriai, pavyzdingai ne tik darbe, bet kitose gyvenimo situacijose. </w:t>
      </w:r>
      <w:proofErr w:type="spellStart"/>
      <w:r w:rsidRPr="007F2F84">
        <w:t>Bangaloro</w:t>
      </w:r>
      <w:proofErr w:type="spellEnd"/>
      <w:r w:rsidRPr="007F2F84">
        <w:t xml:space="preserve"> teisėjų elgesio principų, priimtų 2002 m. Hagoje vykusiame teismų pirmininkų posėdyje, 3 punkte nustatyta, kad teisėjas turi užtikrinti, kad jo elgesys protingo stebėtojo požiūriu </w:t>
      </w:r>
      <w:r w:rsidR="00FB2DBB">
        <w:t>būtų</w:t>
      </w:r>
      <w:r w:rsidR="00FB2DBB" w:rsidRPr="007F2F84">
        <w:t xml:space="preserve"> </w:t>
      </w:r>
      <w:r w:rsidRPr="007F2F84">
        <w:t>nepriekaištingas. Teisėjo veiksmai ir elgesys turi patvirtinti žmonių tikėjimą teismų sistemos garbingumu.</w:t>
      </w:r>
    </w:p>
    <w:p w:rsidR="00AC7853" w:rsidRPr="007F2F84" w:rsidRDefault="00AF42F4" w:rsidP="004C2D80">
      <w:pPr>
        <w:pStyle w:val="Default"/>
        <w:ind w:firstLine="1298"/>
        <w:jc w:val="both"/>
      </w:pPr>
      <w:r w:rsidRPr="007F2F84">
        <w:t>Teisėjų garbės teism</w:t>
      </w:r>
      <w:r w:rsidR="00E5741A" w:rsidRPr="007F2F84">
        <w:t xml:space="preserve">as pažymi, kad </w:t>
      </w:r>
      <w:bookmarkStart w:id="2" w:name="_Hlk45198349"/>
      <w:r w:rsidR="00E5741A" w:rsidRPr="007F2F84">
        <w:t xml:space="preserve">transporto priemonės vairavimas esant neblaiviam </w:t>
      </w:r>
      <w:bookmarkEnd w:id="2"/>
      <w:r w:rsidR="00E5741A" w:rsidRPr="007F2F84">
        <w:t xml:space="preserve">yra vienas sunkiausių administracinių teisės nusižengimų. </w:t>
      </w:r>
      <w:r w:rsidR="00FB2DBB">
        <w:t>T</w:t>
      </w:r>
      <w:r w:rsidR="00AC7853" w:rsidRPr="007F2F84">
        <w:t xml:space="preserve">eisėjo Mindaugo Striauko elgesys, kai buvo nepaisyta </w:t>
      </w:r>
      <w:r w:rsidR="00E5741A" w:rsidRPr="007F2F84">
        <w:t xml:space="preserve">svarbių teisės aktų reikalavimų, akivaizdžiai žemina </w:t>
      </w:r>
      <w:r w:rsidR="00AC7853" w:rsidRPr="007F2F84">
        <w:t xml:space="preserve">teismo, kaip teisingumą </w:t>
      </w:r>
      <w:r w:rsidR="00AC7853" w:rsidRPr="007F2F84">
        <w:lastRenderedPageBreak/>
        <w:t>vykdančios institucijos, autoritetą, ne tik prieštarauja įprastinėms visuomenėje galiojančioms moralės nuostatoms, bet ir nepateisina teisėtų visuomenės lūkesčių, kurių ji tikisi iš teisminės valdžios</w:t>
      </w:r>
      <w:r w:rsidR="00E25C15">
        <w:t xml:space="preserve"> atstovų</w:t>
      </w:r>
      <w:r w:rsidR="00AC7853" w:rsidRPr="007F2F84">
        <w:t>.</w:t>
      </w:r>
    </w:p>
    <w:p w:rsidR="007D0826" w:rsidRDefault="00213323" w:rsidP="004C2D80">
      <w:pPr>
        <w:pStyle w:val="Default"/>
        <w:ind w:firstLine="1298"/>
        <w:jc w:val="both"/>
      </w:pPr>
      <w:r w:rsidRPr="007F2F84">
        <w:t>Vadovau</w:t>
      </w:r>
      <w:r w:rsidR="00456141">
        <w:t>damasis</w:t>
      </w:r>
      <w:r w:rsidRPr="007F2F84">
        <w:t xml:space="preserve"> išdėstytais motyvais, </w:t>
      </w:r>
      <w:r w:rsidR="00D921F5" w:rsidRPr="007F2F84">
        <w:t>Teisėjų garbės teismas</w:t>
      </w:r>
      <w:r w:rsidR="007E6629" w:rsidRPr="007F2F84">
        <w:t xml:space="preserve"> daro išvadą,</w:t>
      </w:r>
      <w:r w:rsidR="00D921F5" w:rsidRPr="007F2F84">
        <w:t xml:space="preserve"> kad </w:t>
      </w:r>
      <w:r w:rsidRPr="007F2F84">
        <w:t>teisėjas Mindaugas Striaukas 2020 m. gegužės 19 d. vairuodamas transporto priemonę būdamas neblaivus</w:t>
      </w:r>
      <w:r w:rsidR="00AB2592" w:rsidRPr="007F2F84">
        <w:t xml:space="preserve"> pažeidė Teisėjų etikos kodekso 13 straipsnio 1 ir 7 punktuose įtvirtinto padorumo principo, įpareigojančio teisėjus būti nepriekaištingos reputacijos ir ją saugoti, savo elgesiu nežeminti teisėjo ir teismų vardo</w:t>
      </w:r>
      <w:r w:rsidR="00456141">
        <w:t>,</w:t>
      </w:r>
      <w:r w:rsidR="00AB2592" w:rsidRPr="007F2F84">
        <w:t xml:space="preserve"> bei Teisėjų etikos kodekso 14 straipsnio 1 ir 2 punktuose įtvirtinto </w:t>
      </w:r>
      <w:proofErr w:type="spellStart"/>
      <w:r w:rsidR="00AB2592" w:rsidRPr="007F2F84">
        <w:t>pavyzdingumo</w:t>
      </w:r>
      <w:proofErr w:type="spellEnd"/>
      <w:r w:rsidR="00AB2592" w:rsidRPr="007F2F84">
        <w:t xml:space="preserve"> principo, įpareigojančio teisėjus profesinėje veikloje ir privačiame gyvenime savo elgesiu, kalba, drausme, išvaizda rodyti pavyzdį, laikantis visuotinai pripažintų moralės normų ir etikos reikalavimų nežeminti teisėjo vardo, saugoti savo profesijos garbę ir prestižą, reikalavimus.</w:t>
      </w:r>
      <w:r w:rsidR="007F2F84">
        <w:t xml:space="preserve"> </w:t>
      </w:r>
      <w:r w:rsidR="002804BE" w:rsidRPr="007F2F84">
        <w:t xml:space="preserve">Tokiu elgesiu buvo pažemintas teisėjo vardas ir pakenkta teismo autoritetui. Konstatuotina, kad nustatytas teisėjo </w:t>
      </w:r>
      <w:r w:rsidR="00AF42F4" w:rsidRPr="007F2F84">
        <w:t xml:space="preserve">Mindaugo Striauko </w:t>
      </w:r>
      <w:r w:rsidR="002804BE" w:rsidRPr="007F2F84">
        <w:t>drausminės atsakomybės pagrindas (</w:t>
      </w:r>
      <w:r w:rsidR="00E5741A" w:rsidRPr="007F2F84">
        <w:t>T</w:t>
      </w:r>
      <w:r w:rsidR="002804BE" w:rsidRPr="007F2F84">
        <w:t>eismų įstatymo 83</w:t>
      </w:r>
      <w:r w:rsidR="00C95309">
        <w:t> </w:t>
      </w:r>
      <w:r w:rsidR="002804BE" w:rsidRPr="007F2F84">
        <w:t>straipsnio 2</w:t>
      </w:r>
      <w:r w:rsidR="00C95309">
        <w:t> </w:t>
      </w:r>
      <w:r w:rsidR="002804BE" w:rsidRPr="007F2F84">
        <w:t>dalies 1</w:t>
      </w:r>
      <w:r w:rsidR="00C95309">
        <w:t> </w:t>
      </w:r>
      <w:r w:rsidR="002804BE" w:rsidRPr="007F2F84">
        <w:t>punktas, 3</w:t>
      </w:r>
      <w:r w:rsidR="00C95309">
        <w:t> </w:t>
      </w:r>
      <w:r w:rsidR="002804BE" w:rsidRPr="007F2F84">
        <w:t>dalis).</w:t>
      </w:r>
    </w:p>
    <w:p w:rsidR="004C2D80" w:rsidRDefault="001D7DE4" w:rsidP="004C2D80">
      <w:pPr>
        <w:ind w:firstLine="1298"/>
        <w:jc w:val="both"/>
        <w:rPr>
          <w:sz w:val="24"/>
          <w:szCs w:val="24"/>
        </w:rPr>
      </w:pPr>
      <w:r w:rsidRPr="007F2F84">
        <w:rPr>
          <w:sz w:val="24"/>
          <w:szCs w:val="24"/>
        </w:rPr>
        <w:t xml:space="preserve">Teisėjų garbės teismas, spręsdamas klausimą </w:t>
      </w:r>
      <w:bookmarkStart w:id="3" w:name="_Hlk45184029"/>
      <w:r w:rsidRPr="007F2F84">
        <w:rPr>
          <w:sz w:val="24"/>
          <w:szCs w:val="24"/>
        </w:rPr>
        <w:t>dėl teisėjų drausminės atsakomybės poveikio priemonių parinkimo</w:t>
      </w:r>
      <w:bookmarkEnd w:id="3"/>
      <w:r w:rsidRPr="007F2F84">
        <w:rPr>
          <w:sz w:val="24"/>
          <w:szCs w:val="24"/>
        </w:rPr>
        <w:t>, atsižvelgia į padaryt</w:t>
      </w:r>
      <w:r w:rsidR="00A3565B" w:rsidRPr="007F2F84">
        <w:rPr>
          <w:sz w:val="24"/>
          <w:szCs w:val="24"/>
        </w:rPr>
        <w:t>ų</w:t>
      </w:r>
      <w:r w:rsidRPr="007F2F84">
        <w:rPr>
          <w:sz w:val="24"/>
          <w:szCs w:val="24"/>
        </w:rPr>
        <w:t xml:space="preserve"> </w:t>
      </w:r>
      <w:r w:rsidR="007B632E" w:rsidRPr="007F2F84">
        <w:rPr>
          <w:sz w:val="24"/>
          <w:szCs w:val="24"/>
        </w:rPr>
        <w:t>pažeidim</w:t>
      </w:r>
      <w:r w:rsidR="00A3565B" w:rsidRPr="007F2F84">
        <w:rPr>
          <w:sz w:val="24"/>
          <w:szCs w:val="24"/>
        </w:rPr>
        <w:t>ų</w:t>
      </w:r>
      <w:r w:rsidR="007B632E" w:rsidRPr="007F2F84">
        <w:rPr>
          <w:sz w:val="24"/>
          <w:szCs w:val="24"/>
        </w:rPr>
        <w:t xml:space="preserve"> </w:t>
      </w:r>
      <w:r w:rsidRPr="007F2F84">
        <w:rPr>
          <w:sz w:val="24"/>
          <w:szCs w:val="24"/>
        </w:rPr>
        <w:t>sunkumą ir j</w:t>
      </w:r>
      <w:r w:rsidR="00A3565B" w:rsidRPr="007F2F84">
        <w:rPr>
          <w:sz w:val="24"/>
          <w:szCs w:val="24"/>
        </w:rPr>
        <w:t>ų</w:t>
      </w:r>
      <w:r w:rsidRPr="007F2F84">
        <w:rPr>
          <w:sz w:val="24"/>
          <w:szCs w:val="24"/>
        </w:rPr>
        <w:t xml:space="preserve"> padarymo aplinkybes</w:t>
      </w:r>
      <w:r w:rsidR="000E45E8">
        <w:rPr>
          <w:sz w:val="24"/>
          <w:szCs w:val="24"/>
        </w:rPr>
        <w:t>, taip pat į tai, kaip pats asmuo vertina savo p</w:t>
      </w:r>
      <w:r w:rsidR="005A07CD">
        <w:rPr>
          <w:sz w:val="24"/>
          <w:szCs w:val="24"/>
        </w:rPr>
        <w:t>oelgį</w:t>
      </w:r>
      <w:r w:rsidR="000E45E8">
        <w:rPr>
          <w:sz w:val="24"/>
          <w:szCs w:val="24"/>
        </w:rPr>
        <w:t xml:space="preserve"> ir </w:t>
      </w:r>
      <w:r w:rsidR="000E45E8" w:rsidRPr="009466C2">
        <w:rPr>
          <w:sz w:val="24"/>
          <w:szCs w:val="24"/>
        </w:rPr>
        <w:t xml:space="preserve">savo paties atsakomybę, kad ateityje toks elgesys nesikartotų, atsižvelgia į </w:t>
      </w:r>
      <w:r w:rsidR="005A07CD">
        <w:rPr>
          <w:sz w:val="24"/>
          <w:szCs w:val="24"/>
        </w:rPr>
        <w:t xml:space="preserve">pažeidimus </w:t>
      </w:r>
      <w:r w:rsidR="000E45E8" w:rsidRPr="009466C2">
        <w:rPr>
          <w:sz w:val="24"/>
          <w:szCs w:val="24"/>
        </w:rPr>
        <w:t>padariusio asmens charakteristikas ir profesinės veiklos rezultatus bei vertinimus</w:t>
      </w:r>
      <w:r w:rsidR="00D53582" w:rsidRPr="009466C2">
        <w:rPr>
          <w:sz w:val="24"/>
          <w:szCs w:val="24"/>
        </w:rPr>
        <w:t>.</w:t>
      </w:r>
      <w:r w:rsidR="00D53582">
        <w:rPr>
          <w:sz w:val="24"/>
          <w:szCs w:val="24"/>
        </w:rPr>
        <w:t xml:space="preserve"> Teismas daro išvadą, </w:t>
      </w:r>
      <w:r w:rsidRPr="007F2F84">
        <w:rPr>
          <w:sz w:val="24"/>
          <w:szCs w:val="24"/>
        </w:rPr>
        <w:t>kad</w:t>
      </w:r>
      <w:r w:rsidR="00D53582">
        <w:rPr>
          <w:sz w:val="24"/>
          <w:szCs w:val="24"/>
        </w:rPr>
        <w:t xml:space="preserve"> t</w:t>
      </w:r>
      <w:r w:rsidR="00E25C15">
        <w:rPr>
          <w:sz w:val="24"/>
          <w:szCs w:val="24"/>
        </w:rPr>
        <w:t xml:space="preserve">eisėjo Mindaugo Striauko </w:t>
      </w:r>
      <w:r w:rsidR="00A3565B" w:rsidRPr="007F2F84">
        <w:rPr>
          <w:sz w:val="24"/>
          <w:szCs w:val="24"/>
        </w:rPr>
        <w:t>padaryti pažeidim</w:t>
      </w:r>
      <w:r w:rsidR="005F1E4A">
        <w:rPr>
          <w:sz w:val="24"/>
          <w:szCs w:val="24"/>
        </w:rPr>
        <w:t>ai</w:t>
      </w:r>
      <w:r w:rsidR="00A3565B" w:rsidRPr="007F2F84">
        <w:rPr>
          <w:sz w:val="24"/>
          <w:szCs w:val="24"/>
        </w:rPr>
        <w:t xml:space="preserve"> yra vienkartinio pobūdžio, teisėjas anksčiau drausmine tvarka nebuvo baustas. Iš byloje pateiktų dokumentų matyti, kad teisėjas Mindaugas Striaukas turi ilgametę </w:t>
      </w:r>
      <w:r w:rsidR="00195AE7">
        <w:rPr>
          <w:sz w:val="24"/>
          <w:szCs w:val="24"/>
        </w:rPr>
        <w:t xml:space="preserve">– </w:t>
      </w:r>
      <w:r w:rsidR="00195AE7">
        <w:rPr>
          <w:sz w:val="24"/>
          <w:szCs w:val="24"/>
          <w:lang w:val="en-US"/>
        </w:rPr>
        <w:t>15 met</w:t>
      </w:r>
      <w:r w:rsidR="00195AE7">
        <w:rPr>
          <w:sz w:val="24"/>
          <w:szCs w:val="24"/>
        </w:rPr>
        <w:t xml:space="preserve">ų – </w:t>
      </w:r>
      <w:r w:rsidR="00E25C15">
        <w:rPr>
          <w:sz w:val="24"/>
          <w:szCs w:val="24"/>
        </w:rPr>
        <w:t xml:space="preserve">teisėjo </w:t>
      </w:r>
      <w:r w:rsidR="00A3565B" w:rsidRPr="007F2F84">
        <w:rPr>
          <w:sz w:val="24"/>
          <w:szCs w:val="24"/>
        </w:rPr>
        <w:t>dar</w:t>
      </w:r>
      <w:r w:rsidR="0005354E" w:rsidRPr="007F2F84">
        <w:rPr>
          <w:sz w:val="24"/>
          <w:szCs w:val="24"/>
        </w:rPr>
        <w:t>b</w:t>
      </w:r>
      <w:r w:rsidR="00A3565B" w:rsidRPr="007F2F84">
        <w:rPr>
          <w:sz w:val="24"/>
          <w:szCs w:val="24"/>
        </w:rPr>
        <w:t xml:space="preserve">o </w:t>
      </w:r>
      <w:r w:rsidR="005F1E4A">
        <w:rPr>
          <w:sz w:val="24"/>
          <w:szCs w:val="24"/>
        </w:rPr>
        <w:t>patirtį</w:t>
      </w:r>
      <w:r w:rsidR="00A3565B" w:rsidRPr="007F2F84">
        <w:rPr>
          <w:sz w:val="24"/>
          <w:szCs w:val="24"/>
        </w:rPr>
        <w:t xml:space="preserve">, </w:t>
      </w:r>
      <w:r w:rsidR="0005354E" w:rsidRPr="007F2F84">
        <w:rPr>
          <w:sz w:val="24"/>
          <w:szCs w:val="24"/>
        </w:rPr>
        <w:t>jo profesin</w:t>
      </w:r>
      <w:r w:rsidR="00D53582">
        <w:rPr>
          <w:sz w:val="24"/>
          <w:szCs w:val="24"/>
        </w:rPr>
        <w:t>iai</w:t>
      </w:r>
      <w:r w:rsidR="00E25C15">
        <w:rPr>
          <w:sz w:val="24"/>
          <w:szCs w:val="24"/>
        </w:rPr>
        <w:t xml:space="preserve"> gebėjimai</w:t>
      </w:r>
      <w:r w:rsidR="0005354E" w:rsidRPr="007F2F84">
        <w:rPr>
          <w:sz w:val="24"/>
          <w:szCs w:val="24"/>
        </w:rPr>
        <w:t xml:space="preserve"> ir asmeninės savybės </w:t>
      </w:r>
      <w:r w:rsidR="00D53582">
        <w:rPr>
          <w:sz w:val="24"/>
          <w:szCs w:val="24"/>
        </w:rPr>
        <w:t xml:space="preserve">vertinami </w:t>
      </w:r>
      <w:r w:rsidR="00195AE7">
        <w:rPr>
          <w:sz w:val="24"/>
          <w:szCs w:val="24"/>
        </w:rPr>
        <w:t xml:space="preserve">tik </w:t>
      </w:r>
      <w:r w:rsidR="00A3565B" w:rsidRPr="007F2F84">
        <w:rPr>
          <w:sz w:val="24"/>
          <w:szCs w:val="24"/>
        </w:rPr>
        <w:t>teigiamai.</w:t>
      </w:r>
      <w:r w:rsidR="0005354E" w:rsidRPr="007F2F84">
        <w:rPr>
          <w:sz w:val="24"/>
          <w:szCs w:val="24"/>
        </w:rPr>
        <w:t xml:space="preserve"> </w:t>
      </w:r>
    </w:p>
    <w:p w:rsidR="001000B3" w:rsidRPr="009466C2" w:rsidRDefault="00A3565B" w:rsidP="004C2D80">
      <w:pPr>
        <w:ind w:firstLine="1298"/>
        <w:jc w:val="both"/>
      </w:pPr>
      <w:r w:rsidRPr="007F2F84">
        <w:rPr>
          <w:sz w:val="24"/>
          <w:szCs w:val="24"/>
        </w:rPr>
        <w:t>T</w:t>
      </w:r>
      <w:r w:rsidR="001D7DE4" w:rsidRPr="007F2F84">
        <w:rPr>
          <w:sz w:val="24"/>
          <w:szCs w:val="24"/>
        </w:rPr>
        <w:t xml:space="preserve">eisėjas Mindaugas Striaukas </w:t>
      </w:r>
      <w:r w:rsidRPr="007F2F84">
        <w:rPr>
          <w:sz w:val="24"/>
          <w:szCs w:val="24"/>
        </w:rPr>
        <w:t xml:space="preserve">visiškai </w:t>
      </w:r>
      <w:r w:rsidR="001D7DE4" w:rsidRPr="007F2F84">
        <w:rPr>
          <w:sz w:val="24"/>
          <w:szCs w:val="24"/>
        </w:rPr>
        <w:t xml:space="preserve">pripažino </w:t>
      </w:r>
      <w:r w:rsidR="00D53582">
        <w:rPr>
          <w:sz w:val="24"/>
          <w:szCs w:val="24"/>
        </w:rPr>
        <w:t xml:space="preserve">savo nederamą elgesį, </w:t>
      </w:r>
      <w:r w:rsidR="001D7DE4" w:rsidRPr="007F2F84">
        <w:rPr>
          <w:sz w:val="24"/>
          <w:szCs w:val="24"/>
        </w:rPr>
        <w:t xml:space="preserve">savikritiškai vertina savo veiksmus, </w:t>
      </w:r>
      <w:r w:rsidRPr="007F2F84">
        <w:rPr>
          <w:sz w:val="24"/>
          <w:szCs w:val="24"/>
        </w:rPr>
        <w:t>supranta savo neetiško</w:t>
      </w:r>
      <w:r w:rsidR="0005354E" w:rsidRPr="007F2F84">
        <w:rPr>
          <w:sz w:val="24"/>
          <w:szCs w:val="24"/>
        </w:rPr>
        <w:t xml:space="preserve"> poelgio neigiamą poveikį teismų autoritetui, dėl padarytų pažeidimų nuoširdžiai gailisi</w:t>
      </w:r>
      <w:r w:rsidR="00DC4571">
        <w:rPr>
          <w:sz w:val="24"/>
          <w:szCs w:val="24"/>
        </w:rPr>
        <w:t>,</w:t>
      </w:r>
      <w:r w:rsidR="0005354E" w:rsidRPr="007F2F84">
        <w:rPr>
          <w:sz w:val="24"/>
          <w:szCs w:val="24"/>
        </w:rPr>
        <w:t xml:space="preserve"> išgyvena</w:t>
      </w:r>
      <w:r w:rsidR="00DC4571">
        <w:rPr>
          <w:sz w:val="24"/>
          <w:szCs w:val="24"/>
        </w:rPr>
        <w:t xml:space="preserve"> ir atsiprašo</w:t>
      </w:r>
      <w:r w:rsidR="0005354E" w:rsidRPr="007F2F84">
        <w:rPr>
          <w:sz w:val="24"/>
          <w:szCs w:val="24"/>
        </w:rPr>
        <w:t xml:space="preserve">. </w:t>
      </w:r>
      <w:r w:rsidR="00C57059" w:rsidRPr="009466C2">
        <w:rPr>
          <w:sz w:val="24"/>
          <w:szCs w:val="24"/>
        </w:rPr>
        <w:t xml:space="preserve">Pažymėtina, kad </w:t>
      </w:r>
      <w:r w:rsidR="00382734" w:rsidRPr="009466C2">
        <w:rPr>
          <w:sz w:val="24"/>
          <w:szCs w:val="24"/>
        </w:rPr>
        <w:t>Teisėjų garbės teismas neturi įrodymų ar pagrindo manyti, kad Mindaugas Striaukas yra linkęs piktnaudžiauti alkoholiu.</w:t>
      </w:r>
      <w:r w:rsidR="00382734">
        <w:t xml:space="preserve"> </w:t>
      </w:r>
      <w:r w:rsidR="0005354E" w:rsidRPr="007F2F84">
        <w:rPr>
          <w:sz w:val="24"/>
          <w:szCs w:val="24"/>
        </w:rPr>
        <w:t xml:space="preserve">Taigi, </w:t>
      </w:r>
      <w:r w:rsidR="00732056" w:rsidRPr="007F2F84">
        <w:rPr>
          <w:sz w:val="24"/>
          <w:szCs w:val="24"/>
        </w:rPr>
        <w:t xml:space="preserve">manytina, kad pats </w:t>
      </w:r>
      <w:r w:rsidR="0005354E" w:rsidRPr="007F2F84">
        <w:rPr>
          <w:sz w:val="24"/>
          <w:szCs w:val="24"/>
        </w:rPr>
        <w:t xml:space="preserve">drausmės bylos iškėlimas, jos </w:t>
      </w:r>
      <w:r w:rsidR="00732056" w:rsidRPr="007F2F84">
        <w:rPr>
          <w:sz w:val="24"/>
          <w:szCs w:val="24"/>
        </w:rPr>
        <w:t xml:space="preserve">nagrinėjimo procesas jau padarė </w:t>
      </w:r>
      <w:r w:rsidR="00DC4571">
        <w:rPr>
          <w:sz w:val="24"/>
          <w:szCs w:val="24"/>
        </w:rPr>
        <w:t xml:space="preserve">reikalingą šioje situacijoje </w:t>
      </w:r>
      <w:r w:rsidR="00732056" w:rsidRPr="007F2F84">
        <w:rPr>
          <w:sz w:val="24"/>
          <w:szCs w:val="24"/>
        </w:rPr>
        <w:t xml:space="preserve">teigiamą poveikį, kad teisėjas Mindaugas Striaukas </w:t>
      </w:r>
      <w:r w:rsidR="00DC4571">
        <w:rPr>
          <w:sz w:val="24"/>
          <w:szCs w:val="24"/>
        </w:rPr>
        <w:t xml:space="preserve">ne tik </w:t>
      </w:r>
      <w:bookmarkStart w:id="4" w:name="_Hlk45806175"/>
      <w:r w:rsidR="00732056" w:rsidRPr="007F2F84">
        <w:rPr>
          <w:sz w:val="24"/>
          <w:szCs w:val="24"/>
        </w:rPr>
        <w:t>tolesniame</w:t>
      </w:r>
      <w:bookmarkEnd w:id="4"/>
      <w:r w:rsidR="00732056" w:rsidRPr="007F2F84">
        <w:rPr>
          <w:sz w:val="24"/>
          <w:szCs w:val="24"/>
        </w:rPr>
        <w:t xml:space="preserve"> teisėjo darbe</w:t>
      </w:r>
      <w:r w:rsidR="00DC4571">
        <w:rPr>
          <w:sz w:val="24"/>
          <w:szCs w:val="24"/>
        </w:rPr>
        <w:t>, bet ir</w:t>
      </w:r>
      <w:r w:rsidR="00732056" w:rsidRPr="007F2F84">
        <w:rPr>
          <w:sz w:val="24"/>
          <w:szCs w:val="24"/>
        </w:rPr>
        <w:t xml:space="preserve"> privačiame gyvenime laikytųsi </w:t>
      </w:r>
      <w:r w:rsidR="00DC4571">
        <w:rPr>
          <w:sz w:val="24"/>
          <w:szCs w:val="24"/>
        </w:rPr>
        <w:t xml:space="preserve">teisėjo asmeniui keliamų reikalavimų. </w:t>
      </w:r>
    </w:p>
    <w:p w:rsidR="00DB69FD" w:rsidRDefault="00234329" w:rsidP="004C2D80">
      <w:pPr>
        <w:ind w:firstLine="1298"/>
        <w:jc w:val="both"/>
        <w:rPr>
          <w:sz w:val="24"/>
          <w:szCs w:val="24"/>
        </w:rPr>
      </w:pPr>
      <w:r w:rsidRPr="007F2F84">
        <w:rPr>
          <w:sz w:val="24"/>
          <w:szCs w:val="24"/>
        </w:rPr>
        <w:t xml:space="preserve">Nagrinėjamu atveju </w:t>
      </w:r>
      <w:r w:rsidR="001D7DE4" w:rsidRPr="007F2F84">
        <w:rPr>
          <w:sz w:val="24"/>
          <w:szCs w:val="24"/>
        </w:rPr>
        <w:t xml:space="preserve">Teisėjų garbės teismas taip pat atsižvelgia į pažeidimo metu egzistavusią </w:t>
      </w:r>
      <w:r w:rsidRPr="007F2F84">
        <w:rPr>
          <w:sz w:val="24"/>
          <w:szCs w:val="24"/>
        </w:rPr>
        <w:t xml:space="preserve">ekstremalią </w:t>
      </w:r>
      <w:r w:rsidR="001D7DE4" w:rsidRPr="007F2F84">
        <w:rPr>
          <w:sz w:val="24"/>
          <w:szCs w:val="24"/>
        </w:rPr>
        <w:t xml:space="preserve">situaciją, susijusią su </w:t>
      </w:r>
      <w:r w:rsidRPr="007F2F84">
        <w:rPr>
          <w:sz w:val="24"/>
          <w:szCs w:val="24"/>
        </w:rPr>
        <w:t xml:space="preserve">COVID-19 plitimo grėsmės valstybėje įvestu karantinu, kuri, </w:t>
      </w:r>
      <w:r w:rsidR="0005354E" w:rsidRPr="007F2F84">
        <w:rPr>
          <w:sz w:val="24"/>
          <w:szCs w:val="24"/>
        </w:rPr>
        <w:t>neabejotinai</w:t>
      </w:r>
      <w:r w:rsidR="00014F93">
        <w:rPr>
          <w:sz w:val="24"/>
          <w:szCs w:val="24"/>
        </w:rPr>
        <w:t>,</w:t>
      </w:r>
      <w:r w:rsidR="0005354E" w:rsidRPr="007F2F84">
        <w:rPr>
          <w:sz w:val="24"/>
          <w:szCs w:val="24"/>
        </w:rPr>
        <w:t xml:space="preserve"> </w:t>
      </w:r>
      <w:r w:rsidRPr="007F2F84">
        <w:rPr>
          <w:sz w:val="24"/>
          <w:szCs w:val="24"/>
        </w:rPr>
        <w:t xml:space="preserve">turėjo įtakos tiek visos šalies gyvenimui apskritai, tiek kiekvienam asmeniui atskirai, įnešdama </w:t>
      </w:r>
      <w:r w:rsidR="00E6221A" w:rsidRPr="007F2F84">
        <w:rPr>
          <w:sz w:val="24"/>
          <w:szCs w:val="24"/>
        </w:rPr>
        <w:t xml:space="preserve">tam tikros nežinomybės, sąlygodama </w:t>
      </w:r>
      <w:r w:rsidRPr="007F2F84">
        <w:rPr>
          <w:sz w:val="24"/>
          <w:szCs w:val="24"/>
        </w:rPr>
        <w:t>pokyčius kiekvieno žmogaus kasdie</w:t>
      </w:r>
      <w:r w:rsidR="00E6221A" w:rsidRPr="007F2F84">
        <w:rPr>
          <w:sz w:val="24"/>
          <w:szCs w:val="24"/>
        </w:rPr>
        <w:t>niame</w:t>
      </w:r>
      <w:r w:rsidRPr="007F2F84">
        <w:rPr>
          <w:sz w:val="24"/>
          <w:szCs w:val="24"/>
        </w:rPr>
        <w:t xml:space="preserve"> gyvenim</w:t>
      </w:r>
      <w:r w:rsidR="00E6221A" w:rsidRPr="007F2F84">
        <w:rPr>
          <w:sz w:val="24"/>
          <w:szCs w:val="24"/>
        </w:rPr>
        <w:t>e</w:t>
      </w:r>
      <w:r w:rsidRPr="007F2F84">
        <w:rPr>
          <w:sz w:val="24"/>
          <w:szCs w:val="24"/>
        </w:rPr>
        <w:t>, sukeldama papildomo streso</w:t>
      </w:r>
      <w:r w:rsidR="00A3565B" w:rsidRPr="007F2F84">
        <w:rPr>
          <w:sz w:val="24"/>
          <w:szCs w:val="24"/>
        </w:rPr>
        <w:t xml:space="preserve">, </w:t>
      </w:r>
      <w:r w:rsidRPr="007F2F84">
        <w:rPr>
          <w:sz w:val="24"/>
          <w:szCs w:val="24"/>
        </w:rPr>
        <w:t>nerimo</w:t>
      </w:r>
      <w:r w:rsidR="00A3565B" w:rsidRPr="007F2F84">
        <w:rPr>
          <w:sz w:val="24"/>
          <w:szCs w:val="24"/>
        </w:rPr>
        <w:t xml:space="preserve"> bei, Teisėjų garbės teismo nuomone, galėj</w:t>
      </w:r>
      <w:r w:rsidR="00732056" w:rsidRPr="007F2F84">
        <w:rPr>
          <w:sz w:val="24"/>
          <w:szCs w:val="24"/>
        </w:rPr>
        <w:t>o</w:t>
      </w:r>
      <w:r w:rsidR="00A3565B" w:rsidRPr="007F2F84">
        <w:rPr>
          <w:sz w:val="24"/>
          <w:szCs w:val="24"/>
        </w:rPr>
        <w:t xml:space="preserve"> turėti įtakos teisėjo Mindaugo Striauko poelgiui.</w:t>
      </w:r>
      <w:r w:rsidR="00732056" w:rsidRPr="007F2F84">
        <w:rPr>
          <w:sz w:val="24"/>
          <w:szCs w:val="24"/>
        </w:rPr>
        <w:t xml:space="preserve"> </w:t>
      </w:r>
    </w:p>
    <w:p w:rsidR="001D7DE4" w:rsidRPr="007F2F84" w:rsidRDefault="00E6221A" w:rsidP="004C2D80">
      <w:pPr>
        <w:ind w:firstLine="1298"/>
        <w:jc w:val="both"/>
        <w:rPr>
          <w:sz w:val="24"/>
          <w:szCs w:val="24"/>
        </w:rPr>
      </w:pPr>
      <w:r w:rsidRPr="007F2F84">
        <w:rPr>
          <w:sz w:val="24"/>
          <w:szCs w:val="24"/>
        </w:rPr>
        <w:t>Spr</w:t>
      </w:r>
      <w:r w:rsidR="0005354E" w:rsidRPr="007F2F84">
        <w:rPr>
          <w:sz w:val="24"/>
          <w:szCs w:val="24"/>
        </w:rPr>
        <w:t>ęsdamas</w:t>
      </w:r>
      <w:r w:rsidRPr="007F2F84">
        <w:rPr>
          <w:sz w:val="24"/>
          <w:szCs w:val="24"/>
        </w:rPr>
        <w:t xml:space="preserve"> klausimą dėl teisėjų drausminės atsakomybės poveikio priemonių parinkimo šiuo konkrečiu atveju Teisėjų garbės teismas</w:t>
      </w:r>
      <w:r w:rsidR="00E25C15">
        <w:rPr>
          <w:sz w:val="24"/>
          <w:szCs w:val="24"/>
        </w:rPr>
        <w:t xml:space="preserve"> taip pat</w:t>
      </w:r>
      <w:r w:rsidRPr="007F2F84">
        <w:rPr>
          <w:sz w:val="24"/>
          <w:szCs w:val="24"/>
        </w:rPr>
        <w:t xml:space="preserve"> </w:t>
      </w:r>
      <w:r w:rsidR="0005354E" w:rsidRPr="007F2F84">
        <w:rPr>
          <w:sz w:val="24"/>
          <w:szCs w:val="24"/>
        </w:rPr>
        <w:t xml:space="preserve">atsižvelgia </w:t>
      </w:r>
      <w:r w:rsidRPr="007F2F84">
        <w:rPr>
          <w:sz w:val="24"/>
          <w:szCs w:val="24"/>
        </w:rPr>
        <w:t xml:space="preserve">į Lietuvos teismų teisėjų bendruomenės </w:t>
      </w:r>
      <w:r w:rsidR="007B632E" w:rsidRPr="007F2F84">
        <w:rPr>
          <w:sz w:val="24"/>
          <w:szCs w:val="24"/>
        </w:rPr>
        <w:t xml:space="preserve">poziciją, </w:t>
      </w:r>
      <w:r w:rsidRPr="007F2F84">
        <w:rPr>
          <w:sz w:val="24"/>
          <w:szCs w:val="24"/>
        </w:rPr>
        <w:t>kuri</w:t>
      </w:r>
      <w:r w:rsidR="007B632E" w:rsidRPr="007F2F84">
        <w:rPr>
          <w:sz w:val="24"/>
          <w:szCs w:val="24"/>
        </w:rPr>
        <w:t>a</w:t>
      </w:r>
      <w:r w:rsidR="00A3565B" w:rsidRPr="007F2F84">
        <w:rPr>
          <w:sz w:val="24"/>
          <w:szCs w:val="24"/>
        </w:rPr>
        <w:t>, ne</w:t>
      </w:r>
      <w:r w:rsidR="00E25C15">
        <w:rPr>
          <w:sz w:val="24"/>
          <w:szCs w:val="24"/>
        </w:rPr>
        <w:t>sumenkinant</w:t>
      </w:r>
      <w:r w:rsidR="00A3565B" w:rsidRPr="007F2F84">
        <w:rPr>
          <w:sz w:val="24"/>
          <w:szCs w:val="24"/>
        </w:rPr>
        <w:t xml:space="preserve"> </w:t>
      </w:r>
      <w:r w:rsidR="007B632E" w:rsidRPr="007F2F84">
        <w:rPr>
          <w:sz w:val="24"/>
          <w:szCs w:val="24"/>
        </w:rPr>
        <w:t xml:space="preserve">įvykusios situacijos </w:t>
      </w:r>
      <w:r w:rsidR="00DC4A28">
        <w:rPr>
          <w:sz w:val="24"/>
          <w:szCs w:val="24"/>
        </w:rPr>
        <w:t>reikšmės</w:t>
      </w:r>
      <w:r w:rsidR="00A3565B" w:rsidRPr="007F2F84">
        <w:rPr>
          <w:sz w:val="24"/>
          <w:szCs w:val="24"/>
        </w:rPr>
        <w:t>,</w:t>
      </w:r>
      <w:r w:rsidR="007B632E" w:rsidRPr="007F2F84">
        <w:rPr>
          <w:sz w:val="24"/>
          <w:szCs w:val="24"/>
        </w:rPr>
        <w:t xml:space="preserve"> </w:t>
      </w:r>
      <w:r w:rsidR="00DC4A28">
        <w:rPr>
          <w:sz w:val="24"/>
          <w:szCs w:val="24"/>
        </w:rPr>
        <w:t>kartu</w:t>
      </w:r>
      <w:r w:rsidR="00E25C15">
        <w:rPr>
          <w:sz w:val="24"/>
          <w:szCs w:val="24"/>
        </w:rPr>
        <w:t xml:space="preserve"> </w:t>
      </w:r>
      <w:r w:rsidR="00A3565B" w:rsidRPr="007F2F84">
        <w:rPr>
          <w:sz w:val="24"/>
          <w:szCs w:val="24"/>
        </w:rPr>
        <w:t xml:space="preserve">buvo išreikštas </w:t>
      </w:r>
      <w:r w:rsidRPr="007F2F84">
        <w:rPr>
          <w:sz w:val="24"/>
          <w:szCs w:val="24"/>
        </w:rPr>
        <w:t>palaikym</w:t>
      </w:r>
      <w:r w:rsidR="007B632E" w:rsidRPr="007F2F84">
        <w:rPr>
          <w:sz w:val="24"/>
          <w:szCs w:val="24"/>
        </w:rPr>
        <w:t>as</w:t>
      </w:r>
      <w:r w:rsidRPr="007F2F84">
        <w:rPr>
          <w:sz w:val="24"/>
          <w:szCs w:val="24"/>
        </w:rPr>
        <w:t xml:space="preserve"> teisėjui Mindaugui Striaukui</w:t>
      </w:r>
      <w:r w:rsidR="007B632E" w:rsidRPr="007F2F84">
        <w:rPr>
          <w:sz w:val="24"/>
          <w:szCs w:val="24"/>
        </w:rPr>
        <w:t>,</w:t>
      </w:r>
      <w:r w:rsidRPr="007F2F84">
        <w:rPr>
          <w:sz w:val="24"/>
          <w:szCs w:val="24"/>
        </w:rPr>
        <w:t xml:space="preserve"> kas</w:t>
      </w:r>
      <w:r w:rsidR="007B632E" w:rsidRPr="007F2F84">
        <w:rPr>
          <w:sz w:val="24"/>
          <w:szCs w:val="24"/>
        </w:rPr>
        <w:t>, Teisėjų garbės teismo manymu,</w:t>
      </w:r>
      <w:r w:rsidRPr="007F2F84">
        <w:rPr>
          <w:sz w:val="24"/>
          <w:szCs w:val="24"/>
        </w:rPr>
        <w:t xml:space="preserve"> rodo</w:t>
      </w:r>
      <w:r w:rsidR="007B632E" w:rsidRPr="007F2F84">
        <w:rPr>
          <w:sz w:val="24"/>
          <w:szCs w:val="24"/>
        </w:rPr>
        <w:t xml:space="preserve">, kad teisėjo </w:t>
      </w:r>
      <w:r w:rsidR="00A3565B" w:rsidRPr="007F2F84">
        <w:rPr>
          <w:sz w:val="24"/>
          <w:szCs w:val="24"/>
        </w:rPr>
        <w:t xml:space="preserve">Mindaugo Striauko </w:t>
      </w:r>
      <w:r w:rsidR="00D724B8">
        <w:rPr>
          <w:sz w:val="24"/>
          <w:szCs w:val="24"/>
        </w:rPr>
        <w:t>poelgis buvo atsitiktinis</w:t>
      </w:r>
      <w:r w:rsidR="007B632E" w:rsidRPr="007F2F84">
        <w:rPr>
          <w:sz w:val="24"/>
          <w:szCs w:val="24"/>
        </w:rPr>
        <w:t xml:space="preserve"> ir neapibūdina jo, kaip teisėjo ir kaip asmen</w:t>
      </w:r>
      <w:r w:rsidR="00DC4A28">
        <w:rPr>
          <w:sz w:val="24"/>
          <w:szCs w:val="24"/>
        </w:rPr>
        <w:t>s</w:t>
      </w:r>
      <w:r w:rsidR="007B632E" w:rsidRPr="007F2F84">
        <w:rPr>
          <w:sz w:val="24"/>
          <w:szCs w:val="24"/>
        </w:rPr>
        <w:t>.</w:t>
      </w:r>
      <w:r w:rsidRPr="007F2F84">
        <w:rPr>
          <w:sz w:val="24"/>
          <w:szCs w:val="24"/>
        </w:rPr>
        <w:t xml:space="preserve"> </w:t>
      </w:r>
    </w:p>
    <w:p w:rsidR="009466C2" w:rsidRDefault="001D7DE4" w:rsidP="004C694B">
      <w:pPr>
        <w:ind w:firstLine="1298"/>
        <w:jc w:val="both"/>
        <w:rPr>
          <w:sz w:val="24"/>
          <w:szCs w:val="24"/>
        </w:rPr>
      </w:pPr>
      <w:r w:rsidRPr="007F2F84">
        <w:rPr>
          <w:sz w:val="24"/>
          <w:szCs w:val="24"/>
        </w:rPr>
        <w:t>Įvertinęs visas aplinkybes, reikšmingas</w:t>
      </w:r>
      <w:r w:rsidR="00234329" w:rsidRPr="007F2F84">
        <w:rPr>
          <w:sz w:val="24"/>
          <w:szCs w:val="24"/>
        </w:rPr>
        <w:t xml:space="preserve"> šioje drausmės byloje</w:t>
      </w:r>
      <w:r w:rsidRPr="007F2F84">
        <w:rPr>
          <w:sz w:val="24"/>
          <w:szCs w:val="24"/>
        </w:rPr>
        <w:t xml:space="preserve"> teisėjų drausminės atsakomybės poveikio priemonėms parinkti, Teisėjų garbės teismas nusprendžia, kad </w:t>
      </w:r>
      <w:r w:rsidR="0005354E" w:rsidRPr="007F2F84">
        <w:rPr>
          <w:sz w:val="24"/>
          <w:szCs w:val="24"/>
        </w:rPr>
        <w:t xml:space="preserve">drausminės atsakomybės tikslai šioje drausmės byloje bus pasiekti </w:t>
      </w:r>
      <w:r w:rsidRPr="007F2F84">
        <w:rPr>
          <w:sz w:val="24"/>
          <w:szCs w:val="24"/>
        </w:rPr>
        <w:t>teisėjui Mindaugui Striaukui</w:t>
      </w:r>
      <w:r w:rsidR="004246E8">
        <w:rPr>
          <w:sz w:val="24"/>
          <w:szCs w:val="24"/>
        </w:rPr>
        <w:t xml:space="preserve"> </w:t>
      </w:r>
      <w:r w:rsidRPr="007F2F84">
        <w:rPr>
          <w:sz w:val="24"/>
          <w:szCs w:val="24"/>
        </w:rPr>
        <w:t>skir</w:t>
      </w:r>
      <w:r w:rsidR="0005354E" w:rsidRPr="007F2F84">
        <w:rPr>
          <w:sz w:val="24"/>
          <w:szCs w:val="24"/>
        </w:rPr>
        <w:t>iant</w:t>
      </w:r>
      <w:r w:rsidRPr="007F2F84">
        <w:rPr>
          <w:sz w:val="24"/>
          <w:szCs w:val="24"/>
        </w:rPr>
        <w:t xml:space="preserve"> Teismų įstatymo 87 straipsnio 1 dalies 3 punkte nustatyt</w:t>
      </w:r>
      <w:r w:rsidR="0005354E" w:rsidRPr="007F2F84">
        <w:rPr>
          <w:sz w:val="24"/>
          <w:szCs w:val="24"/>
        </w:rPr>
        <w:t>ą</w:t>
      </w:r>
      <w:r w:rsidRPr="007F2F84">
        <w:rPr>
          <w:sz w:val="24"/>
          <w:szCs w:val="24"/>
        </w:rPr>
        <w:t xml:space="preserve"> </w:t>
      </w:r>
      <w:r w:rsidR="00195AE7">
        <w:rPr>
          <w:sz w:val="24"/>
          <w:szCs w:val="24"/>
        </w:rPr>
        <w:t xml:space="preserve">griežčiausią </w:t>
      </w:r>
      <w:r w:rsidRPr="007F2F84">
        <w:rPr>
          <w:sz w:val="24"/>
          <w:szCs w:val="24"/>
        </w:rPr>
        <w:t>drausmin</w:t>
      </w:r>
      <w:r w:rsidR="0005354E" w:rsidRPr="007F2F84">
        <w:rPr>
          <w:sz w:val="24"/>
          <w:szCs w:val="24"/>
        </w:rPr>
        <w:t>ę</w:t>
      </w:r>
      <w:r w:rsidRPr="007F2F84">
        <w:rPr>
          <w:sz w:val="24"/>
          <w:szCs w:val="24"/>
        </w:rPr>
        <w:t xml:space="preserve"> nuobaud</w:t>
      </w:r>
      <w:r w:rsidR="0005354E" w:rsidRPr="007F2F84">
        <w:rPr>
          <w:sz w:val="24"/>
          <w:szCs w:val="24"/>
        </w:rPr>
        <w:t>ą</w:t>
      </w:r>
      <w:r w:rsidRPr="007F2F84">
        <w:rPr>
          <w:sz w:val="24"/>
          <w:szCs w:val="24"/>
        </w:rPr>
        <w:t xml:space="preserve"> – griežt</w:t>
      </w:r>
      <w:r w:rsidR="0005354E" w:rsidRPr="007F2F84">
        <w:rPr>
          <w:sz w:val="24"/>
          <w:szCs w:val="24"/>
        </w:rPr>
        <w:t>ą</w:t>
      </w:r>
      <w:r w:rsidRPr="007F2F84">
        <w:rPr>
          <w:sz w:val="24"/>
          <w:szCs w:val="24"/>
        </w:rPr>
        <w:t xml:space="preserve"> papeikim</w:t>
      </w:r>
      <w:r w:rsidR="0005354E" w:rsidRPr="007F2F84">
        <w:rPr>
          <w:sz w:val="24"/>
          <w:szCs w:val="24"/>
        </w:rPr>
        <w:t>ą</w:t>
      </w:r>
      <w:r w:rsidR="00014F93">
        <w:rPr>
          <w:sz w:val="24"/>
          <w:szCs w:val="24"/>
        </w:rPr>
        <w:t xml:space="preserve"> –</w:t>
      </w:r>
      <w:r w:rsidR="00195AE7">
        <w:rPr>
          <w:sz w:val="24"/>
          <w:szCs w:val="24"/>
        </w:rPr>
        <w:t xml:space="preserve"> </w:t>
      </w:r>
      <w:r w:rsidR="00195AE7" w:rsidRPr="00195AE7">
        <w:rPr>
          <w:sz w:val="24"/>
          <w:szCs w:val="24"/>
        </w:rPr>
        <w:t>ir taip užtikrinant pažeidimo sun</w:t>
      </w:r>
      <w:r w:rsidR="00195AE7">
        <w:rPr>
          <w:sz w:val="24"/>
          <w:szCs w:val="24"/>
        </w:rPr>
        <w:t xml:space="preserve">kumo ir sankcijos pobūdžio bei </w:t>
      </w:r>
      <w:r w:rsidR="00195AE7" w:rsidRPr="00195AE7">
        <w:rPr>
          <w:sz w:val="24"/>
          <w:szCs w:val="24"/>
        </w:rPr>
        <w:t>grie</w:t>
      </w:r>
      <w:r w:rsidR="00195AE7">
        <w:rPr>
          <w:sz w:val="24"/>
          <w:szCs w:val="24"/>
        </w:rPr>
        <w:t>žtumo santykio proporcingumą.</w:t>
      </w:r>
    </w:p>
    <w:p w:rsidR="004C2D80" w:rsidRDefault="00E933E4" w:rsidP="004C694B">
      <w:pPr>
        <w:ind w:firstLine="1298"/>
        <w:jc w:val="both"/>
        <w:rPr>
          <w:sz w:val="24"/>
          <w:szCs w:val="24"/>
        </w:rPr>
      </w:pPr>
      <w:r w:rsidRPr="007F2F84">
        <w:rPr>
          <w:sz w:val="24"/>
          <w:szCs w:val="24"/>
        </w:rPr>
        <w:t>Teisėjų garbės teismas, vadovaudamasis Lietuvos Respublikos teismų įstatymo 86</w:t>
      </w:r>
      <w:r w:rsidR="00C95309">
        <w:rPr>
          <w:sz w:val="24"/>
          <w:szCs w:val="24"/>
        </w:rPr>
        <w:t> </w:t>
      </w:r>
      <w:r w:rsidRPr="007F2F84">
        <w:rPr>
          <w:sz w:val="24"/>
          <w:szCs w:val="24"/>
        </w:rPr>
        <w:t>straipsnio 1</w:t>
      </w:r>
      <w:r w:rsidR="00C95309">
        <w:rPr>
          <w:sz w:val="24"/>
          <w:szCs w:val="24"/>
        </w:rPr>
        <w:t> </w:t>
      </w:r>
      <w:r w:rsidRPr="007F2F84">
        <w:rPr>
          <w:sz w:val="24"/>
          <w:szCs w:val="24"/>
        </w:rPr>
        <w:t>dalies 4 punktu, 87</w:t>
      </w:r>
      <w:r w:rsidR="00C95309">
        <w:rPr>
          <w:sz w:val="24"/>
          <w:szCs w:val="24"/>
        </w:rPr>
        <w:t> </w:t>
      </w:r>
      <w:r w:rsidRPr="007F2F84">
        <w:rPr>
          <w:sz w:val="24"/>
          <w:szCs w:val="24"/>
        </w:rPr>
        <w:t>straipsnio 1</w:t>
      </w:r>
      <w:r w:rsidR="00C95309">
        <w:rPr>
          <w:sz w:val="24"/>
          <w:szCs w:val="24"/>
        </w:rPr>
        <w:t> </w:t>
      </w:r>
      <w:r w:rsidRPr="007F2F84">
        <w:rPr>
          <w:sz w:val="24"/>
          <w:szCs w:val="24"/>
        </w:rPr>
        <w:t>dalies 3</w:t>
      </w:r>
      <w:r w:rsidR="00C95309">
        <w:rPr>
          <w:sz w:val="24"/>
          <w:szCs w:val="24"/>
        </w:rPr>
        <w:t> </w:t>
      </w:r>
      <w:r w:rsidRPr="007F2F84">
        <w:rPr>
          <w:sz w:val="24"/>
          <w:szCs w:val="24"/>
        </w:rPr>
        <w:t>punktu, Teisėjų garbės teismo nuostatų 40.4.3</w:t>
      </w:r>
      <w:r w:rsidR="00C95309">
        <w:rPr>
          <w:sz w:val="24"/>
          <w:szCs w:val="24"/>
        </w:rPr>
        <w:t> </w:t>
      </w:r>
      <w:r w:rsidRPr="007F2F84">
        <w:rPr>
          <w:sz w:val="24"/>
          <w:szCs w:val="24"/>
        </w:rPr>
        <w:t>papunkčiu,</w:t>
      </w:r>
    </w:p>
    <w:p w:rsidR="00E933E4" w:rsidRDefault="00E933E4" w:rsidP="004C2D80">
      <w:pPr>
        <w:ind w:firstLine="1298"/>
        <w:jc w:val="both"/>
        <w:rPr>
          <w:sz w:val="24"/>
          <w:szCs w:val="24"/>
        </w:rPr>
      </w:pPr>
      <w:r w:rsidRPr="007F2F84">
        <w:rPr>
          <w:sz w:val="24"/>
          <w:szCs w:val="24"/>
        </w:rPr>
        <w:lastRenderedPageBreak/>
        <w:t>n u s p r e n d ž i a:</w:t>
      </w:r>
    </w:p>
    <w:p w:rsidR="009466C2" w:rsidRPr="007F2F84" w:rsidRDefault="009466C2" w:rsidP="004C2D80">
      <w:pPr>
        <w:ind w:firstLine="1298"/>
        <w:jc w:val="both"/>
        <w:rPr>
          <w:sz w:val="24"/>
          <w:szCs w:val="24"/>
        </w:rPr>
      </w:pPr>
    </w:p>
    <w:p w:rsidR="00F6180B" w:rsidRPr="007F2F84" w:rsidRDefault="00E933E4" w:rsidP="004C2D80">
      <w:pPr>
        <w:ind w:firstLine="1298"/>
        <w:jc w:val="both"/>
        <w:rPr>
          <w:sz w:val="24"/>
          <w:szCs w:val="24"/>
        </w:rPr>
      </w:pPr>
      <w:r w:rsidRPr="007F2F84">
        <w:rPr>
          <w:sz w:val="24"/>
          <w:szCs w:val="24"/>
        </w:rPr>
        <w:t>Vilniaus miesto apylinkės teismo teisėjui Mindaugui Striaukui pareikšti griežtą papeikimą.</w:t>
      </w:r>
    </w:p>
    <w:p w:rsidR="00E933E4" w:rsidRPr="007F2F84" w:rsidRDefault="00E933E4" w:rsidP="004C2D80">
      <w:pPr>
        <w:ind w:firstLine="1298"/>
        <w:jc w:val="both"/>
        <w:rPr>
          <w:sz w:val="24"/>
          <w:szCs w:val="24"/>
        </w:rPr>
      </w:pPr>
      <w:r w:rsidRPr="007F2F84">
        <w:rPr>
          <w:sz w:val="24"/>
          <w:szCs w:val="24"/>
        </w:rPr>
        <w:t>Šis Teisėjų garbės teismo sprendimas per dešimt dienų nuo jo priėmimo gali būti skundžiamas Lietuvos Aukščiausiajam Teismui.</w:t>
      </w:r>
    </w:p>
    <w:p w:rsidR="00F6180B" w:rsidRPr="007F2F84" w:rsidRDefault="00F6180B" w:rsidP="004C2D80">
      <w:pPr>
        <w:ind w:firstLine="1298"/>
        <w:jc w:val="both"/>
        <w:rPr>
          <w:sz w:val="24"/>
          <w:szCs w:val="24"/>
        </w:rPr>
      </w:pPr>
    </w:p>
    <w:p w:rsidR="00DA1396" w:rsidRPr="007F2F84" w:rsidRDefault="00DA1396" w:rsidP="00DA1396">
      <w:pPr>
        <w:jc w:val="both"/>
        <w:rPr>
          <w:sz w:val="24"/>
          <w:szCs w:val="24"/>
        </w:rPr>
      </w:pPr>
      <w:r w:rsidRPr="007F2F84">
        <w:rPr>
          <w:sz w:val="24"/>
          <w:szCs w:val="24"/>
        </w:rPr>
        <w:t xml:space="preserve">                                                                                        </w:t>
      </w:r>
    </w:p>
    <w:p w:rsidR="00D011FE" w:rsidRPr="007F2F84" w:rsidRDefault="00A156FF" w:rsidP="00D011FE">
      <w:pPr>
        <w:pStyle w:val="Tekstas"/>
        <w:spacing w:before="240" w:after="240" w:line="480" w:lineRule="auto"/>
        <w:ind w:firstLine="0"/>
        <w:rPr>
          <w:kern w:val="1"/>
          <w:szCs w:val="24"/>
          <w:lang w:eastAsia="hi-IN" w:bidi="hi-IN"/>
        </w:rPr>
      </w:pPr>
      <w:r w:rsidRPr="007F2F84">
        <w:rPr>
          <w:szCs w:val="24"/>
        </w:rPr>
        <w:t>Te</w:t>
      </w:r>
      <w:r w:rsidR="006E4BF7" w:rsidRPr="007F2F84">
        <w:rPr>
          <w:szCs w:val="24"/>
        </w:rPr>
        <w:t>isėjų garbės teismo nariai:</w:t>
      </w:r>
      <w:r w:rsidR="006E4BF7" w:rsidRPr="007F2F84">
        <w:rPr>
          <w:szCs w:val="24"/>
        </w:rPr>
        <w:tab/>
      </w:r>
      <w:r w:rsidR="00D011FE" w:rsidRPr="007F2F84">
        <w:rPr>
          <w:szCs w:val="24"/>
        </w:rPr>
        <w:tab/>
      </w:r>
      <w:r w:rsidR="00D011FE" w:rsidRPr="007F2F84">
        <w:rPr>
          <w:szCs w:val="24"/>
        </w:rPr>
        <w:tab/>
        <w:t xml:space="preserve">                 </w:t>
      </w:r>
      <w:r w:rsidR="00D011FE" w:rsidRPr="007F2F84">
        <w:rPr>
          <w:kern w:val="1"/>
          <w:szCs w:val="24"/>
          <w:lang w:eastAsia="hi-IN" w:bidi="hi-IN"/>
        </w:rPr>
        <w:t>Virgilijus Grabinskas</w:t>
      </w:r>
    </w:p>
    <w:p w:rsidR="00D011FE" w:rsidRPr="007F2F84" w:rsidRDefault="00D011FE" w:rsidP="00D011FE">
      <w:pPr>
        <w:suppressAutoHyphens/>
        <w:spacing w:before="240" w:after="240" w:line="480" w:lineRule="auto"/>
        <w:jc w:val="both"/>
        <w:rPr>
          <w:kern w:val="1"/>
          <w:sz w:val="24"/>
          <w:szCs w:val="24"/>
          <w:lang w:eastAsia="hi-IN" w:bidi="hi-IN"/>
        </w:rPr>
      </w:pP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t xml:space="preserve">                   Andrius Ignotas</w:t>
      </w:r>
    </w:p>
    <w:p w:rsidR="00D011FE" w:rsidRPr="007F2F84" w:rsidRDefault="00D011FE" w:rsidP="00D011FE">
      <w:pPr>
        <w:suppressAutoHyphens/>
        <w:spacing w:before="240" w:after="240" w:line="480" w:lineRule="auto"/>
        <w:jc w:val="both"/>
        <w:rPr>
          <w:kern w:val="1"/>
          <w:sz w:val="24"/>
          <w:szCs w:val="24"/>
          <w:lang w:eastAsia="hi-IN" w:bidi="hi-IN"/>
        </w:rPr>
      </w:pP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t xml:space="preserve">                   Julija Kiršienė</w:t>
      </w:r>
    </w:p>
    <w:p w:rsidR="00D011FE" w:rsidRPr="007F2F84" w:rsidRDefault="00D011FE" w:rsidP="00D011FE">
      <w:pPr>
        <w:suppressAutoHyphens/>
        <w:spacing w:before="240" w:after="240" w:line="480" w:lineRule="auto"/>
        <w:jc w:val="both"/>
        <w:rPr>
          <w:kern w:val="1"/>
          <w:sz w:val="24"/>
          <w:szCs w:val="24"/>
          <w:lang w:eastAsia="hi-IN" w:bidi="hi-IN"/>
        </w:rPr>
      </w:pP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t xml:space="preserve">                   Diana </w:t>
      </w:r>
      <w:proofErr w:type="spellStart"/>
      <w:r w:rsidRPr="007F2F84">
        <w:rPr>
          <w:kern w:val="1"/>
          <w:sz w:val="24"/>
          <w:szCs w:val="24"/>
          <w:lang w:eastAsia="hi-IN" w:bidi="hi-IN"/>
        </w:rPr>
        <w:t>Labokaitė</w:t>
      </w:r>
      <w:proofErr w:type="spellEnd"/>
    </w:p>
    <w:p w:rsidR="00D011FE" w:rsidRPr="007F2F84" w:rsidRDefault="00D011FE" w:rsidP="00D011FE">
      <w:pPr>
        <w:suppressAutoHyphens/>
        <w:spacing w:before="240" w:after="240" w:line="480" w:lineRule="auto"/>
        <w:jc w:val="both"/>
        <w:rPr>
          <w:kern w:val="1"/>
          <w:sz w:val="24"/>
          <w:szCs w:val="24"/>
          <w:lang w:eastAsia="hi-IN" w:bidi="hi-IN"/>
        </w:rPr>
      </w:pP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t xml:space="preserve">                   Rita Miliūtė</w:t>
      </w:r>
    </w:p>
    <w:p w:rsidR="00D011FE" w:rsidRPr="007F2F84" w:rsidRDefault="00D011FE" w:rsidP="00D011FE">
      <w:pPr>
        <w:suppressAutoHyphens/>
        <w:spacing w:before="240" w:after="240" w:line="480" w:lineRule="auto"/>
        <w:jc w:val="both"/>
        <w:rPr>
          <w:kern w:val="1"/>
          <w:sz w:val="24"/>
          <w:szCs w:val="24"/>
          <w:lang w:eastAsia="hi-IN" w:bidi="hi-IN"/>
        </w:rPr>
      </w:pP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t xml:space="preserve">                   Regina Pocienė</w:t>
      </w:r>
    </w:p>
    <w:p w:rsidR="00D011FE" w:rsidRPr="007F2F84" w:rsidRDefault="00D011FE" w:rsidP="00D011FE">
      <w:pPr>
        <w:suppressAutoHyphens/>
        <w:spacing w:before="240" w:after="240" w:line="480" w:lineRule="auto"/>
        <w:jc w:val="both"/>
        <w:rPr>
          <w:kern w:val="1"/>
          <w:sz w:val="24"/>
          <w:szCs w:val="24"/>
          <w:lang w:eastAsia="hi-IN" w:bidi="hi-IN"/>
        </w:rPr>
      </w:pP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r>
      <w:r w:rsidRPr="007F2F84">
        <w:rPr>
          <w:kern w:val="1"/>
          <w:sz w:val="24"/>
          <w:szCs w:val="24"/>
          <w:lang w:eastAsia="hi-IN" w:bidi="hi-IN"/>
        </w:rPr>
        <w:tab/>
        <w:t xml:space="preserve">                  Birutė </w:t>
      </w:r>
      <w:proofErr w:type="spellStart"/>
      <w:r w:rsidRPr="007F2F84">
        <w:rPr>
          <w:kern w:val="1"/>
          <w:sz w:val="24"/>
          <w:szCs w:val="24"/>
          <w:lang w:eastAsia="hi-IN" w:bidi="hi-IN"/>
        </w:rPr>
        <w:t>Pranevičienė</w:t>
      </w:r>
      <w:proofErr w:type="spellEnd"/>
    </w:p>
    <w:p w:rsidR="00626020" w:rsidRPr="007F2F84" w:rsidRDefault="00626020" w:rsidP="0028116B">
      <w:pPr>
        <w:tabs>
          <w:tab w:val="left" w:pos="6521"/>
        </w:tabs>
        <w:jc w:val="both"/>
        <w:rPr>
          <w:sz w:val="24"/>
          <w:szCs w:val="24"/>
        </w:rPr>
      </w:pPr>
    </w:p>
    <w:sectPr w:rsidR="00626020" w:rsidRPr="007F2F84" w:rsidSect="004C2D80">
      <w:headerReference w:type="even" r:id="rId8"/>
      <w:headerReference w:type="default" r:id="rId9"/>
      <w:pgSz w:w="11907" w:h="16840" w:code="9"/>
      <w:pgMar w:top="1701" w:right="567" w:bottom="1701"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94603" w:rsidRDefault="00194603" w:rsidP="00D97027">
      <w:r>
        <w:separator/>
      </w:r>
    </w:p>
  </w:endnote>
  <w:endnote w:type="continuationSeparator" w:id="0">
    <w:p w:rsidR="00194603" w:rsidRDefault="00194603" w:rsidP="00D9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94603" w:rsidRDefault="00194603" w:rsidP="00D97027">
      <w:r>
        <w:separator/>
      </w:r>
    </w:p>
  </w:footnote>
  <w:footnote w:type="continuationSeparator" w:id="0">
    <w:p w:rsidR="00194603" w:rsidRDefault="00194603" w:rsidP="00D9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4EFB" w:rsidRDefault="007474DE" w:rsidP="00AF1197">
    <w:pPr>
      <w:pStyle w:val="Antrats"/>
      <w:framePr w:wrap="around" w:vAnchor="text" w:hAnchor="margin" w:xAlign="center" w:y="1"/>
      <w:rPr>
        <w:rStyle w:val="Puslapionumeris"/>
      </w:rPr>
    </w:pPr>
    <w:r>
      <w:rPr>
        <w:rStyle w:val="Puslapionumeris"/>
      </w:rPr>
      <w:fldChar w:fldCharType="begin"/>
    </w:r>
    <w:r w:rsidR="00084EFB">
      <w:rPr>
        <w:rStyle w:val="Puslapionumeris"/>
      </w:rPr>
      <w:instrText xml:space="preserve">PAGE  </w:instrText>
    </w:r>
    <w:r>
      <w:rPr>
        <w:rStyle w:val="Puslapionumeris"/>
      </w:rPr>
      <w:fldChar w:fldCharType="end"/>
    </w:r>
  </w:p>
  <w:p w:rsidR="00084EFB" w:rsidRDefault="00084E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4EFB" w:rsidRDefault="007474DE" w:rsidP="00AF1197">
    <w:pPr>
      <w:pStyle w:val="Antrats"/>
      <w:framePr w:wrap="around" w:vAnchor="text" w:hAnchor="margin" w:xAlign="center" w:y="1"/>
      <w:rPr>
        <w:rStyle w:val="Puslapionumeris"/>
      </w:rPr>
    </w:pPr>
    <w:r>
      <w:rPr>
        <w:rStyle w:val="Puslapionumeris"/>
      </w:rPr>
      <w:fldChar w:fldCharType="begin"/>
    </w:r>
    <w:r w:rsidR="00084EFB">
      <w:rPr>
        <w:rStyle w:val="Puslapionumeris"/>
      </w:rPr>
      <w:instrText xml:space="preserve">PAGE  </w:instrText>
    </w:r>
    <w:r>
      <w:rPr>
        <w:rStyle w:val="Puslapionumeris"/>
      </w:rPr>
      <w:fldChar w:fldCharType="separate"/>
    </w:r>
    <w:r w:rsidR="00D724B8">
      <w:rPr>
        <w:rStyle w:val="Puslapionumeris"/>
        <w:noProof/>
      </w:rPr>
      <w:t>2</w:t>
    </w:r>
    <w:r>
      <w:rPr>
        <w:rStyle w:val="Puslapionumeris"/>
      </w:rPr>
      <w:fldChar w:fldCharType="end"/>
    </w:r>
  </w:p>
  <w:p w:rsidR="00084EFB" w:rsidRDefault="00084EFB" w:rsidP="00AF11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96"/>
    <w:rsid w:val="00014F93"/>
    <w:rsid w:val="000237CC"/>
    <w:rsid w:val="00030DD0"/>
    <w:rsid w:val="00034B63"/>
    <w:rsid w:val="0003765B"/>
    <w:rsid w:val="0004024F"/>
    <w:rsid w:val="00041684"/>
    <w:rsid w:val="0005354E"/>
    <w:rsid w:val="00054B42"/>
    <w:rsid w:val="000577C1"/>
    <w:rsid w:val="000633AC"/>
    <w:rsid w:val="000700B2"/>
    <w:rsid w:val="000711FA"/>
    <w:rsid w:val="000728D5"/>
    <w:rsid w:val="00075390"/>
    <w:rsid w:val="000817E8"/>
    <w:rsid w:val="00084472"/>
    <w:rsid w:val="00084EFB"/>
    <w:rsid w:val="00092A85"/>
    <w:rsid w:val="000A222A"/>
    <w:rsid w:val="000A78C9"/>
    <w:rsid w:val="000B06E5"/>
    <w:rsid w:val="000B2D85"/>
    <w:rsid w:val="000B6366"/>
    <w:rsid w:val="000C58B8"/>
    <w:rsid w:val="000D11F8"/>
    <w:rsid w:val="000D4815"/>
    <w:rsid w:val="000D4F26"/>
    <w:rsid w:val="000D68A6"/>
    <w:rsid w:val="000E45E8"/>
    <w:rsid w:val="000F1003"/>
    <w:rsid w:val="000F5154"/>
    <w:rsid w:val="001000B3"/>
    <w:rsid w:val="001054CE"/>
    <w:rsid w:val="00110668"/>
    <w:rsid w:val="00114D1D"/>
    <w:rsid w:val="00120B43"/>
    <w:rsid w:val="00125055"/>
    <w:rsid w:val="00134134"/>
    <w:rsid w:val="001367C2"/>
    <w:rsid w:val="001448DE"/>
    <w:rsid w:val="00151CEB"/>
    <w:rsid w:val="00171862"/>
    <w:rsid w:val="001843FE"/>
    <w:rsid w:val="00190E84"/>
    <w:rsid w:val="00194603"/>
    <w:rsid w:val="00195AE7"/>
    <w:rsid w:val="001B7A6E"/>
    <w:rsid w:val="001C06E0"/>
    <w:rsid w:val="001C4561"/>
    <w:rsid w:val="001D7DE4"/>
    <w:rsid w:val="001E47C7"/>
    <w:rsid w:val="001F0746"/>
    <w:rsid w:val="001F13DD"/>
    <w:rsid w:val="001F25AE"/>
    <w:rsid w:val="002017F0"/>
    <w:rsid w:val="00201943"/>
    <w:rsid w:val="00213323"/>
    <w:rsid w:val="0022309F"/>
    <w:rsid w:val="00227787"/>
    <w:rsid w:val="00234329"/>
    <w:rsid w:val="00250FE1"/>
    <w:rsid w:val="0025220F"/>
    <w:rsid w:val="00255ADB"/>
    <w:rsid w:val="002753EC"/>
    <w:rsid w:val="002804BE"/>
    <w:rsid w:val="0028116B"/>
    <w:rsid w:val="00282A9E"/>
    <w:rsid w:val="00297284"/>
    <w:rsid w:val="002B177F"/>
    <w:rsid w:val="002B2947"/>
    <w:rsid w:val="002B3BA2"/>
    <w:rsid w:val="002C19D5"/>
    <w:rsid w:val="002D6563"/>
    <w:rsid w:val="002D759E"/>
    <w:rsid w:val="002E2230"/>
    <w:rsid w:val="002E481F"/>
    <w:rsid w:val="002E5E3B"/>
    <w:rsid w:val="002E6590"/>
    <w:rsid w:val="002F0057"/>
    <w:rsid w:val="002F00BA"/>
    <w:rsid w:val="002F1811"/>
    <w:rsid w:val="002F6499"/>
    <w:rsid w:val="002F6FF7"/>
    <w:rsid w:val="002F75B3"/>
    <w:rsid w:val="00321658"/>
    <w:rsid w:val="00323C48"/>
    <w:rsid w:val="00334487"/>
    <w:rsid w:val="00340F01"/>
    <w:rsid w:val="00345E7F"/>
    <w:rsid w:val="00346697"/>
    <w:rsid w:val="003473F9"/>
    <w:rsid w:val="00355366"/>
    <w:rsid w:val="00382734"/>
    <w:rsid w:val="00386D04"/>
    <w:rsid w:val="003952E3"/>
    <w:rsid w:val="003E3B28"/>
    <w:rsid w:val="003E6E43"/>
    <w:rsid w:val="003F1801"/>
    <w:rsid w:val="003F3EE4"/>
    <w:rsid w:val="003F57AE"/>
    <w:rsid w:val="00405408"/>
    <w:rsid w:val="00410312"/>
    <w:rsid w:val="004125A8"/>
    <w:rsid w:val="0042222E"/>
    <w:rsid w:val="0042411D"/>
    <w:rsid w:val="004246E8"/>
    <w:rsid w:val="004279E3"/>
    <w:rsid w:val="004410FA"/>
    <w:rsid w:val="004501D2"/>
    <w:rsid w:val="00456141"/>
    <w:rsid w:val="0045661F"/>
    <w:rsid w:val="004674B2"/>
    <w:rsid w:val="00475629"/>
    <w:rsid w:val="004875A5"/>
    <w:rsid w:val="004968C5"/>
    <w:rsid w:val="004A1DA0"/>
    <w:rsid w:val="004A2B11"/>
    <w:rsid w:val="004A66C6"/>
    <w:rsid w:val="004B4A79"/>
    <w:rsid w:val="004B6088"/>
    <w:rsid w:val="004C2D80"/>
    <w:rsid w:val="004C55CA"/>
    <w:rsid w:val="004C694B"/>
    <w:rsid w:val="004D48C4"/>
    <w:rsid w:val="004E49F2"/>
    <w:rsid w:val="004F0BC3"/>
    <w:rsid w:val="004F3E68"/>
    <w:rsid w:val="004F4A4B"/>
    <w:rsid w:val="004F5F60"/>
    <w:rsid w:val="005028AE"/>
    <w:rsid w:val="0051621C"/>
    <w:rsid w:val="00516237"/>
    <w:rsid w:val="00517AD6"/>
    <w:rsid w:val="00526ED7"/>
    <w:rsid w:val="00534964"/>
    <w:rsid w:val="00534DCB"/>
    <w:rsid w:val="00536055"/>
    <w:rsid w:val="0054257C"/>
    <w:rsid w:val="00546255"/>
    <w:rsid w:val="00547B21"/>
    <w:rsid w:val="00550D2D"/>
    <w:rsid w:val="005614D1"/>
    <w:rsid w:val="00582D9E"/>
    <w:rsid w:val="00582DEE"/>
    <w:rsid w:val="005846DB"/>
    <w:rsid w:val="0058777A"/>
    <w:rsid w:val="005923ED"/>
    <w:rsid w:val="005A07CD"/>
    <w:rsid w:val="005A759D"/>
    <w:rsid w:val="005B6F45"/>
    <w:rsid w:val="005C24A5"/>
    <w:rsid w:val="005C4F8D"/>
    <w:rsid w:val="005D3EF7"/>
    <w:rsid w:val="005D470A"/>
    <w:rsid w:val="005D4AE4"/>
    <w:rsid w:val="005D65D2"/>
    <w:rsid w:val="005E19C5"/>
    <w:rsid w:val="005E55A1"/>
    <w:rsid w:val="005E5D18"/>
    <w:rsid w:val="005E63E9"/>
    <w:rsid w:val="005E7AF6"/>
    <w:rsid w:val="005F1E4A"/>
    <w:rsid w:val="005F2BD9"/>
    <w:rsid w:val="005F3961"/>
    <w:rsid w:val="005F487A"/>
    <w:rsid w:val="00613F56"/>
    <w:rsid w:val="00615720"/>
    <w:rsid w:val="00616BC6"/>
    <w:rsid w:val="00626020"/>
    <w:rsid w:val="006311D6"/>
    <w:rsid w:val="0064428E"/>
    <w:rsid w:val="006460CF"/>
    <w:rsid w:val="00666848"/>
    <w:rsid w:val="006675E2"/>
    <w:rsid w:val="006722BE"/>
    <w:rsid w:val="00680357"/>
    <w:rsid w:val="006958FB"/>
    <w:rsid w:val="006A0891"/>
    <w:rsid w:val="006A2473"/>
    <w:rsid w:val="006A55E7"/>
    <w:rsid w:val="006A675C"/>
    <w:rsid w:val="006D0C02"/>
    <w:rsid w:val="006D4B17"/>
    <w:rsid w:val="006E1D7C"/>
    <w:rsid w:val="006E4BF7"/>
    <w:rsid w:val="006F0A30"/>
    <w:rsid w:val="006F22CD"/>
    <w:rsid w:val="00713661"/>
    <w:rsid w:val="00714084"/>
    <w:rsid w:val="00717340"/>
    <w:rsid w:val="00717582"/>
    <w:rsid w:val="00724695"/>
    <w:rsid w:val="00724D22"/>
    <w:rsid w:val="00726CDB"/>
    <w:rsid w:val="0073023E"/>
    <w:rsid w:val="00730BCE"/>
    <w:rsid w:val="00731B59"/>
    <w:rsid w:val="00732056"/>
    <w:rsid w:val="00737AB4"/>
    <w:rsid w:val="00746B78"/>
    <w:rsid w:val="00746EA0"/>
    <w:rsid w:val="007474DE"/>
    <w:rsid w:val="00764F34"/>
    <w:rsid w:val="00774062"/>
    <w:rsid w:val="00787827"/>
    <w:rsid w:val="0079165A"/>
    <w:rsid w:val="007B480F"/>
    <w:rsid w:val="007B632E"/>
    <w:rsid w:val="007C0598"/>
    <w:rsid w:val="007C5AB7"/>
    <w:rsid w:val="007D0826"/>
    <w:rsid w:val="007D259A"/>
    <w:rsid w:val="007D66BE"/>
    <w:rsid w:val="007E07B4"/>
    <w:rsid w:val="007E6629"/>
    <w:rsid w:val="007F2AFC"/>
    <w:rsid w:val="007F2F84"/>
    <w:rsid w:val="00801144"/>
    <w:rsid w:val="0080680B"/>
    <w:rsid w:val="00822798"/>
    <w:rsid w:val="00823408"/>
    <w:rsid w:val="008259A1"/>
    <w:rsid w:val="00834A14"/>
    <w:rsid w:val="0083658D"/>
    <w:rsid w:val="00852593"/>
    <w:rsid w:val="00860EFD"/>
    <w:rsid w:val="00865893"/>
    <w:rsid w:val="00871FD1"/>
    <w:rsid w:val="00875C3F"/>
    <w:rsid w:val="00886371"/>
    <w:rsid w:val="00895B93"/>
    <w:rsid w:val="008A02F7"/>
    <w:rsid w:val="008B1E00"/>
    <w:rsid w:val="008B3AA6"/>
    <w:rsid w:val="008B4551"/>
    <w:rsid w:val="008B6813"/>
    <w:rsid w:val="008C4C50"/>
    <w:rsid w:val="008D0C94"/>
    <w:rsid w:val="008D173E"/>
    <w:rsid w:val="008D226D"/>
    <w:rsid w:val="008D38B8"/>
    <w:rsid w:val="008D7819"/>
    <w:rsid w:val="008E13A0"/>
    <w:rsid w:val="008F0886"/>
    <w:rsid w:val="008F176C"/>
    <w:rsid w:val="008F5318"/>
    <w:rsid w:val="008F5F91"/>
    <w:rsid w:val="0090238F"/>
    <w:rsid w:val="00922EB5"/>
    <w:rsid w:val="009230BC"/>
    <w:rsid w:val="00932196"/>
    <w:rsid w:val="00936F2C"/>
    <w:rsid w:val="009466C2"/>
    <w:rsid w:val="00980D7B"/>
    <w:rsid w:val="009865F3"/>
    <w:rsid w:val="0099785D"/>
    <w:rsid w:val="009A48A5"/>
    <w:rsid w:val="009B75C7"/>
    <w:rsid w:val="009C2FF7"/>
    <w:rsid w:val="009C74C2"/>
    <w:rsid w:val="009D1D0D"/>
    <w:rsid w:val="009D5A39"/>
    <w:rsid w:val="009D5B4F"/>
    <w:rsid w:val="009E040F"/>
    <w:rsid w:val="009F2350"/>
    <w:rsid w:val="009F384A"/>
    <w:rsid w:val="00A01660"/>
    <w:rsid w:val="00A156FF"/>
    <w:rsid w:val="00A20730"/>
    <w:rsid w:val="00A34FF3"/>
    <w:rsid w:val="00A3565B"/>
    <w:rsid w:val="00A40297"/>
    <w:rsid w:val="00A50DC5"/>
    <w:rsid w:val="00A530CE"/>
    <w:rsid w:val="00A5577C"/>
    <w:rsid w:val="00A565CF"/>
    <w:rsid w:val="00A60BD0"/>
    <w:rsid w:val="00A627A5"/>
    <w:rsid w:val="00A6398F"/>
    <w:rsid w:val="00A706DE"/>
    <w:rsid w:val="00A83E35"/>
    <w:rsid w:val="00A909A0"/>
    <w:rsid w:val="00AA6286"/>
    <w:rsid w:val="00AA7BB9"/>
    <w:rsid w:val="00AB2592"/>
    <w:rsid w:val="00AB28C5"/>
    <w:rsid w:val="00AB3BC6"/>
    <w:rsid w:val="00AB56CA"/>
    <w:rsid w:val="00AB57CF"/>
    <w:rsid w:val="00AB7E6F"/>
    <w:rsid w:val="00AC0BE4"/>
    <w:rsid w:val="00AC12F6"/>
    <w:rsid w:val="00AC3FB7"/>
    <w:rsid w:val="00AC7853"/>
    <w:rsid w:val="00AC7C4B"/>
    <w:rsid w:val="00AD22A1"/>
    <w:rsid w:val="00AD2A11"/>
    <w:rsid w:val="00AD58B0"/>
    <w:rsid w:val="00AE1695"/>
    <w:rsid w:val="00AF0247"/>
    <w:rsid w:val="00AF0FCF"/>
    <w:rsid w:val="00AF1197"/>
    <w:rsid w:val="00AF2E5A"/>
    <w:rsid w:val="00AF42F4"/>
    <w:rsid w:val="00B02C0C"/>
    <w:rsid w:val="00B031F6"/>
    <w:rsid w:val="00B0320B"/>
    <w:rsid w:val="00B0325D"/>
    <w:rsid w:val="00B0337B"/>
    <w:rsid w:val="00B15E05"/>
    <w:rsid w:val="00B17278"/>
    <w:rsid w:val="00B30DD3"/>
    <w:rsid w:val="00B311D3"/>
    <w:rsid w:val="00B4315F"/>
    <w:rsid w:val="00B47C59"/>
    <w:rsid w:val="00B50703"/>
    <w:rsid w:val="00B516E4"/>
    <w:rsid w:val="00B55D52"/>
    <w:rsid w:val="00B60E58"/>
    <w:rsid w:val="00B6163F"/>
    <w:rsid w:val="00B62495"/>
    <w:rsid w:val="00B80E79"/>
    <w:rsid w:val="00B93A3C"/>
    <w:rsid w:val="00BB0767"/>
    <w:rsid w:val="00BC0A43"/>
    <w:rsid w:val="00BC3081"/>
    <w:rsid w:val="00BC53DB"/>
    <w:rsid w:val="00BD1D80"/>
    <w:rsid w:val="00BD3B1B"/>
    <w:rsid w:val="00BD3C8F"/>
    <w:rsid w:val="00BE11AE"/>
    <w:rsid w:val="00BE3C19"/>
    <w:rsid w:val="00BE3CE8"/>
    <w:rsid w:val="00BE70DA"/>
    <w:rsid w:val="00BF0396"/>
    <w:rsid w:val="00BF4A9F"/>
    <w:rsid w:val="00C030F3"/>
    <w:rsid w:val="00C12E1C"/>
    <w:rsid w:val="00C1591D"/>
    <w:rsid w:val="00C173E0"/>
    <w:rsid w:val="00C2155D"/>
    <w:rsid w:val="00C23A95"/>
    <w:rsid w:val="00C25BD2"/>
    <w:rsid w:val="00C57059"/>
    <w:rsid w:val="00C57DA0"/>
    <w:rsid w:val="00C6695D"/>
    <w:rsid w:val="00C73810"/>
    <w:rsid w:val="00C747A6"/>
    <w:rsid w:val="00C75F8E"/>
    <w:rsid w:val="00C82B1D"/>
    <w:rsid w:val="00C908F7"/>
    <w:rsid w:val="00C95309"/>
    <w:rsid w:val="00C95DA8"/>
    <w:rsid w:val="00CA3CB4"/>
    <w:rsid w:val="00CA72BE"/>
    <w:rsid w:val="00CB223F"/>
    <w:rsid w:val="00CB4B68"/>
    <w:rsid w:val="00CC1618"/>
    <w:rsid w:val="00CF0A68"/>
    <w:rsid w:val="00CF55E8"/>
    <w:rsid w:val="00D011FE"/>
    <w:rsid w:val="00D47030"/>
    <w:rsid w:val="00D5019E"/>
    <w:rsid w:val="00D50993"/>
    <w:rsid w:val="00D52258"/>
    <w:rsid w:val="00D53582"/>
    <w:rsid w:val="00D61D16"/>
    <w:rsid w:val="00D65140"/>
    <w:rsid w:val="00D724B8"/>
    <w:rsid w:val="00D76AF9"/>
    <w:rsid w:val="00D84AB0"/>
    <w:rsid w:val="00D85E70"/>
    <w:rsid w:val="00D921F5"/>
    <w:rsid w:val="00D93774"/>
    <w:rsid w:val="00D93A63"/>
    <w:rsid w:val="00D97027"/>
    <w:rsid w:val="00DA1396"/>
    <w:rsid w:val="00DB01CD"/>
    <w:rsid w:val="00DB69FD"/>
    <w:rsid w:val="00DC4571"/>
    <w:rsid w:val="00DC4A28"/>
    <w:rsid w:val="00DC6ECA"/>
    <w:rsid w:val="00DD75E9"/>
    <w:rsid w:val="00DE246D"/>
    <w:rsid w:val="00DF325D"/>
    <w:rsid w:val="00DF5CA4"/>
    <w:rsid w:val="00DF61FF"/>
    <w:rsid w:val="00DF6A7A"/>
    <w:rsid w:val="00E0643E"/>
    <w:rsid w:val="00E25C15"/>
    <w:rsid w:val="00E31ABC"/>
    <w:rsid w:val="00E37A67"/>
    <w:rsid w:val="00E43087"/>
    <w:rsid w:val="00E45477"/>
    <w:rsid w:val="00E5370F"/>
    <w:rsid w:val="00E541FA"/>
    <w:rsid w:val="00E56D3A"/>
    <w:rsid w:val="00E5741A"/>
    <w:rsid w:val="00E6221A"/>
    <w:rsid w:val="00E6742A"/>
    <w:rsid w:val="00E751DF"/>
    <w:rsid w:val="00E77EB6"/>
    <w:rsid w:val="00E92077"/>
    <w:rsid w:val="00E92BF3"/>
    <w:rsid w:val="00E933E4"/>
    <w:rsid w:val="00EA1EFA"/>
    <w:rsid w:val="00EA715C"/>
    <w:rsid w:val="00EB3623"/>
    <w:rsid w:val="00EB3C9E"/>
    <w:rsid w:val="00EC082C"/>
    <w:rsid w:val="00ED0787"/>
    <w:rsid w:val="00ED444B"/>
    <w:rsid w:val="00ED73E3"/>
    <w:rsid w:val="00EE504A"/>
    <w:rsid w:val="00EE6ACE"/>
    <w:rsid w:val="00EF1323"/>
    <w:rsid w:val="00EF53B2"/>
    <w:rsid w:val="00EF59F6"/>
    <w:rsid w:val="00F01DB2"/>
    <w:rsid w:val="00F040D8"/>
    <w:rsid w:val="00F06C9C"/>
    <w:rsid w:val="00F13190"/>
    <w:rsid w:val="00F14E29"/>
    <w:rsid w:val="00F24D94"/>
    <w:rsid w:val="00F33E9D"/>
    <w:rsid w:val="00F41FD9"/>
    <w:rsid w:val="00F42C25"/>
    <w:rsid w:val="00F46A7E"/>
    <w:rsid w:val="00F6060D"/>
    <w:rsid w:val="00F6180B"/>
    <w:rsid w:val="00F66C75"/>
    <w:rsid w:val="00F760CD"/>
    <w:rsid w:val="00F80137"/>
    <w:rsid w:val="00F80DDD"/>
    <w:rsid w:val="00F82E7D"/>
    <w:rsid w:val="00F92BD4"/>
    <w:rsid w:val="00FA0CBB"/>
    <w:rsid w:val="00FA14D7"/>
    <w:rsid w:val="00FA28A5"/>
    <w:rsid w:val="00FA57FE"/>
    <w:rsid w:val="00FA6A80"/>
    <w:rsid w:val="00FB2997"/>
    <w:rsid w:val="00FB2DBB"/>
    <w:rsid w:val="00FB6874"/>
    <w:rsid w:val="00FC04DB"/>
    <w:rsid w:val="00FD16ED"/>
    <w:rsid w:val="00FE4720"/>
    <w:rsid w:val="00FE4A4A"/>
    <w:rsid w:val="00FF1A5F"/>
    <w:rsid w:val="00FF4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55E1"/>
  <w15:docId w15:val="{B69D9BF3-DF8E-4ECC-B02B-3DE24760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396"/>
    <w:rPr>
      <w:rFonts w:ascii="Times New Roman" w:eastAsia="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1396"/>
    <w:pPr>
      <w:tabs>
        <w:tab w:val="center" w:pos="4153"/>
        <w:tab w:val="right" w:pos="8306"/>
      </w:tabs>
    </w:pPr>
    <w:rPr>
      <w:sz w:val="24"/>
    </w:rPr>
  </w:style>
  <w:style w:type="character" w:customStyle="1" w:styleId="AntratsDiagrama">
    <w:name w:val="Antraštės Diagrama"/>
    <w:link w:val="Antrats"/>
    <w:rsid w:val="00DA1396"/>
    <w:rPr>
      <w:rFonts w:ascii="Times New Roman" w:eastAsia="Times New Roman" w:hAnsi="Times New Roman" w:cs="Times New Roman"/>
      <w:sz w:val="24"/>
      <w:szCs w:val="20"/>
      <w:lang w:eastAsia="lt-LT"/>
    </w:rPr>
  </w:style>
  <w:style w:type="character" w:styleId="Puslapionumeris">
    <w:name w:val="page number"/>
    <w:basedOn w:val="Numatytasispastraiposriftas"/>
    <w:rsid w:val="00DA1396"/>
  </w:style>
  <w:style w:type="paragraph" w:styleId="Data">
    <w:name w:val="Date"/>
    <w:basedOn w:val="Antrats"/>
    <w:link w:val="DataDiagrama"/>
    <w:rsid w:val="00DA1396"/>
    <w:pPr>
      <w:tabs>
        <w:tab w:val="clear" w:pos="4153"/>
        <w:tab w:val="clear" w:pos="8306"/>
      </w:tabs>
      <w:jc w:val="center"/>
    </w:pPr>
  </w:style>
  <w:style w:type="character" w:customStyle="1" w:styleId="DataDiagrama">
    <w:name w:val="Data Diagrama"/>
    <w:link w:val="Data"/>
    <w:rsid w:val="00DA1396"/>
    <w:rPr>
      <w:rFonts w:ascii="Times New Roman" w:eastAsia="Times New Roman" w:hAnsi="Times New Roman" w:cs="Times New Roman"/>
      <w:sz w:val="24"/>
      <w:szCs w:val="20"/>
      <w:lang w:eastAsia="lt-LT"/>
    </w:rPr>
  </w:style>
  <w:style w:type="paragraph" w:styleId="Pavadinimas">
    <w:name w:val="Title"/>
    <w:basedOn w:val="prastasis"/>
    <w:link w:val="PavadinimasDiagrama"/>
    <w:qFormat/>
    <w:rsid w:val="00DA139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link w:val="Pavadinimas"/>
    <w:rsid w:val="00DA1396"/>
    <w:rPr>
      <w:rFonts w:ascii="Tahoma" w:eastAsia="Times New Roman" w:hAnsi="Tahoma" w:cs="Times New Roman"/>
      <w:b/>
      <w:sz w:val="28"/>
      <w:szCs w:val="20"/>
      <w:lang w:eastAsia="lt-LT"/>
    </w:rPr>
  </w:style>
  <w:style w:type="paragraph" w:customStyle="1" w:styleId="Tekstas">
    <w:name w:val="Tekstas"/>
    <w:basedOn w:val="prastasis"/>
    <w:link w:val="TekstasDiagrama"/>
    <w:uiPriority w:val="99"/>
    <w:rsid w:val="00DA1396"/>
    <w:pPr>
      <w:spacing w:before="40" w:after="40"/>
      <w:ind w:firstLine="1247"/>
      <w:jc w:val="both"/>
    </w:pPr>
    <w:rPr>
      <w:sz w:val="24"/>
    </w:rPr>
  </w:style>
  <w:style w:type="paragraph" w:styleId="Pagrindinistekstas">
    <w:name w:val="Body Text"/>
    <w:basedOn w:val="prastasis"/>
    <w:link w:val="PagrindinistekstasDiagrama"/>
    <w:uiPriority w:val="99"/>
    <w:semiHidden/>
    <w:unhideWhenUsed/>
    <w:rsid w:val="00DA1396"/>
    <w:pPr>
      <w:spacing w:after="120"/>
    </w:pPr>
  </w:style>
  <w:style w:type="character" w:customStyle="1" w:styleId="PagrindinistekstasDiagrama">
    <w:name w:val="Pagrindinis tekstas Diagrama"/>
    <w:link w:val="Pagrindinistekstas"/>
    <w:uiPriority w:val="99"/>
    <w:semiHidden/>
    <w:rsid w:val="00DA1396"/>
    <w:rPr>
      <w:rFonts w:ascii="Times New Roman" w:eastAsia="Times New Roman" w:hAnsi="Times New Roman" w:cs="Times New Roman"/>
      <w:sz w:val="20"/>
      <w:szCs w:val="20"/>
      <w:lang w:eastAsia="lt-LT"/>
    </w:rPr>
  </w:style>
  <w:style w:type="paragraph" w:styleId="Pagrindiniotekstopirmatrauka">
    <w:name w:val="Body Text First Indent"/>
    <w:basedOn w:val="Pagrindinistekstas"/>
    <w:link w:val="PagrindiniotekstopirmatraukaDiagrama"/>
    <w:rsid w:val="00DA1396"/>
    <w:pPr>
      <w:widowControl w:val="0"/>
      <w:autoSpaceDE w:val="0"/>
      <w:autoSpaceDN w:val="0"/>
      <w:adjustRightInd w:val="0"/>
      <w:ind w:firstLine="210"/>
    </w:pPr>
  </w:style>
  <w:style w:type="character" w:customStyle="1" w:styleId="PagrindiniotekstopirmatraukaDiagrama">
    <w:name w:val="Pagrindinio teksto pirma įtrauka Diagrama"/>
    <w:basedOn w:val="PagrindinistekstasDiagrama"/>
    <w:link w:val="Pagrindiniotekstopirmatrauka"/>
    <w:rsid w:val="00DA1396"/>
    <w:rPr>
      <w:rFonts w:ascii="Times New Roman" w:eastAsia="Times New Roman" w:hAnsi="Times New Roman" w:cs="Times New Roman"/>
      <w:sz w:val="20"/>
      <w:szCs w:val="20"/>
      <w:lang w:eastAsia="lt-LT"/>
    </w:rPr>
  </w:style>
  <w:style w:type="character" w:customStyle="1" w:styleId="apple-style-span">
    <w:name w:val="apple-style-span"/>
    <w:basedOn w:val="Numatytasispastraiposriftas"/>
    <w:rsid w:val="00DA1396"/>
  </w:style>
  <w:style w:type="table" w:styleId="Lentelstinklelis">
    <w:name w:val="Table Grid"/>
    <w:basedOn w:val="prastojilentel"/>
    <w:uiPriority w:val="59"/>
    <w:rsid w:val="00DA1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A1396"/>
    <w:rPr>
      <w:rFonts w:ascii="Tahoma" w:hAnsi="Tahoma"/>
      <w:sz w:val="16"/>
      <w:szCs w:val="16"/>
    </w:rPr>
  </w:style>
  <w:style w:type="character" w:customStyle="1" w:styleId="DebesliotekstasDiagrama">
    <w:name w:val="Debesėlio tekstas Diagrama"/>
    <w:link w:val="Debesliotekstas"/>
    <w:uiPriority w:val="99"/>
    <w:semiHidden/>
    <w:rsid w:val="00DA1396"/>
    <w:rPr>
      <w:rFonts w:ascii="Tahoma" w:eastAsia="Times New Roman" w:hAnsi="Tahoma" w:cs="Tahoma"/>
      <w:sz w:val="16"/>
      <w:szCs w:val="16"/>
      <w:lang w:eastAsia="lt-LT"/>
    </w:rPr>
  </w:style>
  <w:style w:type="character" w:customStyle="1" w:styleId="TekstasDiagrama">
    <w:name w:val="Tekstas Diagrama"/>
    <w:link w:val="Tekstas"/>
    <w:uiPriority w:val="99"/>
    <w:rsid w:val="00FA14D7"/>
    <w:rPr>
      <w:rFonts w:ascii="Times New Roman" w:eastAsia="Times New Roman" w:hAnsi="Times New Roman"/>
      <w:sz w:val="24"/>
    </w:rPr>
  </w:style>
  <w:style w:type="character" w:customStyle="1" w:styleId="apple-converted-space">
    <w:name w:val="apple-converted-space"/>
    <w:basedOn w:val="Numatytasispastraiposriftas"/>
    <w:uiPriority w:val="99"/>
    <w:rsid w:val="00386D04"/>
  </w:style>
  <w:style w:type="paragraph" w:customStyle="1" w:styleId="Default">
    <w:name w:val="Default"/>
    <w:rsid w:val="004C55CA"/>
    <w:pPr>
      <w:autoSpaceDE w:val="0"/>
      <w:autoSpaceDN w:val="0"/>
      <w:adjustRightInd w:val="0"/>
    </w:pPr>
    <w:rPr>
      <w:rFonts w:ascii="Times New Roman" w:hAnsi="Times New Roman"/>
      <w:color w:val="000000"/>
      <w:sz w:val="24"/>
      <w:szCs w:val="24"/>
    </w:rPr>
  </w:style>
  <w:style w:type="character" w:styleId="Komentaronuoroda">
    <w:name w:val="annotation reference"/>
    <w:uiPriority w:val="99"/>
    <w:semiHidden/>
    <w:unhideWhenUsed/>
    <w:rsid w:val="000C58B8"/>
    <w:rPr>
      <w:sz w:val="16"/>
      <w:szCs w:val="16"/>
    </w:rPr>
  </w:style>
  <w:style w:type="paragraph" w:styleId="Komentarotekstas">
    <w:name w:val="annotation text"/>
    <w:basedOn w:val="prastasis"/>
    <w:link w:val="KomentarotekstasDiagrama"/>
    <w:uiPriority w:val="99"/>
    <w:semiHidden/>
    <w:unhideWhenUsed/>
    <w:rsid w:val="000C58B8"/>
  </w:style>
  <w:style w:type="character" w:customStyle="1" w:styleId="KomentarotekstasDiagrama">
    <w:name w:val="Komentaro tekstas Diagrama"/>
    <w:link w:val="Komentarotekstas"/>
    <w:uiPriority w:val="99"/>
    <w:semiHidden/>
    <w:rsid w:val="000C58B8"/>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0C58B8"/>
    <w:rPr>
      <w:b/>
      <w:bCs/>
    </w:rPr>
  </w:style>
  <w:style w:type="character" w:customStyle="1" w:styleId="KomentarotemaDiagrama">
    <w:name w:val="Komentaro tema Diagrama"/>
    <w:link w:val="Komentarotema"/>
    <w:uiPriority w:val="99"/>
    <w:semiHidden/>
    <w:rsid w:val="000C58B8"/>
    <w:rPr>
      <w:rFonts w:ascii="Times New Roman" w:eastAsia="Times New Roman" w:hAnsi="Times New Roman"/>
      <w:b/>
      <w:bCs/>
    </w:rPr>
  </w:style>
  <w:style w:type="paragraph" w:customStyle="1" w:styleId="Adresas">
    <w:name w:val="Adresas"/>
    <w:basedOn w:val="prastasis"/>
    <w:rsid w:val="00F06C9C"/>
    <w:pPr>
      <w:spacing w:before="40" w:after="40"/>
      <w:ind w:right="316"/>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09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C6CEF-4E3D-4C9D-B965-E1E9E032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13018</Words>
  <Characters>7421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i.balnyte</dc:creator>
  <cp:keywords/>
  <cp:lastModifiedBy>Inga Jankauskienė</cp:lastModifiedBy>
  <cp:revision>3</cp:revision>
  <cp:lastPrinted>2020-07-15T13:46:00Z</cp:lastPrinted>
  <dcterms:created xsi:type="dcterms:W3CDTF">2020-07-23T11:06:00Z</dcterms:created>
  <dcterms:modified xsi:type="dcterms:W3CDTF">2020-07-23T11:12:00Z</dcterms:modified>
</cp:coreProperties>
</file>