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6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271224">
        <w:rPr>
          <w:b/>
          <w:color w:val="000000"/>
        </w:rPr>
        <w:t xml:space="preserve">PROFESINIŲ </w:t>
      </w:r>
      <w:r w:rsidR="0060530A">
        <w:rPr>
          <w:b/>
          <w:color w:val="000000"/>
        </w:rPr>
        <w:t>GEBĖJIMŲ</w:t>
      </w:r>
      <w:r w:rsidR="00F97D9D" w:rsidRPr="00F97D9D">
        <w:rPr>
          <w:b/>
          <w:color w:val="000000"/>
        </w:rPr>
        <w:t xml:space="preserve"> MOKYMO PROGRAMĄ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71224">
        <w:rPr>
          <w:bCs/>
        </w:rPr>
        <w:t>PROF-</w:t>
      </w:r>
      <w:r w:rsidR="001D0F4E">
        <w:rPr>
          <w:bCs/>
          <w:lang w:val="en-US"/>
        </w:rPr>
        <w:t>3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271224">
        <w:t xml:space="preserve">rugsėjo </w:t>
      </w:r>
      <w:r w:rsidR="001D0F4E">
        <w:rPr>
          <w:lang w:val="en-US"/>
        </w:rPr>
        <w:t>21-22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60530A" w:rsidRPr="0033192F" w:rsidRDefault="0060530A" w:rsidP="00F00F8D">
      <w:pPr>
        <w:ind w:right="-262"/>
        <w:jc w:val="center"/>
        <w:rPr>
          <w:color w:val="000000"/>
        </w:rPr>
      </w:pP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71224">
              <w:rPr>
                <w:i/>
                <w:iCs/>
              </w:rPr>
              <w:t>iai</w:t>
            </w:r>
          </w:p>
          <w:p w:rsidR="002C264A" w:rsidRPr="0057647D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 xml:space="preserve">Dr. </w:t>
            </w:r>
            <w:r w:rsidR="00271224">
              <w:rPr>
                <w:b/>
                <w:i/>
                <w:shd w:val="clear" w:color="auto" w:fill="FFFFFF"/>
              </w:rPr>
              <w:t xml:space="preserve">Julius </w:t>
            </w:r>
            <w:proofErr w:type="spellStart"/>
            <w:r w:rsidR="00271224">
              <w:rPr>
                <w:b/>
                <w:i/>
                <w:shd w:val="clear" w:color="auto" w:fill="FFFFFF"/>
              </w:rPr>
              <w:t>Z</w:t>
            </w:r>
            <w:r w:rsidR="00377B11">
              <w:rPr>
                <w:b/>
                <w:i/>
                <w:shd w:val="clear" w:color="auto" w:fill="FFFFFF"/>
              </w:rPr>
              <w:t>a</w:t>
            </w:r>
            <w:r w:rsidR="00271224">
              <w:rPr>
                <w:b/>
                <w:i/>
                <w:shd w:val="clear" w:color="auto" w:fill="FFFFFF"/>
              </w:rPr>
              <w:t>leskis</w:t>
            </w:r>
            <w:proofErr w:type="spellEnd"/>
          </w:p>
          <w:p w:rsidR="00ED6B23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57647D" w:rsidRDefault="00AA36E6" w:rsidP="00AA36E6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Donatas Murauskas</w:t>
            </w:r>
          </w:p>
          <w:p w:rsidR="00AA36E6" w:rsidRDefault="00AA36E6" w:rsidP="00AA36E6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AA36E6" w:rsidRDefault="00AA36E6" w:rsidP="00AA36E6">
            <w:pPr>
              <w:tabs>
                <w:tab w:val="left" w:pos="-92"/>
                <w:tab w:val="left" w:pos="283"/>
              </w:tabs>
              <w:rPr>
                <w:b/>
                <w:i/>
                <w:shd w:val="clear" w:color="auto" w:fill="FFFFFF"/>
              </w:rPr>
            </w:pPr>
            <w:r w:rsidRPr="00AA36E6">
              <w:rPr>
                <w:b/>
                <w:i/>
                <w:shd w:val="clear" w:color="auto" w:fill="FFFFFF"/>
              </w:rPr>
              <w:t xml:space="preserve">Ramutė </w:t>
            </w:r>
            <w:proofErr w:type="spellStart"/>
            <w:r w:rsidRPr="00AA36E6">
              <w:rPr>
                <w:b/>
                <w:i/>
                <w:shd w:val="clear" w:color="auto" w:fill="FFFFFF"/>
              </w:rPr>
              <w:t>Ruškytė</w:t>
            </w:r>
            <w:proofErr w:type="spellEnd"/>
          </w:p>
          <w:p w:rsidR="00AA36E6" w:rsidRPr="00AA36E6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Lietuvos vyriausiojo administracinio teismo teisėja</w:t>
            </w:r>
          </w:p>
        </w:tc>
      </w:tr>
    </w:tbl>
    <w:p w:rsidR="0060530A" w:rsidRDefault="0060530A" w:rsidP="0000062E">
      <w:pPr>
        <w:rPr>
          <w:color w:val="000000"/>
          <w:sz w:val="16"/>
          <w:szCs w:val="16"/>
          <w:u w:val="single"/>
        </w:rPr>
      </w:pPr>
    </w:p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271224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1D0F4E">
        <w:rPr>
          <w:u w:val="single"/>
        </w:rPr>
        <w:t>21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71224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lang w:eastAsia="en-US"/>
              </w:rPr>
            </w:pPr>
            <w:r w:rsidRPr="00271224">
              <w:rPr>
                <w:b/>
                <w:lang w:eastAsia="en-US"/>
              </w:rPr>
              <w:t>Asmens duomenų tvarkymo pagrindai, principai ir taisyklės</w:t>
            </w:r>
            <w:r>
              <w:rPr>
                <w:b/>
                <w:lang w:eastAsia="en-US"/>
              </w:rPr>
              <w:t>.</w:t>
            </w:r>
          </w:p>
          <w:p w:rsidR="00271224" w:rsidRPr="00271224" w:rsidRDefault="00271224" w:rsidP="00377B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lang w:eastAsia="en-US"/>
              </w:rPr>
            </w:pPr>
            <w:r w:rsidRPr="00271224">
              <w:rPr>
                <w:i/>
                <w:lang w:eastAsia="en-US"/>
              </w:rPr>
              <w:t xml:space="preserve">Lektorius dr. Julius </w:t>
            </w:r>
            <w:proofErr w:type="spellStart"/>
            <w:r w:rsidRPr="00271224">
              <w:rPr>
                <w:i/>
                <w:lang w:eastAsia="en-US"/>
              </w:rPr>
              <w:t>Z</w:t>
            </w:r>
            <w:r w:rsidR="00377B11">
              <w:rPr>
                <w:i/>
                <w:lang w:eastAsia="en-US"/>
              </w:rPr>
              <w:t>a</w:t>
            </w:r>
            <w:r w:rsidRPr="00271224">
              <w:rPr>
                <w:i/>
                <w:lang w:eastAsia="en-US"/>
              </w:rPr>
              <w:t>leskis</w:t>
            </w:r>
            <w:proofErr w:type="spellEnd"/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9A4636" w:rsidRPr="0060530A" w:rsidRDefault="00271224" w:rsidP="009A4636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lang w:eastAsia="en-US"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4F6340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Kreipimosi į Konstitucinį Teismą turinio elementai ir problemos (įvertinant Konstitucinio Teismo praktiką dėl prašymų grąžinimo bei atsisakymą nagrinėti prašymus)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E323E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71224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</w:t>
            </w:r>
            <w:r w:rsidRPr="00271224">
              <w:rPr>
                <w:i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i/>
                <w:lang w:eastAsia="en-US"/>
              </w:rPr>
              <w:t xml:space="preserve">Ramutė </w:t>
            </w:r>
            <w:proofErr w:type="spellStart"/>
            <w:r>
              <w:rPr>
                <w:i/>
                <w:lang w:eastAsia="en-US"/>
              </w:rPr>
              <w:t>Ruškytė</w:t>
            </w:r>
            <w:proofErr w:type="spellEnd"/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27122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71224">
              <w:rPr>
                <w:i/>
                <w:color w:val="000000"/>
              </w:rPr>
              <w:t>6.30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60530A" w:rsidRDefault="0060530A" w:rsidP="00973D40">
      <w:pPr>
        <w:rPr>
          <w:color w:val="000000"/>
          <w:sz w:val="16"/>
          <w:szCs w:val="16"/>
          <w:u w:val="single"/>
        </w:rPr>
      </w:pPr>
    </w:p>
    <w:p w:rsidR="0060530A" w:rsidRPr="00DE3A57" w:rsidRDefault="00271224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 xml:space="preserve">rugsėjo </w:t>
      </w:r>
      <w:r w:rsidR="001D0F4E">
        <w:rPr>
          <w:u w:val="single"/>
        </w:rPr>
        <w:t>22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Teismo sprendimų teisinis argumentavimas ir naujausia Europos Žmogaus Teisių Teismo praktika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AA36E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271224">
              <w:rPr>
                <w:i/>
                <w:lang w:eastAsia="en-US"/>
              </w:rPr>
              <w:t xml:space="preserve">Lektorius dr. </w:t>
            </w:r>
            <w:r>
              <w:rPr>
                <w:i/>
                <w:lang w:eastAsia="en-US"/>
              </w:rPr>
              <w:t>Donatas Murauskas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5472D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5472D8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60530A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5472D8" w:rsidRPr="002B583E" w:rsidRDefault="005472D8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0F4E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22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77B11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4DBE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36E6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3E2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C5B1D-9659-4950-A3AC-0C6A2F92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2017-04-05T10:04:00Z</cp:lastPrinted>
  <dcterms:created xsi:type="dcterms:W3CDTF">2017-09-04T06:29:00Z</dcterms:created>
  <dcterms:modified xsi:type="dcterms:W3CDTF">2020-08-03T04:38:00Z</dcterms:modified>
</cp:coreProperties>
</file>