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27E98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3BFF48EE" wp14:editId="4B9DB64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F6D6D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0285D122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62B4B35B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78E6C41B" w14:textId="77777777" w:rsidR="00135D2D" w:rsidRDefault="00135D2D" w:rsidP="009356B9">
      <w:pPr>
        <w:pStyle w:val="Pavadinimas"/>
        <w:spacing w:line="240" w:lineRule="auto"/>
        <w:rPr>
          <w:rStyle w:val="Paprastas"/>
        </w:rPr>
      </w:pPr>
      <w:r w:rsidRPr="00135D2D">
        <w:rPr>
          <w:rStyle w:val="Paprastas"/>
        </w:rPr>
        <w:t xml:space="preserve">SKIRTI ASTĄ KURAUSKAITĘ </w:t>
      </w:r>
    </w:p>
    <w:p w14:paraId="5A46144F" w14:textId="55715C17" w:rsidR="00541C29" w:rsidRPr="00135D2D" w:rsidRDefault="00135D2D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135D2D">
        <w:rPr>
          <w:rStyle w:val="Paprastas"/>
        </w:rPr>
        <w:t>UTENOS APYLINKĖS TEISMO IGNALINOS RŪMŲ TEISĖJA</w:t>
      </w:r>
    </w:p>
    <w:p w14:paraId="4D86113C" w14:textId="77777777" w:rsidR="00541C29" w:rsidRPr="00135D2D" w:rsidRDefault="00541C29" w:rsidP="009356B9">
      <w:pPr>
        <w:pStyle w:val="Data"/>
        <w:rPr>
          <w:b/>
        </w:rPr>
      </w:pPr>
    </w:p>
    <w:p w14:paraId="2B501246" w14:textId="180DA2C0"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135D2D">
        <w:t>spalio 30</w:t>
      </w:r>
      <w:r w:rsidR="00DC0896">
        <w:t xml:space="preserve"> </w:t>
      </w:r>
      <w:r w:rsidR="004530F3">
        <w:t>d. Nr. 13P-</w:t>
      </w:r>
      <w:r w:rsidR="00135D2D">
        <w:t>10</w:t>
      </w:r>
      <w:r w:rsidR="00CA629B">
        <w:t>2</w:t>
      </w:r>
      <w:r w:rsidR="00541C29">
        <w:t>-(7.1.2)</w:t>
      </w:r>
    </w:p>
    <w:p w14:paraId="39D9DB5A" w14:textId="77777777" w:rsidR="00541C29" w:rsidRDefault="00541C29" w:rsidP="00541C29">
      <w:pPr>
        <w:pStyle w:val="Data"/>
      </w:pPr>
      <w:r>
        <w:t>Vilnius</w:t>
      </w:r>
    </w:p>
    <w:p w14:paraId="75C0CFF4" w14:textId="77777777" w:rsidR="00541C29" w:rsidRDefault="00541C29" w:rsidP="00541C29">
      <w:pPr>
        <w:pStyle w:val="Data"/>
      </w:pPr>
    </w:p>
    <w:p w14:paraId="00F6AFB1" w14:textId="18911F14" w:rsidR="00541C29" w:rsidRPr="00DF08B3" w:rsidRDefault="00F64293" w:rsidP="001869ED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2020 m. </w:t>
      </w:r>
      <w:r w:rsidR="003D0740">
        <w:rPr>
          <w:rFonts w:ascii="Times New Roman" w:hAnsi="Times New Roman"/>
          <w:b w:val="0"/>
          <w:bCs/>
          <w:sz w:val="24"/>
        </w:rPr>
        <w:t>spalio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3D0740">
        <w:rPr>
          <w:rFonts w:ascii="Times New Roman" w:hAnsi="Times New Roman"/>
          <w:b w:val="0"/>
          <w:bCs/>
          <w:sz w:val="24"/>
        </w:rPr>
        <w:t>425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3D0740">
        <w:rPr>
          <w:rFonts w:ascii="Times New Roman" w:hAnsi="Times New Roman"/>
          <w:b w:val="0"/>
          <w:sz w:val="24"/>
        </w:rPr>
        <w:t>Astos Kurauskaitės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1869ED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1869ED">
        <w:rPr>
          <w:rFonts w:ascii="Times New Roman" w:hAnsi="Times New Roman"/>
          <w:b w:val="0"/>
          <w:bCs/>
          <w:sz w:val="24"/>
        </w:rPr>
        <w:t>20</w:t>
      </w:r>
      <w:r w:rsidR="001869ED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3D0740">
        <w:rPr>
          <w:rFonts w:ascii="Times New Roman" w:hAnsi="Times New Roman"/>
          <w:b w:val="0"/>
          <w:bCs/>
          <w:sz w:val="24"/>
        </w:rPr>
        <w:t>rugsėjo 21</w:t>
      </w:r>
      <w:r w:rsidR="001869ED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3D0740">
        <w:rPr>
          <w:rFonts w:ascii="Times New Roman" w:hAnsi="Times New Roman"/>
          <w:b w:val="0"/>
          <w:bCs/>
          <w:sz w:val="24"/>
        </w:rPr>
        <w:t>26</w:t>
      </w:r>
      <w:r w:rsidR="001869ED" w:rsidRPr="00644BB2">
        <w:rPr>
          <w:rFonts w:ascii="Times New Roman" w:hAnsi="Times New Roman"/>
          <w:b w:val="0"/>
          <w:bCs/>
          <w:sz w:val="24"/>
        </w:rPr>
        <w:t>-(7.5.4)</w:t>
      </w:r>
      <w:r w:rsidR="001869ED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E15021">
        <w:rPr>
          <w:rFonts w:ascii="Times New Roman" w:hAnsi="Times New Roman"/>
          <w:b w:val="0"/>
          <w:bCs/>
          <w:sz w:val="24"/>
        </w:rPr>
        <w:t>Teisėjų</w:t>
      </w:r>
      <w:r w:rsidR="00412FF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14:paraId="32B017BC" w14:textId="0FDF6C40" w:rsidR="003D0740" w:rsidRDefault="007D2E31" w:rsidP="003D0740">
      <w:pPr>
        <w:pStyle w:val="Pagrindinistekstas"/>
        <w:spacing w:line="276" w:lineRule="auto"/>
        <w:ind w:firstLine="567"/>
        <w:rPr>
          <w:rStyle w:val="Paprastas"/>
        </w:rPr>
      </w:pPr>
      <w:r w:rsidRPr="00DF08B3">
        <w:t>P</w:t>
      </w:r>
      <w:r w:rsidR="00541C29" w:rsidRPr="00DF08B3">
        <w:t xml:space="preserve">atarti </w:t>
      </w:r>
      <w:r w:rsidR="00E22254">
        <w:t>Lietuvos Respublikos Prezidentui</w:t>
      </w:r>
      <w:r w:rsidR="00E22254">
        <w:rPr>
          <w:rStyle w:val="Paprastas"/>
        </w:rPr>
        <w:t xml:space="preserve"> skirti </w:t>
      </w:r>
      <w:r w:rsidR="003D0740" w:rsidRPr="00135D2D">
        <w:rPr>
          <w:rStyle w:val="Paprastas"/>
          <w:b/>
        </w:rPr>
        <w:t xml:space="preserve">ASTĄ KURAUSKAITĘ </w:t>
      </w:r>
      <w:r w:rsidR="003D0740">
        <w:rPr>
          <w:rStyle w:val="Paprastas"/>
        </w:rPr>
        <w:t>Utenos apylinkės teismo Ignalinos rūmų teisėja.</w:t>
      </w:r>
    </w:p>
    <w:p w14:paraId="3C5B449F" w14:textId="288B5EF7" w:rsidR="002372A4" w:rsidRDefault="002372A4" w:rsidP="003D0740">
      <w:pPr>
        <w:pStyle w:val="Pagrindinistekstas"/>
        <w:tabs>
          <w:tab w:val="left" w:pos="993"/>
        </w:tabs>
        <w:spacing w:line="360" w:lineRule="auto"/>
        <w:ind w:firstLine="567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4FA790BF" w14:textId="77777777" w:rsidTr="00377BE2">
        <w:tc>
          <w:tcPr>
            <w:tcW w:w="7196" w:type="dxa"/>
            <w:hideMark/>
          </w:tcPr>
          <w:p w14:paraId="1464678F" w14:textId="77777777"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14:paraId="6AE5A85F" w14:textId="77777777"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07793309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6A68DD3B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14:paraId="4AD41FDF" w14:textId="77777777" w:rsidTr="00377BE2">
        <w:tc>
          <w:tcPr>
            <w:tcW w:w="7308" w:type="dxa"/>
          </w:tcPr>
          <w:p w14:paraId="53FC0536" w14:textId="77777777" w:rsidR="00492179" w:rsidRDefault="00492179" w:rsidP="00377BE2"/>
        </w:tc>
        <w:tc>
          <w:tcPr>
            <w:tcW w:w="2490" w:type="dxa"/>
          </w:tcPr>
          <w:p w14:paraId="0660CE39" w14:textId="77777777" w:rsidR="00492179" w:rsidRDefault="00492179" w:rsidP="00377BE2"/>
        </w:tc>
      </w:tr>
      <w:tr w:rsidR="00492179" w14:paraId="55543826" w14:textId="77777777" w:rsidTr="00377BE2">
        <w:tc>
          <w:tcPr>
            <w:tcW w:w="7308" w:type="dxa"/>
          </w:tcPr>
          <w:p w14:paraId="46D78C92" w14:textId="77777777"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14:paraId="56389FB8" w14:textId="77777777" w:rsidR="00492179" w:rsidRDefault="00492179" w:rsidP="00377BE2">
            <w:r>
              <w:t>Neringa Švedienė</w:t>
            </w:r>
          </w:p>
        </w:tc>
      </w:tr>
    </w:tbl>
    <w:p w14:paraId="1AFAEFA3" w14:textId="77777777" w:rsidR="00492179" w:rsidRDefault="00492179" w:rsidP="00492179"/>
    <w:p w14:paraId="27C7EDEC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3941A" w14:textId="77777777" w:rsidR="004D2F2B" w:rsidRDefault="004D2F2B">
      <w:r>
        <w:separator/>
      </w:r>
    </w:p>
  </w:endnote>
  <w:endnote w:type="continuationSeparator" w:id="0">
    <w:p w14:paraId="38F7BFCA" w14:textId="77777777" w:rsidR="004D2F2B" w:rsidRDefault="004D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ABDF6" w14:textId="77777777" w:rsidR="004D2F2B" w:rsidRDefault="004D2F2B">
      <w:r>
        <w:separator/>
      </w:r>
    </w:p>
  </w:footnote>
  <w:footnote w:type="continuationSeparator" w:id="0">
    <w:p w14:paraId="0C295A73" w14:textId="77777777" w:rsidR="004D2F2B" w:rsidRDefault="004D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92CB8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D2D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77BF1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740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2FFB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2F2B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65256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A629B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5021"/>
    <w:rsid w:val="00E17824"/>
    <w:rsid w:val="00E20E82"/>
    <w:rsid w:val="00E22254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0362D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34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12</cp:revision>
  <cp:lastPrinted>2017-04-27T08:24:00Z</cp:lastPrinted>
  <dcterms:created xsi:type="dcterms:W3CDTF">2020-04-23T08:31:00Z</dcterms:created>
  <dcterms:modified xsi:type="dcterms:W3CDTF">2020-10-26T07:13:00Z</dcterms:modified>
</cp:coreProperties>
</file>