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37DE27F3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F5C16">
        <w:rPr>
          <w:rFonts w:ascii="Times New Roman" w:hAnsi="Times New Roman"/>
          <w:sz w:val="24"/>
        </w:rPr>
        <w:t>AIVARĄ NAUJALĮ</w:t>
      </w:r>
    </w:p>
    <w:p w14:paraId="51A9126C" w14:textId="562DE405" w:rsidR="00541C29" w:rsidRPr="00FA7A85" w:rsidRDefault="003F5C1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MARIJAMPOLĖS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MARIJAMPOLĖS</w:t>
      </w:r>
      <w:r w:rsidR="009207D3"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 w:rsidR="00ED72A5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368F158F"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3F5C16">
        <w:t>lapkričio 27</w:t>
      </w:r>
      <w:r w:rsidR="00DC0896">
        <w:t xml:space="preserve"> </w:t>
      </w:r>
      <w:r w:rsidR="004530F3">
        <w:t>d. Nr. 13P-</w:t>
      </w:r>
      <w:r w:rsidR="00ED72A5">
        <w:t>1</w:t>
      </w:r>
      <w:r w:rsidR="003F5C16">
        <w:t>20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5103F7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42420B">
        <w:rPr>
          <w:rFonts w:ascii="Times New Roman" w:hAnsi="Times New Roman"/>
          <w:b w:val="0"/>
          <w:bCs/>
          <w:sz w:val="24"/>
        </w:rPr>
        <w:t>lapkričio 23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ED72A5">
        <w:rPr>
          <w:rFonts w:ascii="Times New Roman" w:hAnsi="Times New Roman"/>
          <w:b w:val="0"/>
          <w:bCs/>
          <w:sz w:val="24"/>
        </w:rPr>
        <w:t>4</w:t>
      </w:r>
      <w:r w:rsidR="0042420B">
        <w:rPr>
          <w:rFonts w:ascii="Times New Roman" w:hAnsi="Times New Roman"/>
          <w:b w:val="0"/>
          <w:bCs/>
          <w:sz w:val="24"/>
        </w:rPr>
        <w:t>42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 xml:space="preserve">2020 m. </w:t>
      </w:r>
      <w:r w:rsidR="0042420B">
        <w:rPr>
          <w:rFonts w:ascii="Times New Roman" w:hAnsi="Times New Roman"/>
          <w:b w:val="0"/>
          <w:bCs/>
          <w:sz w:val="24"/>
        </w:rPr>
        <w:t>spalio 26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35P-2</w:t>
      </w:r>
      <w:r w:rsidR="0042420B">
        <w:rPr>
          <w:rFonts w:ascii="Times New Roman" w:hAnsi="Times New Roman"/>
          <w:b w:val="0"/>
          <w:bCs/>
          <w:sz w:val="24"/>
        </w:rPr>
        <w:t>8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42420B">
        <w:rPr>
          <w:rFonts w:ascii="Times New Roman" w:hAnsi="Times New Roman"/>
          <w:b w:val="0"/>
          <w:sz w:val="24"/>
        </w:rPr>
        <w:t>Aivaro Naujalio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56 straipsnio 2 dalimi, 120 straipsnio 3 punktu,</w:t>
      </w:r>
      <w:r w:rsidR="0042420B" w:rsidRPr="0042420B">
        <w:rPr>
          <w:rFonts w:ascii="Times New Roman" w:hAnsi="Times New Roman"/>
          <w:b w:val="0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 n u t a r i a:</w:t>
      </w:r>
    </w:p>
    <w:p w14:paraId="4E3A70FB" w14:textId="22CC0B7F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3F5C16">
        <w:rPr>
          <w:b/>
        </w:rPr>
        <w:t>AIVARĄ NAUJALĮ</w:t>
      </w:r>
      <w:r w:rsidR="000D0D9F">
        <w:rPr>
          <w:b/>
        </w:rPr>
        <w:t xml:space="preserve"> </w:t>
      </w:r>
      <w:r w:rsidR="003F5C16">
        <w:rPr>
          <w:rStyle w:val="Paprastas"/>
        </w:rPr>
        <w:t>Marijampolės</w:t>
      </w:r>
      <w:r w:rsidR="00ED72A5">
        <w:rPr>
          <w:rStyle w:val="Paprastas"/>
        </w:rPr>
        <w:t xml:space="preserve"> apylinkės</w:t>
      </w:r>
      <w:r w:rsidR="001869ED" w:rsidRPr="00747307">
        <w:rPr>
          <w:rStyle w:val="Paprastas"/>
        </w:rPr>
        <w:t xml:space="preserve"> teismo </w:t>
      </w:r>
      <w:r w:rsidR="003F5C16">
        <w:rPr>
          <w:rStyle w:val="Paprastas"/>
        </w:rPr>
        <w:t xml:space="preserve">Marijampolės </w:t>
      </w:r>
      <w:r w:rsidR="001869ED" w:rsidRPr="00747307">
        <w:rPr>
          <w:rStyle w:val="Paprastas"/>
        </w:rPr>
        <w:t>rūmų teisėj</w:t>
      </w:r>
      <w:r w:rsidR="00ED72A5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EF633" w14:textId="77777777" w:rsidR="00D80B09" w:rsidRDefault="00D80B09">
      <w:r>
        <w:separator/>
      </w:r>
    </w:p>
  </w:endnote>
  <w:endnote w:type="continuationSeparator" w:id="0">
    <w:p w14:paraId="680F6A10" w14:textId="77777777" w:rsidR="00D80B09" w:rsidRDefault="00D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2510" w14:textId="77777777" w:rsidR="00D80B09" w:rsidRDefault="00D80B09">
      <w:r>
        <w:separator/>
      </w:r>
    </w:p>
  </w:footnote>
  <w:footnote w:type="continuationSeparator" w:id="0">
    <w:p w14:paraId="65E5E760" w14:textId="77777777" w:rsidR="00D80B09" w:rsidRDefault="00D8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49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15</cp:revision>
  <cp:lastPrinted>2017-04-27T08:24:00Z</cp:lastPrinted>
  <dcterms:created xsi:type="dcterms:W3CDTF">2020-04-23T08:31:00Z</dcterms:created>
  <dcterms:modified xsi:type="dcterms:W3CDTF">2020-11-24T10:16:00Z</dcterms:modified>
</cp:coreProperties>
</file>