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677FE" w14:textId="77777777" w:rsidR="00A33115" w:rsidRDefault="00A33115" w:rsidP="00A33115">
      <w:pPr>
        <w:pStyle w:val="Data"/>
        <w:rPr>
          <w:noProof/>
          <w:lang w:eastAsia="lt-LT"/>
        </w:rPr>
      </w:pPr>
    </w:p>
    <w:p w14:paraId="10864C4E" w14:textId="4C6ECE45" w:rsidR="00A33115" w:rsidRDefault="00374D9B" w:rsidP="00A33115">
      <w:pPr>
        <w:pStyle w:val="Data"/>
        <w:rPr>
          <w:noProof/>
          <w:lang w:eastAsia="lt-LT"/>
        </w:rPr>
      </w:pPr>
      <w:r>
        <w:rPr>
          <w:noProof/>
          <w:lang w:eastAsia="lt-LT"/>
        </w:rPr>
        <w:drawing>
          <wp:inline distT="0" distB="0" distL="0" distR="0" wp14:anchorId="51EC1178" wp14:editId="686711B7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9F7B9" w14:textId="77777777" w:rsidR="00A33115" w:rsidRDefault="00A33115" w:rsidP="00A33115">
      <w:pPr>
        <w:pStyle w:val="Data"/>
        <w:rPr>
          <w:sz w:val="16"/>
        </w:rPr>
      </w:pPr>
    </w:p>
    <w:p w14:paraId="64112E33" w14:textId="77777777" w:rsidR="00A33115" w:rsidRDefault="00A33115" w:rsidP="00A33115">
      <w:pPr>
        <w:pStyle w:val="Pavadinimas"/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14:paraId="02264B00" w14:textId="77777777" w:rsidR="00A33115" w:rsidRDefault="00A33115" w:rsidP="00A33115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NUTARIMAS</w:t>
      </w:r>
    </w:p>
    <w:p w14:paraId="1217E4C4" w14:textId="1FD423B3" w:rsidR="00473F98" w:rsidRPr="00473F98" w:rsidRDefault="00473F98" w:rsidP="00473F98">
      <w:pPr>
        <w:pStyle w:val="Data"/>
        <w:rPr>
          <w:b/>
        </w:rPr>
      </w:pPr>
      <w:r w:rsidRPr="00473F98">
        <w:rPr>
          <w:b/>
        </w:rPr>
        <w:t xml:space="preserve">DĖL TEISĖJŲ TARYBOS 2017 M. KOVO 31 D. NUTARIMO NR. 13P-56-(7.1.2) </w:t>
      </w:r>
    </w:p>
    <w:p w14:paraId="39AFFBA9" w14:textId="77777777" w:rsidR="00473F98" w:rsidRPr="00473F98" w:rsidRDefault="00473F98" w:rsidP="00473F98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473F98">
        <w:rPr>
          <w:rFonts w:ascii="Times New Roman" w:hAnsi="Times New Roman"/>
          <w:sz w:val="24"/>
        </w:rPr>
        <w:t xml:space="preserve">„DĖL TEISMŲ SISTEMOS APDOVANOJIMŲ KOMISIJOS NUOSTATŲ </w:t>
      </w:r>
      <w:r w:rsidRPr="00473F98">
        <w:rPr>
          <w:rFonts w:ascii="Times New Roman" w:hAnsi="Times New Roman"/>
          <w:caps/>
          <w:sz w:val="24"/>
        </w:rPr>
        <w:t xml:space="preserve">PATVIRTINIMO“ PAKEITIMO </w:t>
      </w:r>
    </w:p>
    <w:p w14:paraId="2F5665AD" w14:textId="77777777" w:rsidR="00A33115" w:rsidRDefault="00A33115" w:rsidP="00A33115">
      <w:pPr>
        <w:pStyle w:val="Pavadinimas"/>
        <w:spacing w:line="240" w:lineRule="auto"/>
        <w:rPr>
          <w:rFonts w:ascii="Times New Roman" w:hAnsi="Times New Roman"/>
          <w:sz w:val="24"/>
        </w:rPr>
      </w:pPr>
    </w:p>
    <w:p w14:paraId="20876B2D" w14:textId="75949987" w:rsidR="00A33115" w:rsidRPr="00F45430" w:rsidRDefault="00A33115" w:rsidP="00A33115">
      <w:pPr>
        <w:pStyle w:val="Pavadinimas"/>
        <w:spacing w:line="24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20</w:t>
      </w:r>
      <w:r w:rsidR="00473F98">
        <w:rPr>
          <w:rFonts w:ascii="Times New Roman" w:hAnsi="Times New Roman"/>
          <w:b w:val="0"/>
          <w:sz w:val="24"/>
        </w:rPr>
        <w:t>21</w:t>
      </w:r>
      <w:r w:rsidRPr="00F45430">
        <w:rPr>
          <w:rFonts w:ascii="Times New Roman" w:hAnsi="Times New Roman"/>
          <w:b w:val="0"/>
          <w:sz w:val="24"/>
        </w:rPr>
        <w:t xml:space="preserve"> m</w:t>
      </w:r>
      <w:r w:rsidR="00374D9B" w:rsidRPr="00F45430">
        <w:rPr>
          <w:rFonts w:ascii="Times New Roman" w:hAnsi="Times New Roman"/>
          <w:b w:val="0"/>
          <w:sz w:val="24"/>
        </w:rPr>
        <w:t>.</w:t>
      </w:r>
      <w:r w:rsidR="00374D9B">
        <w:rPr>
          <w:rFonts w:ascii="Times New Roman" w:hAnsi="Times New Roman"/>
          <w:b w:val="0"/>
          <w:sz w:val="24"/>
        </w:rPr>
        <w:t xml:space="preserve"> gegužės 28 </w:t>
      </w:r>
      <w:r w:rsidRPr="00F45430">
        <w:rPr>
          <w:rFonts w:ascii="Times New Roman" w:hAnsi="Times New Roman"/>
          <w:b w:val="0"/>
          <w:sz w:val="24"/>
        </w:rPr>
        <w:t>d. Nr. 13P-</w:t>
      </w:r>
      <w:r w:rsidR="00374D9B">
        <w:rPr>
          <w:rFonts w:ascii="Times New Roman" w:hAnsi="Times New Roman"/>
          <w:b w:val="0"/>
          <w:sz w:val="24"/>
        </w:rPr>
        <w:t>7</w:t>
      </w:r>
      <w:r w:rsidR="00111FA7">
        <w:rPr>
          <w:rFonts w:ascii="Times New Roman" w:hAnsi="Times New Roman"/>
          <w:b w:val="0"/>
          <w:sz w:val="24"/>
        </w:rPr>
        <w:t>4</w:t>
      </w:r>
      <w:r w:rsidRPr="00F45430">
        <w:rPr>
          <w:rFonts w:ascii="Times New Roman" w:hAnsi="Times New Roman"/>
          <w:b w:val="0"/>
          <w:sz w:val="24"/>
        </w:rPr>
        <w:t>-(7.1.2)</w:t>
      </w:r>
    </w:p>
    <w:p w14:paraId="06276236" w14:textId="77777777" w:rsidR="00A33115" w:rsidRPr="00F45430" w:rsidRDefault="00A33115" w:rsidP="00A33115">
      <w:pPr>
        <w:pStyle w:val="Pavadinimas"/>
        <w:spacing w:line="240" w:lineRule="auto"/>
        <w:rPr>
          <w:rFonts w:ascii="Times New Roman" w:hAnsi="Times New Roman"/>
          <w:b w:val="0"/>
          <w:sz w:val="24"/>
        </w:rPr>
      </w:pPr>
      <w:r w:rsidRPr="00F45430">
        <w:rPr>
          <w:rFonts w:ascii="Times New Roman" w:hAnsi="Times New Roman"/>
          <w:b w:val="0"/>
          <w:sz w:val="24"/>
        </w:rPr>
        <w:t>Vilnius</w:t>
      </w:r>
    </w:p>
    <w:p w14:paraId="0D9BC02E" w14:textId="77777777" w:rsidR="00A33115" w:rsidRPr="00992EC8" w:rsidRDefault="00A33115" w:rsidP="00A33115">
      <w:pPr>
        <w:pStyle w:val="Pavadinimas"/>
        <w:spacing w:line="240" w:lineRule="auto"/>
        <w:jc w:val="left"/>
        <w:rPr>
          <w:rFonts w:ascii="Times New Roman" w:hAnsi="Times New Roman"/>
          <w:sz w:val="24"/>
        </w:rPr>
      </w:pPr>
    </w:p>
    <w:p w14:paraId="2B2856C4" w14:textId="77777777" w:rsidR="00A33115" w:rsidRDefault="00A33115" w:rsidP="001138B8">
      <w:pPr>
        <w:pStyle w:val="Pagrindiniotekstotrauka"/>
        <w:ind w:right="39" w:firstLine="851"/>
      </w:pPr>
      <w:r w:rsidRPr="00375C54">
        <w:t>Teisėjų taryba n u t a r i a</w:t>
      </w:r>
      <w:r w:rsidR="00A820F6">
        <w:rPr>
          <w:lang w:val="en-US"/>
        </w:rPr>
        <w:t>:</w:t>
      </w:r>
      <w:r w:rsidRPr="00375C54">
        <w:t xml:space="preserve">  </w:t>
      </w:r>
    </w:p>
    <w:p w14:paraId="45955D91" w14:textId="77777777" w:rsidR="00A33115" w:rsidRDefault="00A33115" w:rsidP="00A33115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t xml:space="preserve">Pakeisti Teisėjų tarybos </w:t>
      </w:r>
      <w:r w:rsidR="00473F98">
        <w:t>2017</w:t>
      </w:r>
      <w:r>
        <w:t xml:space="preserve"> m. </w:t>
      </w:r>
      <w:r w:rsidR="00473F98">
        <w:t>kovo 31</w:t>
      </w:r>
      <w:r>
        <w:t xml:space="preserve"> d. nutarimą Nr. 13P-</w:t>
      </w:r>
      <w:r w:rsidR="00473F98">
        <w:t>56</w:t>
      </w:r>
      <w:r>
        <w:t>-(7.1.2) „</w:t>
      </w:r>
      <w:r w:rsidR="00473F98">
        <w:t>D</w:t>
      </w:r>
      <w:r w:rsidR="00473F98" w:rsidRPr="00473F98">
        <w:t xml:space="preserve">ėl </w:t>
      </w:r>
      <w:r w:rsidR="00473F98">
        <w:t>T</w:t>
      </w:r>
      <w:r w:rsidR="00473F98" w:rsidRPr="00473F98">
        <w:t>eismų sistemos apdovanojimų komisijos nuostatų patvirtinimo</w:t>
      </w:r>
      <w:r>
        <w:t xml:space="preserve">“: </w:t>
      </w:r>
    </w:p>
    <w:p w14:paraId="0E335EA4" w14:textId="77777777" w:rsidR="00473F98" w:rsidRDefault="00A33115" w:rsidP="00473F98">
      <w:pPr>
        <w:pStyle w:val="Sraopastraipa"/>
        <w:tabs>
          <w:tab w:val="left" w:pos="1134"/>
        </w:tabs>
        <w:ind w:left="0" w:firstLine="851"/>
        <w:jc w:val="both"/>
      </w:pPr>
      <w:r>
        <w:t xml:space="preserve">1.1. </w:t>
      </w:r>
      <w:r w:rsidR="00473F98">
        <w:t>P</w:t>
      </w:r>
      <w:r>
        <w:t>akeisti 1</w:t>
      </w:r>
      <w:r w:rsidR="00473F98">
        <w:t>4</w:t>
      </w:r>
      <w:r>
        <w:t>.</w:t>
      </w:r>
      <w:r w:rsidR="00473F98">
        <w:t>3</w:t>
      </w:r>
      <w:r>
        <w:t xml:space="preserve"> papunk</w:t>
      </w:r>
      <w:r w:rsidR="00473F98">
        <w:t>tį ir jį išdėstyti taip:</w:t>
      </w:r>
    </w:p>
    <w:p w14:paraId="63C280AF" w14:textId="77777777" w:rsidR="00473F98" w:rsidRPr="00BB7350" w:rsidRDefault="00473F98" w:rsidP="00473F98">
      <w:pPr>
        <w:pStyle w:val="Sraopastraipa"/>
        <w:tabs>
          <w:tab w:val="left" w:pos="1134"/>
        </w:tabs>
        <w:ind w:left="0" w:firstLine="851"/>
        <w:jc w:val="both"/>
      </w:pPr>
      <w:r>
        <w:t xml:space="preserve">„14.3. </w:t>
      </w:r>
      <w:r w:rsidRPr="00BB7350">
        <w:t xml:space="preserve">negalėdamas dalyvauti Komisijos posėdyje, iki posėdžio pradžios </w:t>
      </w:r>
      <w:r w:rsidRPr="00D01B5B">
        <w:t>dėl pateiktų Komisijos svarstomų klausimų</w:t>
      </w:r>
      <w:r w:rsidRPr="00473F98">
        <w:rPr>
          <w:b/>
          <w:bCs/>
        </w:rPr>
        <w:t xml:space="preserve"> </w:t>
      </w:r>
      <w:r w:rsidRPr="00BB7350">
        <w:t>raštu pateikti savo argumentuotą nuomonę, kuri turi būti paskelbta posėdyje</w:t>
      </w:r>
      <w:r w:rsidR="00DC533D">
        <w:t>;</w:t>
      </w:r>
      <w:r>
        <w:t>“</w:t>
      </w:r>
    </w:p>
    <w:p w14:paraId="37CFA1E0" w14:textId="77777777" w:rsidR="004E105D" w:rsidRDefault="004E105D" w:rsidP="00A33115">
      <w:pPr>
        <w:pStyle w:val="Sraopastraipa"/>
        <w:tabs>
          <w:tab w:val="left" w:pos="1134"/>
        </w:tabs>
        <w:ind w:left="0" w:firstLine="851"/>
        <w:jc w:val="both"/>
      </w:pPr>
      <w:r>
        <w:t>1.2. Pakeisti 24 punktą ir jį išdėstyti taip:</w:t>
      </w:r>
    </w:p>
    <w:p w14:paraId="3381E239" w14:textId="77777777" w:rsidR="004E105D" w:rsidRDefault="004E105D" w:rsidP="004E105D">
      <w:pPr>
        <w:pStyle w:val="Sraopastraipa"/>
        <w:tabs>
          <w:tab w:val="left" w:pos="1134"/>
        </w:tabs>
        <w:ind w:left="0" w:firstLine="851"/>
        <w:jc w:val="both"/>
      </w:pPr>
      <w:r>
        <w:rPr>
          <w:color w:val="000000"/>
        </w:rPr>
        <w:t>„</w:t>
      </w:r>
      <w:r w:rsidRPr="00BB7350">
        <w:t xml:space="preserve">24. Komisijos sprendimai priimami posėdyje dalyvavusių Komisijos narių balsų dauguma. Komisijos posėdyje dalyvaujantis narys balsuojant dėl sprendimo negali susilaikyti. Jei balsai pasiskirsto po lygiai, priimtu laikomas sprendimas, už kurį balsavo Komisijos </w:t>
      </w:r>
      <w:r w:rsidRPr="004E105D">
        <w:t xml:space="preserve">posėdžio </w:t>
      </w:r>
      <w:r w:rsidRPr="00BB7350">
        <w:t>pirmininkas.</w:t>
      </w:r>
      <w:r>
        <w:t>“</w:t>
      </w:r>
    </w:p>
    <w:p w14:paraId="18D06200" w14:textId="77777777" w:rsidR="004E105D" w:rsidRDefault="004E105D" w:rsidP="004E105D">
      <w:pPr>
        <w:pStyle w:val="Sraopastraipa"/>
        <w:tabs>
          <w:tab w:val="left" w:pos="1134"/>
        </w:tabs>
        <w:ind w:left="0" w:firstLine="851"/>
        <w:jc w:val="both"/>
      </w:pPr>
      <w:r>
        <w:t xml:space="preserve">1.3. Pakeisti 25 punktą ir jį išdėstyti taip: </w:t>
      </w:r>
    </w:p>
    <w:p w14:paraId="0D4C63CF" w14:textId="77777777" w:rsidR="004E105D" w:rsidRDefault="004E105D" w:rsidP="004E105D">
      <w:pPr>
        <w:pStyle w:val="Sraopastraipa"/>
        <w:tabs>
          <w:tab w:val="left" w:pos="1134"/>
        </w:tabs>
        <w:ind w:left="0" w:firstLine="851"/>
        <w:jc w:val="both"/>
      </w:pPr>
      <w:r>
        <w:t>„</w:t>
      </w:r>
      <w:r w:rsidRPr="00BB7350">
        <w:t xml:space="preserve">25. Komisijos sprendimai dėl </w:t>
      </w:r>
      <w:r w:rsidRPr="00CA409E">
        <w:t>patarimo</w:t>
      </w:r>
      <w:r w:rsidRPr="00BB7350">
        <w:t xml:space="preserve"> Teisėjų tarybai</w:t>
      </w:r>
      <w:r>
        <w:t xml:space="preserve"> </w:t>
      </w:r>
      <w:r w:rsidRPr="004E105D">
        <w:t xml:space="preserve">skirti </w:t>
      </w:r>
      <w:r w:rsidRPr="00BB7350">
        <w:t>ar panaikinti asmeniui apdovanojimą įforminami Komisijos</w:t>
      </w:r>
      <w:r>
        <w:t xml:space="preserve"> </w:t>
      </w:r>
      <w:r w:rsidRPr="004E105D">
        <w:t>išvadomis</w:t>
      </w:r>
      <w:r w:rsidRPr="00BB7350">
        <w:t>, kiti sprendimai</w:t>
      </w:r>
      <w:r>
        <w:t xml:space="preserve"> </w:t>
      </w:r>
      <w:r w:rsidRPr="00BB7350">
        <w:t>nėra įforminami atskirais dokumentais.</w:t>
      </w:r>
      <w:r>
        <w:t>“</w:t>
      </w:r>
    </w:p>
    <w:p w14:paraId="469DAC74" w14:textId="77777777" w:rsidR="004E105D" w:rsidRPr="00BB7350" w:rsidRDefault="004E105D" w:rsidP="004E105D">
      <w:pPr>
        <w:pStyle w:val="Sraopastraipa"/>
        <w:tabs>
          <w:tab w:val="left" w:pos="1134"/>
        </w:tabs>
        <w:ind w:left="0" w:firstLine="851"/>
        <w:jc w:val="both"/>
      </w:pPr>
    </w:p>
    <w:p w14:paraId="29EDB715" w14:textId="77777777" w:rsidR="00A33115" w:rsidRDefault="00A33115" w:rsidP="00A33115">
      <w:pPr>
        <w:pStyle w:val="Sraopastraipa"/>
        <w:ind w:left="0" w:firstLine="851"/>
      </w:pPr>
    </w:p>
    <w:p w14:paraId="0B9CC4D7" w14:textId="77777777" w:rsidR="00374D9B" w:rsidRPr="006F7C6B" w:rsidRDefault="00374D9B" w:rsidP="00374D9B">
      <w:pPr>
        <w:tabs>
          <w:tab w:val="left" w:pos="7196"/>
        </w:tabs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374D9B" w14:paraId="327C0159" w14:textId="77777777" w:rsidTr="00B51F63">
        <w:tc>
          <w:tcPr>
            <w:tcW w:w="6912" w:type="dxa"/>
          </w:tcPr>
          <w:p w14:paraId="183811A6" w14:textId="77777777" w:rsidR="00374D9B" w:rsidRDefault="00374D9B" w:rsidP="00B51F63">
            <w:pPr>
              <w:spacing w:line="276" w:lineRule="auto"/>
            </w:pPr>
            <w:r>
              <w:t>Pirmininkė</w:t>
            </w:r>
          </w:p>
          <w:p w14:paraId="3A09C0DB" w14:textId="77777777" w:rsidR="00374D9B" w:rsidRDefault="00374D9B" w:rsidP="00B51F63">
            <w:pPr>
              <w:spacing w:line="276" w:lineRule="auto"/>
            </w:pPr>
          </w:p>
          <w:p w14:paraId="23386A33" w14:textId="77777777" w:rsidR="00374D9B" w:rsidRDefault="00374D9B" w:rsidP="00B51F63">
            <w:pPr>
              <w:spacing w:line="276" w:lineRule="auto"/>
            </w:pPr>
          </w:p>
        </w:tc>
        <w:tc>
          <w:tcPr>
            <w:tcW w:w="2886" w:type="dxa"/>
          </w:tcPr>
          <w:p w14:paraId="464EFBCC" w14:textId="77777777" w:rsidR="00374D9B" w:rsidRDefault="00374D9B" w:rsidP="00B51F63">
            <w:pPr>
              <w:spacing w:line="276" w:lineRule="auto"/>
            </w:pPr>
            <w:r>
              <w:t>Sigita Rudėnaitė</w:t>
            </w:r>
          </w:p>
          <w:p w14:paraId="5F1E8FB5" w14:textId="77777777" w:rsidR="00374D9B" w:rsidRDefault="00374D9B" w:rsidP="00B51F63">
            <w:pPr>
              <w:spacing w:line="276" w:lineRule="auto"/>
            </w:pPr>
          </w:p>
        </w:tc>
      </w:tr>
      <w:tr w:rsidR="00374D9B" w14:paraId="564A62BC" w14:textId="77777777" w:rsidTr="00B51F63">
        <w:tc>
          <w:tcPr>
            <w:tcW w:w="6912" w:type="dxa"/>
          </w:tcPr>
          <w:p w14:paraId="5A4C9111" w14:textId="77777777" w:rsidR="00374D9B" w:rsidRDefault="00374D9B" w:rsidP="00B51F63">
            <w:pPr>
              <w:spacing w:line="276" w:lineRule="auto"/>
            </w:pPr>
            <w:r>
              <w:t>Sekretorius</w:t>
            </w:r>
          </w:p>
        </w:tc>
        <w:tc>
          <w:tcPr>
            <w:tcW w:w="2886" w:type="dxa"/>
          </w:tcPr>
          <w:p w14:paraId="46661BEE" w14:textId="77777777" w:rsidR="00374D9B" w:rsidRDefault="00374D9B" w:rsidP="00B51F63">
            <w:pPr>
              <w:spacing w:line="276" w:lineRule="auto"/>
            </w:pPr>
            <w:r>
              <w:t>Ramūnas Gadliauskas</w:t>
            </w:r>
          </w:p>
        </w:tc>
      </w:tr>
    </w:tbl>
    <w:p w14:paraId="51FA9EEB" w14:textId="77777777" w:rsidR="009A392F" w:rsidRDefault="009A392F"/>
    <w:sectPr w:rsidR="009A392F" w:rsidSect="00070E73">
      <w:headerReference w:type="first" r:id="rId8"/>
      <w:pgSz w:w="11907" w:h="16840" w:code="9"/>
      <w:pgMar w:top="1134" w:right="567" w:bottom="1134" w:left="1701" w:header="568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BEF2C" w14:textId="77777777" w:rsidR="00AC337A" w:rsidRDefault="00AC337A" w:rsidP="00A33115">
      <w:r>
        <w:separator/>
      </w:r>
    </w:p>
  </w:endnote>
  <w:endnote w:type="continuationSeparator" w:id="0">
    <w:p w14:paraId="30DAC1DE" w14:textId="77777777" w:rsidR="00AC337A" w:rsidRDefault="00AC337A" w:rsidP="00A3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E5283" w14:textId="77777777" w:rsidR="00AC337A" w:rsidRDefault="00AC337A" w:rsidP="00A33115">
      <w:r>
        <w:separator/>
      </w:r>
    </w:p>
  </w:footnote>
  <w:footnote w:type="continuationSeparator" w:id="0">
    <w:p w14:paraId="2FFDAC49" w14:textId="77777777" w:rsidR="00AC337A" w:rsidRDefault="00AC337A" w:rsidP="00A33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029D5" w14:textId="452DE250" w:rsidR="00692E8A" w:rsidRPr="00A33115" w:rsidRDefault="00A33115" w:rsidP="00B2366C">
    <w:pPr>
      <w:pStyle w:val="Antrats"/>
      <w:tabs>
        <w:tab w:val="clear" w:pos="8306"/>
        <w:tab w:val="right" w:pos="9498"/>
      </w:tabs>
      <w:rPr>
        <w:b/>
      </w:rPr>
    </w:pPr>
    <w:r>
      <w:tab/>
    </w:r>
    <w:r>
      <w:tab/>
    </w:r>
  </w:p>
  <w:p w14:paraId="5801B9CD" w14:textId="77777777" w:rsidR="00880432" w:rsidRDefault="008804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20F65"/>
    <w:multiLevelType w:val="multilevel"/>
    <w:tmpl w:val="575CE5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15"/>
    <w:rsid w:val="00070E73"/>
    <w:rsid w:val="00110F37"/>
    <w:rsid w:val="00111FA7"/>
    <w:rsid w:val="001138B8"/>
    <w:rsid w:val="00116D44"/>
    <w:rsid w:val="002979A4"/>
    <w:rsid w:val="002E2BDD"/>
    <w:rsid w:val="00325A6A"/>
    <w:rsid w:val="00374D9B"/>
    <w:rsid w:val="003A26CD"/>
    <w:rsid w:val="003A6847"/>
    <w:rsid w:val="004530D3"/>
    <w:rsid w:val="00470EBB"/>
    <w:rsid w:val="00473F98"/>
    <w:rsid w:val="004B44AA"/>
    <w:rsid w:val="004E105D"/>
    <w:rsid w:val="00692E8A"/>
    <w:rsid w:val="00722E26"/>
    <w:rsid w:val="00731089"/>
    <w:rsid w:val="007B2925"/>
    <w:rsid w:val="007B43EB"/>
    <w:rsid w:val="0087573D"/>
    <w:rsid w:val="00880432"/>
    <w:rsid w:val="008B013C"/>
    <w:rsid w:val="00911A5E"/>
    <w:rsid w:val="00977B86"/>
    <w:rsid w:val="009A392F"/>
    <w:rsid w:val="00A33115"/>
    <w:rsid w:val="00A5347E"/>
    <w:rsid w:val="00A820F6"/>
    <w:rsid w:val="00AC337A"/>
    <w:rsid w:val="00B22BAA"/>
    <w:rsid w:val="00B2366C"/>
    <w:rsid w:val="00B318AE"/>
    <w:rsid w:val="00B33F1D"/>
    <w:rsid w:val="00B96DB9"/>
    <w:rsid w:val="00CC167D"/>
    <w:rsid w:val="00CC37DD"/>
    <w:rsid w:val="00D131D6"/>
    <w:rsid w:val="00DB4D8D"/>
    <w:rsid w:val="00DC533D"/>
    <w:rsid w:val="00F64DFD"/>
    <w:rsid w:val="00FF4BBF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127B7"/>
  <w15:chartTrackingRefBased/>
  <w15:docId w15:val="{1D60287D-3F15-4A86-B24E-654FB71B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3115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3311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A33115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A33115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link w:val="Pavadinimas"/>
    <w:uiPriority w:val="99"/>
    <w:rsid w:val="00A33115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Antrats"/>
    <w:link w:val="DataDiagrama"/>
    <w:uiPriority w:val="99"/>
    <w:rsid w:val="00A33115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link w:val="Data"/>
    <w:uiPriority w:val="99"/>
    <w:rsid w:val="00A33115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A33115"/>
    <w:pPr>
      <w:ind w:firstLine="720"/>
      <w:jc w:val="both"/>
    </w:pPr>
    <w:rPr>
      <w:szCs w:val="20"/>
      <w:lang w:eastAsia="lt-LT"/>
    </w:rPr>
  </w:style>
  <w:style w:type="character" w:customStyle="1" w:styleId="PagrindiniotekstotraukaDiagrama">
    <w:name w:val="Pagrindinio teksto įtrauka Diagrama"/>
    <w:link w:val="Pagrindiniotekstotrauka"/>
    <w:rsid w:val="00A3311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kstas">
    <w:name w:val="annotation text"/>
    <w:basedOn w:val="prastasis"/>
    <w:link w:val="KomentarotekstasDiagrama"/>
    <w:rsid w:val="00A33115"/>
    <w:rPr>
      <w:sz w:val="20"/>
      <w:szCs w:val="20"/>
      <w:lang w:eastAsia="lt-LT"/>
    </w:rPr>
  </w:style>
  <w:style w:type="character" w:customStyle="1" w:styleId="KomentarotekstasDiagrama">
    <w:name w:val="Komentaro tekstas Diagrama"/>
    <w:link w:val="Komentarotekstas"/>
    <w:rsid w:val="00A3311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A33115"/>
    <w:pPr>
      <w:ind w:left="720"/>
      <w:contextualSpacing/>
    </w:pPr>
  </w:style>
  <w:style w:type="character" w:styleId="Komentaronuoroda">
    <w:name w:val="annotation reference"/>
    <w:uiPriority w:val="99"/>
    <w:semiHidden/>
    <w:unhideWhenUsed/>
    <w:rsid w:val="00A3311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31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33115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A331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33115"/>
    <w:rPr>
      <w:rFonts w:ascii="Times New Roman" w:eastAsia="Times New Roman" w:hAnsi="Times New Roman" w:cs="Times New Roman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20F6"/>
    <w:rPr>
      <w:b/>
      <w:bCs/>
      <w:lang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A820F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i.balnyte</dc:creator>
  <cp:keywords/>
  <cp:lastModifiedBy>Company NTA</cp:lastModifiedBy>
  <cp:revision>4</cp:revision>
  <dcterms:created xsi:type="dcterms:W3CDTF">2021-05-05T04:50:00Z</dcterms:created>
  <dcterms:modified xsi:type="dcterms:W3CDTF">2021-05-27T05:32:00Z</dcterms:modified>
</cp:coreProperties>
</file>