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68A34" w14:textId="062CF059" w:rsidR="007812B6" w:rsidRPr="007812B6" w:rsidRDefault="00611BD4" w:rsidP="007812B6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 xml:space="preserve">SEMINARO PAGAL </w:t>
      </w:r>
      <w:r w:rsidR="007812B6" w:rsidRPr="007812B6">
        <w:rPr>
          <w:rFonts w:eastAsia="Calibri"/>
          <w:b/>
          <w:color w:val="000000"/>
          <w:lang w:eastAsia="en-US"/>
        </w:rPr>
        <w:t xml:space="preserve">CIVILINES BYLAS NAGRINĖJANČIŲ </w:t>
      </w:r>
      <w:r w:rsidR="00756C6C">
        <w:rPr>
          <w:rFonts w:eastAsia="Calibri"/>
          <w:b/>
          <w:color w:val="000000"/>
          <w:lang w:eastAsia="en-US"/>
        </w:rPr>
        <w:t xml:space="preserve">LIETUVOS </w:t>
      </w:r>
      <w:r w:rsidR="003A769D">
        <w:rPr>
          <w:rFonts w:eastAsia="Calibri"/>
          <w:b/>
          <w:color w:val="000000"/>
          <w:lang w:eastAsia="en-US"/>
        </w:rPr>
        <w:t>AUKŠČIAUSIOJO TEISMO TEISĖJŲ MOKYMO PROGRAMĄ</w:t>
      </w:r>
      <w:r w:rsidR="00756C6C">
        <w:rPr>
          <w:rFonts w:eastAsia="Calibri"/>
          <w:b/>
          <w:color w:val="000000"/>
          <w:lang w:eastAsia="en-US"/>
        </w:rPr>
        <w:t xml:space="preserve"> </w:t>
      </w:r>
    </w:p>
    <w:p w14:paraId="02E3D2F3" w14:textId="6612BA4B" w:rsidR="00101F13" w:rsidRPr="00535F3C" w:rsidRDefault="00070FD5" w:rsidP="00070FD5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7812B6">
        <w:rPr>
          <w:bCs/>
        </w:rPr>
        <w:t>C-I</w:t>
      </w:r>
      <w:r w:rsidR="003A769D">
        <w:rPr>
          <w:bCs/>
        </w:rPr>
        <w:t>V</w:t>
      </w:r>
      <w:r w:rsidR="00101F13" w:rsidRPr="0033192F">
        <w:rPr>
          <w:bCs/>
        </w:rPr>
        <w:t>)</w:t>
      </w:r>
    </w:p>
    <w:p w14:paraId="792074CA" w14:textId="77777777"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5644E5E4" w14:textId="7BBDCF15" w:rsidR="00101F13" w:rsidRDefault="00101F13" w:rsidP="00A60FD9">
      <w:pPr>
        <w:jc w:val="center"/>
        <w:rPr>
          <w:lang w:val="en-US"/>
        </w:rPr>
      </w:pPr>
      <w:r w:rsidRPr="0033192F">
        <w:t>20</w:t>
      </w:r>
      <w:r w:rsidR="00EB4CDA">
        <w:t>2</w:t>
      </w:r>
      <w:r w:rsidR="00611BD4">
        <w:t>1</w:t>
      </w:r>
      <w:r w:rsidRPr="0033192F">
        <w:t xml:space="preserve"> m. </w:t>
      </w:r>
      <w:r w:rsidR="003A769D">
        <w:t xml:space="preserve">rugsėjo </w:t>
      </w:r>
      <w:r w:rsidR="003A769D">
        <w:rPr>
          <w:lang w:val="en-GB"/>
        </w:rPr>
        <w:t>23-24</w:t>
      </w:r>
      <w:r w:rsidR="00FF5CDE">
        <w:rPr>
          <w:lang w:val="en-US"/>
        </w:rPr>
        <w:t xml:space="preserve"> d.</w:t>
      </w:r>
    </w:p>
    <w:p w14:paraId="3BBE59E1" w14:textId="4B174122" w:rsidR="00427373" w:rsidRPr="00427373" w:rsidRDefault="00427373" w:rsidP="00A60FD9">
      <w:pPr>
        <w:jc w:val="center"/>
        <w:rPr>
          <w:bCs/>
        </w:rPr>
      </w:pPr>
      <w:r>
        <w:rPr>
          <w:lang w:val="en-US"/>
        </w:rPr>
        <w:t>Mol</w:t>
      </w:r>
      <w:proofErr w:type="spellStart"/>
      <w:r>
        <w:t>ėtai</w:t>
      </w:r>
      <w:proofErr w:type="spellEnd"/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3F11F166" w:rsidR="004C6176" w:rsidRDefault="00101F13" w:rsidP="00E2514D">
            <w:pPr>
              <w:rPr>
                <w:i/>
                <w:iCs/>
              </w:rPr>
            </w:pPr>
            <w:r w:rsidRPr="004D3EB6">
              <w:rPr>
                <w:i/>
                <w:iCs/>
              </w:rPr>
              <w:t>Lektor</w:t>
            </w:r>
            <w:r w:rsidR="004C6176" w:rsidRPr="004D3EB6">
              <w:rPr>
                <w:i/>
                <w:iCs/>
              </w:rPr>
              <w:t>i</w:t>
            </w:r>
            <w:r w:rsidR="00C86623" w:rsidRPr="004D3EB6">
              <w:rPr>
                <w:i/>
                <w:iCs/>
              </w:rPr>
              <w:t>ai</w:t>
            </w:r>
          </w:p>
          <w:p w14:paraId="2D8BDA18" w14:textId="77777777" w:rsidR="003A769D" w:rsidRDefault="003A769D" w:rsidP="003A769D">
            <w:pPr>
              <w:ind w:right="-108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Prof. dr. Ramūnas Birštonas</w:t>
            </w:r>
          </w:p>
          <w:p w14:paraId="2E66A914" w14:textId="398BC524" w:rsidR="003A769D" w:rsidRPr="003A769D" w:rsidRDefault="003A769D" w:rsidP="003A769D">
            <w:pPr>
              <w:tabs>
                <w:tab w:val="left" w:pos="-92"/>
                <w:tab w:val="left" w:pos="283"/>
              </w:tabs>
              <w:rPr>
                <w:i/>
                <w:iCs/>
              </w:rPr>
            </w:pPr>
            <w:r>
              <w:rPr>
                <w:i/>
                <w:iCs/>
              </w:rPr>
              <w:t>Vilniaus  universiteto Teisės fakulteto Privatinės teisės katedros profesorius, advokatas</w:t>
            </w:r>
          </w:p>
          <w:p w14:paraId="66ABDB67" w14:textId="43241AB0" w:rsidR="00BC4226" w:rsidRDefault="005E1EA4" w:rsidP="00BC4226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Dr. </w:t>
            </w:r>
            <w:r w:rsidR="003A769D">
              <w:rPr>
                <w:b/>
                <w:i/>
                <w:iCs/>
              </w:rPr>
              <w:t xml:space="preserve">Vitalius </w:t>
            </w:r>
            <w:proofErr w:type="spellStart"/>
            <w:r w:rsidR="003A769D">
              <w:rPr>
                <w:b/>
                <w:i/>
                <w:iCs/>
              </w:rPr>
              <w:t>Tumonis</w:t>
            </w:r>
            <w:proofErr w:type="spellEnd"/>
          </w:p>
          <w:p w14:paraId="19AB46F8" w14:textId="756B8C86" w:rsidR="00BE5DB0" w:rsidRPr="005E1EA4" w:rsidRDefault="005E1EA4" w:rsidP="005E1EA4">
            <w:pPr>
              <w:rPr>
                <w:b/>
                <w:i/>
                <w:iCs/>
              </w:rPr>
            </w:pPr>
            <w:proofErr w:type="spellStart"/>
            <w:r w:rsidRPr="005E1EA4">
              <w:rPr>
                <w:i/>
                <w:iCs/>
              </w:rPr>
              <w:t>Idea</w:t>
            </w:r>
            <w:proofErr w:type="spellEnd"/>
            <w:r w:rsidRPr="005E1EA4">
              <w:rPr>
                <w:i/>
                <w:iCs/>
              </w:rPr>
              <w:t xml:space="preserve"> </w:t>
            </w:r>
            <w:proofErr w:type="spellStart"/>
            <w:r w:rsidRPr="005E1EA4">
              <w:rPr>
                <w:i/>
                <w:iCs/>
              </w:rPr>
              <w:t>Wiz</w:t>
            </w:r>
            <w:proofErr w:type="spellEnd"/>
            <w:r w:rsidRPr="005E1EA4">
              <w:rPr>
                <w:i/>
                <w:iCs/>
              </w:rPr>
              <w:t xml:space="preserve"> LTD (Jungtinė Karalystė/JAV) Sprendimų priėmimo konsultantas</w:t>
            </w:r>
          </w:p>
        </w:tc>
      </w:tr>
    </w:tbl>
    <w:p w14:paraId="4FB5C61F" w14:textId="77777777" w:rsidR="00B35DB0" w:rsidRDefault="00B35DB0" w:rsidP="00BC4226">
      <w:pPr>
        <w:rPr>
          <w:color w:val="000000"/>
          <w:u w:val="single"/>
        </w:rPr>
      </w:pPr>
    </w:p>
    <w:p w14:paraId="5C693247" w14:textId="685DBD15" w:rsidR="00101F13" w:rsidRPr="002A3798" w:rsidRDefault="00611BD4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Ketvirtadienis</w:t>
      </w:r>
      <w:r w:rsidR="00101F13" w:rsidRPr="002A3798">
        <w:rPr>
          <w:color w:val="000000"/>
          <w:u w:val="single"/>
        </w:rPr>
        <w:t>, 20</w:t>
      </w:r>
      <w:r w:rsidR="00EB4CDA">
        <w:rPr>
          <w:color w:val="000000"/>
          <w:u w:val="single"/>
        </w:rPr>
        <w:t>2</w:t>
      </w:r>
      <w:r>
        <w:rPr>
          <w:color w:val="000000"/>
          <w:u w:val="single"/>
        </w:rPr>
        <w:t>1</w:t>
      </w:r>
      <w:r w:rsidR="00101F13" w:rsidRPr="002A3798">
        <w:rPr>
          <w:color w:val="000000"/>
          <w:u w:val="single"/>
        </w:rPr>
        <w:t xml:space="preserve"> m. </w:t>
      </w:r>
      <w:r w:rsidR="003A769D">
        <w:rPr>
          <w:u w:val="single"/>
        </w:rPr>
        <w:t xml:space="preserve">rugsėjo </w:t>
      </w:r>
      <w:r w:rsidR="003A769D">
        <w:rPr>
          <w:u w:val="single"/>
          <w:lang w:val="en-GB"/>
        </w:rPr>
        <w:t>23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3E5139" w14:paraId="0468093A" w14:textId="77777777" w:rsidTr="00DF5C26">
        <w:tc>
          <w:tcPr>
            <w:tcW w:w="827" w:type="dxa"/>
          </w:tcPr>
          <w:p w14:paraId="58354927" w14:textId="574CE01D" w:rsidR="003A769D" w:rsidRDefault="003A769D" w:rsidP="007812B6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12.30</w:t>
            </w:r>
          </w:p>
          <w:p w14:paraId="33F5D66D" w14:textId="77777777" w:rsidR="003A769D" w:rsidRDefault="003A769D" w:rsidP="007812B6">
            <w:pPr>
              <w:jc w:val="both"/>
              <w:rPr>
                <w:b/>
                <w:color w:val="000000"/>
                <w:lang w:val="en-US"/>
              </w:rPr>
            </w:pPr>
          </w:p>
          <w:p w14:paraId="3437E627" w14:textId="5CC929FE" w:rsidR="00101F13" w:rsidRPr="003E5139" w:rsidRDefault="00EB4CDA" w:rsidP="007812B6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lang w:val="en-US"/>
              </w:rPr>
              <w:t>1</w:t>
            </w:r>
            <w:r w:rsidR="003A769D">
              <w:rPr>
                <w:b/>
                <w:color w:val="000000"/>
                <w:lang w:val="en-GB"/>
              </w:rPr>
              <w:t>3</w:t>
            </w:r>
            <w:r w:rsidR="00101F13" w:rsidRPr="003E5139">
              <w:rPr>
                <w:b/>
                <w:color w:val="000000"/>
              </w:rPr>
              <w:t>.</w:t>
            </w:r>
            <w:r w:rsidR="00ED6B23">
              <w:rPr>
                <w:b/>
                <w:color w:val="000000"/>
              </w:rPr>
              <w:t>0</w:t>
            </w:r>
            <w:r w:rsidR="00101F13"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119F86AC" w14:textId="6A72F5CE" w:rsidR="003A769D" w:rsidRPr="003A769D" w:rsidRDefault="00101F13" w:rsidP="003A769D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iCs/>
              </w:rPr>
            </w:pPr>
            <w:r w:rsidRPr="00611BD4">
              <w:rPr>
                <w:bCs/>
                <w:i/>
                <w:iCs/>
              </w:rPr>
              <w:t>Dalyvių registracija.</w:t>
            </w:r>
          </w:p>
          <w:p w14:paraId="65DB9695" w14:textId="77777777" w:rsidR="003A769D" w:rsidRDefault="003A769D" w:rsidP="003A769D">
            <w:pPr>
              <w:jc w:val="both"/>
              <w:rPr>
                <w:b/>
              </w:rPr>
            </w:pPr>
          </w:p>
          <w:p w14:paraId="78CA430F" w14:textId="77777777" w:rsidR="003A769D" w:rsidRDefault="003A769D" w:rsidP="00B229EF">
            <w:pPr>
              <w:pStyle w:val="western"/>
              <w:spacing w:before="0" w:beforeAutospacing="0" w:after="0" w:afterAutospacing="0"/>
              <w:ind w:left="-34"/>
              <w:jc w:val="both"/>
              <w:rPr>
                <w:b/>
                <w:lang w:eastAsia="lt-LT"/>
              </w:rPr>
            </w:pPr>
            <w:r w:rsidRPr="003A769D">
              <w:rPr>
                <w:b/>
                <w:lang w:eastAsia="lt-LT"/>
              </w:rPr>
              <w:t>Teisinio rašymo technika teismų sprendimų argumentavimui</w:t>
            </w:r>
            <w:r>
              <w:rPr>
                <w:b/>
                <w:lang w:eastAsia="lt-LT"/>
              </w:rPr>
              <w:t>.</w:t>
            </w:r>
          </w:p>
          <w:p w14:paraId="5DA0FF1E" w14:textId="64F50DD0" w:rsidR="00C86623" w:rsidRPr="007812B6" w:rsidRDefault="00147EC1" w:rsidP="00B229EF">
            <w:pPr>
              <w:pStyle w:val="western"/>
              <w:spacing w:before="0" w:beforeAutospacing="0" w:after="0" w:afterAutospacing="0"/>
              <w:ind w:left="-34"/>
              <w:jc w:val="both"/>
              <w:rPr>
                <w:i/>
              </w:rPr>
            </w:pPr>
            <w:r w:rsidRPr="00147EC1">
              <w:rPr>
                <w:i/>
                <w:lang w:eastAsia="en-US"/>
              </w:rPr>
              <w:t>Lektor</w:t>
            </w:r>
            <w:r w:rsidR="00611BD4">
              <w:rPr>
                <w:i/>
                <w:lang w:eastAsia="en-US"/>
              </w:rPr>
              <w:t xml:space="preserve">ius </w:t>
            </w:r>
            <w:r w:rsidR="005E1EA4">
              <w:rPr>
                <w:i/>
                <w:lang w:eastAsia="en-US"/>
              </w:rPr>
              <w:t xml:space="preserve">dr. </w:t>
            </w:r>
            <w:r w:rsidR="003A769D">
              <w:rPr>
                <w:i/>
                <w:lang w:eastAsia="en-US"/>
              </w:rPr>
              <w:t xml:space="preserve">Vitalius </w:t>
            </w:r>
            <w:proofErr w:type="spellStart"/>
            <w:r w:rsidR="003A769D">
              <w:rPr>
                <w:i/>
                <w:lang w:eastAsia="en-US"/>
              </w:rPr>
              <w:t>Tumonis</w:t>
            </w:r>
            <w:proofErr w:type="spellEnd"/>
          </w:p>
        </w:tc>
      </w:tr>
      <w:tr w:rsidR="00101F13" w:rsidRPr="003E5139" w14:paraId="535032CA" w14:textId="77777777" w:rsidTr="00DF5C26">
        <w:tc>
          <w:tcPr>
            <w:tcW w:w="827" w:type="dxa"/>
          </w:tcPr>
          <w:p w14:paraId="2636BC0E" w14:textId="5493936F" w:rsidR="00101F13" w:rsidRPr="003E5139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DF5C26">
        <w:tc>
          <w:tcPr>
            <w:tcW w:w="827" w:type="dxa"/>
          </w:tcPr>
          <w:p w14:paraId="46B94D6B" w14:textId="038D2EA7" w:rsidR="00101F13" w:rsidRPr="003E5139" w:rsidRDefault="00101F13" w:rsidP="00EB4CDA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3A769D">
              <w:rPr>
                <w:i/>
                <w:color w:val="000000"/>
                <w:lang w:val="en-US"/>
              </w:rPr>
              <w:t>4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064C4982" w14:textId="7DB3AF09" w:rsidR="00101F13" w:rsidRPr="00756C6C" w:rsidRDefault="00101F13" w:rsidP="00756C6C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756C6C" w:rsidRPr="003E5139" w14:paraId="2302B481" w14:textId="77777777" w:rsidTr="00DF5C26">
        <w:tc>
          <w:tcPr>
            <w:tcW w:w="827" w:type="dxa"/>
          </w:tcPr>
          <w:p w14:paraId="64CFD739" w14:textId="77777777" w:rsidR="00756C6C" w:rsidRPr="00756C6C" w:rsidRDefault="00756C6C" w:rsidP="00756C6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4808F36" w14:textId="77777777" w:rsidR="00756C6C" w:rsidRPr="00756C6C" w:rsidRDefault="00756C6C" w:rsidP="00756C6C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01F13" w:rsidRPr="003E5139" w14:paraId="0290879E" w14:textId="77777777" w:rsidTr="00DF5C26">
        <w:tc>
          <w:tcPr>
            <w:tcW w:w="827" w:type="dxa"/>
          </w:tcPr>
          <w:p w14:paraId="78DE21E5" w14:textId="6A03B829" w:rsidR="00101F13" w:rsidRPr="00201491" w:rsidRDefault="00101F13" w:rsidP="00EB4CDA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3A769D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.</w:t>
            </w:r>
            <w:r w:rsidR="00535F3C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14:paraId="7CC73D88" w14:textId="736FC392" w:rsidR="00BC4226" w:rsidRPr="00BC4226" w:rsidRDefault="00147EC1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>
              <w:rPr>
                <w:rFonts w:eastAsia="Calibri"/>
                <w:b/>
                <w:bCs/>
                <w:lang w:eastAsia="en-US"/>
              </w:rPr>
              <w:t>Mokymų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147EC1" w:rsidRPr="003E5139" w14:paraId="0862DAC3" w14:textId="77777777" w:rsidTr="00DF5C26">
        <w:tc>
          <w:tcPr>
            <w:tcW w:w="827" w:type="dxa"/>
          </w:tcPr>
          <w:p w14:paraId="5D9F483D" w14:textId="77777777" w:rsidR="00147EC1" w:rsidRPr="00147EC1" w:rsidRDefault="00147EC1" w:rsidP="00EB4CDA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2A328D9" w14:textId="77777777" w:rsidR="00147EC1" w:rsidRPr="00147EC1" w:rsidRDefault="00147EC1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47EC1" w:rsidRPr="003E5139" w14:paraId="77491087" w14:textId="77777777" w:rsidTr="00DF5C26">
        <w:tc>
          <w:tcPr>
            <w:tcW w:w="827" w:type="dxa"/>
          </w:tcPr>
          <w:p w14:paraId="6EBC04EF" w14:textId="09E5152D" w:rsidR="00147EC1" w:rsidRPr="00147EC1" w:rsidRDefault="00147EC1" w:rsidP="00EB4CDA">
            <w:pPr>
              <w:jc w:val="both"/>
              <w:rPr>
                <w:i/>
                <w:color w:val="000000"/>
              </w:rPr>
            </w:pPr>
            <w:r w:rsidRPr="00147EC1">
              <w:rPr>
                <w:i/>
                <w:color w:val="000000"/>
              </w:rPr>
              <w:t>1</w:t>
            </w:r>
            <w:r w:rsidR="003A769D">
              <w:rPr>
                <w:i/>
                <w:color w:val="000000"/>
              </w:rPr>
              <w:t>6</w:t>
            </w:r>
            <w:r w:rsidRPr="00147EC1">
              <w:rPr>
                <w:i/>
                <w:color w:val="000000"/>
              </w:rPr>
              <w:t>.15</w:t>
            </w:r>
          </w:p>
        </w:tc>
        <w:tc>
          <w:tcPr>
            <w:tcW w:w="8992" w:type="dxa"/>
          </w:tcPr>
          <w:p w14:paraId="3E16445A" w14:textId="1D9BD686" w:rsidR="00147EC1" w:rsidRPr="00147EC1" w:rsidRDefault="003A769D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Cs/>
                <w:i/>
                <w:lang w:eastAsia="en-US"/>
              </w:rPr>
            </w:pPr>
            <w:r>
              <w:rPr>
                <w:rFonts w:eastAsia="Calibri"/>
                <w:bCs/>
                <w:i/>
                <w:lang w:eastAsia="en-US"/>
              </w:rPr>
              <w:t>Pirmos seminaro dienos pabaiga.</w:t>
            </w:r>
          </w:p>
        </w:tc>
      </w:tr>
    </w:tbl>
    <w:p w14:paraId="75FEE864" w14:textId="77777777" w:rsidR="00070FD5" w:rsidRDefault="00070FD5" w:rsidP="001B2877">
      <w:pPr>
        <w:rPr>
          <w:color w:val="000000"/>
          <w:sz w:val="10"/>
          <w:szCs w:val="10"/>
          <w:u w:val="single"/>
        </w:rPr>
      </w:pPr>
    </w:p>
    <w:p w14:paraId="4F264D39" w14:textId="77777777" w:rsidR="00070FD5" w:rsidRPr="00ED6B23" w:rsidRDefault="00070FD5" w:rsidP="001B2877">
      <w:pPr>
        <w:rPr>
          <w:color w:val="000000"/>
          <w:sz w:val="10"/>
          <w:szCs w:val="10"/>
          <w:u w:val="single"/>
        </w:rPr>
      </w:pPr>
    </w:p>
    <w:p w14:paraId="1B1D5796" w14:textId="581B0F48" w:rsidR="00B35DB0" w:rsidRDefault="00611BD4" w:rsidP="00BC422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Penktadienis</w:t>
      </w:r>
      <w:r w:rsidR="00101F13" w:rsidRPr="002A3798">
        <w:rPr>
          <w:color w:val="000000"/>
          <w:u w:val="single"/>
        </w:rPr>
        <w:t>, 20</w:t>
      </w:r>
      <w:r w:rsidR="00EB4CDA">
        <w:rPr>
          <w:color w:val="000000"/>
          <w:u w:val="single"/>
        </w:rPr>
        <w:t>2</w:t>
      </w:r>
      <w:r>
        <w:rPr>
          <w:color w:val="000000"/>
          <w:u w:val="single"/>
        </w:rPr>
        <w:t>1</w:t>
      </w:r>
      <w:r w:rsidR="00101F13" w:rsidRPr="002A3798">
        <w:rPr>
          <w:color w:val="000000"/>
          <w:u w:val="single"/>
        </w:rPr>
        <w:t xml:space="preserve"> m. </w:t>
      </w:r>
      <w:r w:rsidR="003A769D">
        <w:rPr>
          <w:u w:val="single"/>
        </w:rPr>
        <w:t xml:space="preserve">rugsėjo </w:t>
      </w:r>
      <w:r w:rsidR="003A769D">
        <w:rPr>
          <w:u w:val="single"/>
          <w:lang w:val="en-GB"/>
        </w:rPr>
        <w:t>24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3F194D93" w14:textId="77777777" w:rsidR="007812B6" w:rsidRPr="007812B6" w:rsidRDefault="007812B6" w:rsidP="00BC4226">
      <w:pPr>
        <w:jc w:val="center"/>
        <w:rPr>
          <w:color w:val="000000"/>
          <w:sz w:val="16"/>
          <w:szCs w:val="16"/>
          <w:u w:val="single"/>
        </w:rPr>
      </w:pPr>
    </w:p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01F13" w:rsidRPr="003E5139" w14:paraId="74F9F83D" w14:textId="77777777" w:rsidTr="00EF630B">
        <w:trPr>
          <w:cantSplit/>
        </w:trPr>
        <w:tc>
          <w:tcPr>
            <w:tcW w:w="827" w:type="dxa"/>
          </w:tcPr>
          <w:p w14:paraId="3D52E0D0" w14:textId="4A4CC51E" w:rsidR="00101F13" w:rsidRPr="00611BD4" w:rsidRDefault="00611BD4" w:rsidP="00C86623">
            <w:pPr>
              <w:jc w:val="both"/>
              <w:rPr>
                <w:bCs/>
                <w:i/>
                <w:iCs/>
                <w:lang w:val="en-GB"/>
              </w:rPr>
            </w:pPr>
            <w:r w:rsidRPr="00611BD4">
              <w:rPr>
                <w:bCs/>
                <w:i/>
                <w:iCs/>
                <w:lang w:val="en-GB"/>
              </w:rPr>
              <w:t>8.30</w:t>
            </w:r>
          </w:p>
        </w:tc>
        <w:tc>
          <w:tcPr>
            <w:tcW w:w="9073" w:type="dxa"/>
          </w:tcPr>
          <w:p w14:paraId="55C2C496" w14:textId="77777777" w:rsidR="00C86623" w:rsidRDefault="00611BD4" w:rsidP="003A769D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iCs/>
              </w:rPr>
            </w:pPr>
            <w:r w:rsidRPr="00611BD4">
              <w:rPr>
                <w:bCs/>
                <w:i/>
                <w:iCs/>
              </w:rPr>
              <w:t>Dalyvių registracija.</w:t>
            </w:r>
          </w:p>
          <w:p w14:paraId="2F874F4D" w14:textId="01953FF1" w:rsidR="003A769D" w:rsidRPr="00283D09" w:rsidRDefault="003A769D" w:rsidP="003A769D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iCs/>
              </w:rPr>
            </w:pPr>
          </w:p>
        </w:tc>
      </w:tr>
      <w:tr w:rsidR="00611BD4" w:rsidRPr="003E5139" w14:paraId="5C691CD5" w14:textId="77777777" w:rsidTr="00EF630B">
        <w:trPr>
          <w:cantSplit/>
        </w:trPr>
        <w:tc>
          <w:tcPr>
            <w:tcW w:w="827" w:type="dxa"/>
          </w:tcPr>
          <w:p w14:paraId="77B3D847" w14:textId="3C905B60" w:rsidR="00611BD4" w:rsidRDefault="00611BD4" w:rsidP="00C86623">
            <w:pPr>
              <w:jc w:val="both"/>
              <w:rPr>
                <w:b/>
              </w:rPr>
            </w:pPr>
            <w:r>
              <w:rPr>
                <w:b/>
              </w:rPr>
              <w:t>9.0</w:t>
            </w:r>
            <w:r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14:paraId="4CA87A74" w14:textId="77777777" w:rsidR="003A769D" w:rsidRDefault="003A769D" w:rsidP="00611BD4">
            <w:pPr>
              <w:pStyle w:val="western"/>
              <w:spacing w:before="0" w:beforeAutospacing="0" w:after="0" w:afterAutospacing="0"/>
              <w:ind w:left="-34"/>
              <w:jc w:val="both"/>
              <w:rPr>
                <w:b/>
                <w:lang w:eastAsia="lt-LT"/>
              </w:rPr>
            </w:pPr>
            <w:r w:rsidRPr="003A769D">
              <w:rPr>
                <w:b/>
                <w:lang w:eastAsia="lt-LT"/>
              </w:rPr>
              <w:t>Autorių teisių įstatymo pakeitimai. Naujausia Europos Sąjungos Teisingumo Teismo praktika</w:t>
            </w:r>
            <w:r>
              <w:rPr>
                <w:b/>
                <w:lang w:eastAsia="lt-LT"/>
              </w:rPr>
              <w:t>.</w:t>
            </w:r>
          </w:p>
          <w:p w14:paraId="497D0657" w14:textId="68EDE3A2" w:rsidR="00611BD4" w:rsidRPr="00EB4CDA" w:rsidRDefault="00611BD4" w:rsidP="00611BD4">
            <w:pPr>
              <w:pStyle w:val="western"/>
              <w:spacing w:before="0" w:beforeAutospacing="0" w:after="0" w:afterAutospacing="0"/>
              <w:ind w:left="-34"/>
              <w:jc w:val="both"/>
              <w:rPr>
                <w:b/>
                <w:lang w:eastAsia="lt-LT"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ius </w:t>
            </w:r>
            <w:r w:rsidR="003A769D">
              <w:rPr>
                <w:rFonts w:eastAsia="Calibri"/>
                <w:i/>
                <w:color w:val="000000"/>
                <w:lang w:eastAsia="en-US"/>
              </w:rPr>
              <w:t xml:space="preserve">prof. dr. </w:t>
            </w:r>
            <w:r w:rsidR="00427373">
              <w:rPr>
                <w:rFonts w:eastAsia="Calibri"/>
                <w:i/>
                <w:color w:val="000000"/>
                <w:lang w:eastAsia="en-US"/>
              </w:rPr>
              <w:t>Ramūnas Birštonas</w:t>
            </w:r>
          </w:p>
        </w:tc>
      </w:tr>
      <w:tr w:rsidR="00101F13" w:rsidRPr="003E5139" w14:paraId="4CB81AAD" w14:textId="77777777" w:rsidTr="00EF630B">
        <w:tc>
          <w:tcPr>
            <w:tcW w:w="827" w:type="dxa"/>
          </w:tcPr>
          <w:p w14:paraId="34B53000" w14:textId="3E265245" w:rsidR="00101F13" w:rsidRPr="001B287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5FF42F3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4907B247" w14:textId="77777777" w:rsidTr="00EF630B">
        <w:tc>
          <w:tcPr>
            <w:tcW w:w="827" w:type="dxa"/>
          </w:tcPr>
          <w:p w14:paraId="4DE433BE" w14:textId="6FC97A32" w:rsidR="00101F13" w:rsidRPr="001B2877" w:rsidRDefault="00101F13" w:rsidP="00C86623">
            <w:pPr>
              <w:jc w:val="both"/>
              <w:rPr>
                <w:i/>
              </w:rPr>
            </w:pPr>
            <w:r w:rsidRPr="001B2877">
              <w:rPr>
                <w:i/>
              </w:rPr>
              <w:t>10.</w:t>
            </w:r>
            <w:r w:rsidR="00C86623">
              <w:rPr>
                <w:i/>
              </w:rPr>
              <w:t>30</w:t>
            </w:r>
          </w:p>
        </w:tc>
        <w:tc>
          <w:tcPr>
            <w:tcW w:w="9073" w:type="dxa"/>
          </w:tcPr>
          <w:p w14:paraId="46A1D225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2088701F" w14:textId="77777777" w:rsidTr="00EF630B">
        <w:trPr>
          <w:cantSplit/>
        </w:trPr>
        <w:tc>
          <w:tcPr>
            <w:tcW w:w="827" w:type="dxa"/>
          </w:tcPr>
          <w:p w14:paraId="474F29A8" w14:textId="77777777"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2FDE008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3E5139" w14:paraId="4E50A89E" w14:textId="77777777" w:rsidTr="00EF630B">
        <w:trPr>
          <w:cantSplit/>
        </w:trPr>
        <w:tc>
          <w:tcPr>
            <w:tcW w:w="827" w:type="dxa"/>
          </w:tcPr>
          <w:p w14:paraId="2D42073E" w14:textId="028425F0" w:rsidR="00101F13" w:rsidRPr="001B2877" w:rsidRDefault="00101F13" w:rsidP="00C86623">
            <w:pPr>
              <w:jc w:val="both"/>
              <w:rPr>
                <w:b/>
              </w:rPr>
            </w:pPr>
            <w:r w:rsidRPr="001B2877">
              <w:rPr>
                <w:b/>
              </w:rPr>
              <w:t>10.</w:t>
            </w:r>
            <w:r w:rsidR="00C86623">
              <w:rPr>
                <w:b/>
              </w:rPr>
              <w:t>4</w:t>
            </w:r>
            <w:r w:rsidRPr="001B2877">
              <w:rPr>
                <w:b/>
              </w:rPr>
              <w:t>5</w:t>
            </w:r>
          </w:p>
        </w:tc>
        <w:tc>
          <w:tcPr>
            <w:tcW w:w="9073" w:type="dxa"/>
          </w:tcPr>
          <w:p w14:paraId="1D1BCB3D" w14:textId="70792AE7" w:rsidR="00E2373C" w:rsidRPr="008B6C00" w:rsidRDefault="00147EC1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C86623" w:rsidRPr="003E5139" w14:paraId="2CCA26AA" w14:textId="77777777" w:rsidTr="00EF630B">
        <w:trPr>
          <w:cantSplit/>
        </w:trPr>
        <w:tc>
          <w:tcPr>
            <w:tcW w:w="827" w:type="dxa"/>
          </w:tcPr>
          <w:p w14:paraId="1B193434" w14:textId="77777777" w:rsidR="00C86623" w:rsidRPr="00C86623" w:rsidRDefault="00C86623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0F4721A" w14:textId="77777777" w:rsidR="00C86623" w:rsidRPr="00C86623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01F13" w:rsidRPr="003E5139" w14:paraId="3753B573" w14:textId="77777777" w:rsidTr="00EF630B">
        <w:trPr>
          <w:cantSplit/>
        </w:trPr>
        <w:tc>
          <w:tcPr>
            <w:tcW w:w="827" w:type="dxa"/>
          </w:tcPr>
          <w:p w14:paraId="07619DDA" w14:textId="630ACA0B" w:rsidR="00101F13" w:rsidRPr="001B2877" w:rsidRDefault="00101F13" w:rsidP="00EB4CDA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427373">
              <w:rPr>
                <w:i/>
                <w:lang w:val="en-GB"/>
              </w:rPr>
              <w:t>2</w:t>
            </w:r>
            <w:r>
              <w:rPr>
                <w:i/>
              </w:rPr>
              <w:t>.</w:t>
            </w:r>
            <w:r w:rsidR="00427373">
              <w:rPr>
                <w:i/>
              </w:rPr>
              <w:t>15</w:t>
            </w:r>
          </w:p>
        </w:tc>
        <w:tc>
          <w:tcPr>
            <w:tcW w:w="9073" w:type="dxa"/>
          </w:tcPr>
          <w:p w14:paraId="46F16F9D" w14:textId="2B97DB1E" w:rsidR="00101F13" w:rsidRPr="001B2877" w:rsidRDefault="00427373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</w:rPr>
              <w:t>Seminaro</w:t>
            </w:r>
            <w:r w:rsidR="00147EC1">
              <w:rPr>
                <w:i/>
              </w:rPr>
              <w:t xml:space="preserve"> pabaiga.</w:t>
            </w:r>
          </w:p>
        </w:tc>
      </w:tr>
    </w:tbl>
    <w:p w14:paraId="0711AD73" w14:textId="77777777" w:rsidR="00BC4226" w:rsidRPr="00BE5DB0" w:rsidRDefault="00BC4226" w:rsidP="00D7509D">
      <w:pPr>
        <w:rPr>
          <w:b/>
          <w:color w:val="000000"/>
          <w:sz w:val="10"/>
          <w:szCs w:val="10"/>
        </w:rPr>
      </w:pPr>
    </w:p>
    <w:p w14:paraId="421C5D7B" w14:textId="77777777"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3931C2BF" w14:textId="1077BEDB" w:rsidR="00BC4226" w:rsidRDefault="00101F13" w:rsidP="00BE5DB0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5CE1881C" w14:textId="77777777" w:rsidR="00BE5DB0" w:rsidRDefault="00BE5DB0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3F4C5AA7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F3EA04B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50983F1A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7BB9AAF9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1CE10D31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00C3D8A9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745B8649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5013733D" w14:textId="77777777" w:rsidR="00147EC1" w:rsidRDefault="00147EC1" w:rsidP="00792609">
      <w:pPr>
        <w:rPr>
          <w:rStyle w:val="Grietas"/>
          <w:bCs/>
          <w:color w:val="000000"/>
          <w:sz w:val="10"/>
          <w:szCs w:val="10"/>
        </w:rPr>
      </w:pPr>
    </w:p>
    <w:p w14:paraId="774AE235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1D67A1CA" w14:textId="32569024" w:rsidR="00EB4CDA" w:rsidRDefault="00611BD4" w:rsidP="00611BD4">
      <w:pPr>
        <w:ind w:left="-540" w:firstLine="540"/>
        <w:rPr>
          <w:rStyle w:val="Grietas"/>
          <w:bCs/>
          <w:color w:val="000000"/>
          <w:sz w:val="10"/>
          <w:szCs w:val="10"/>
        </w:rPr>
      </w:pPr>
      <w:r>
        <w:rPr>
          <w:rStyle w:val="Grietas"/>
          <w:bCs/>
          <w:color w:val="000000"/>
          <w:sz w:val="10"/>
          <w:szCs w:val="10"/>
        </w:rPr>
        <w:br/>
      </w:r>
    </w:p>
    <w:p w14:paraId="2BB67FD3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13529965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2D38611" w14:textId="281FCAB1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6AFB1E1" w14:textId="7D47ECCF" w:rsidR="005E1EA4" w:rsidRDefault="005E1EA4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4B54CCDD" w14:textId="0F442A4E" w:rsidR="005E1EA4" w:rsidRDefault="005E1EA4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4517BB04" w14:textId="3A6E69A3" w:rsidR="005E1EA4" w:rsidRDefault="005E1EA4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38D75C3F" w14:textId="77777777" w:rsidR="005E1EA4" w:rsidRDefault="005E1EA4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7CB13DD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74C5EF61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2D7B1F59" w14:textId="77777777" w:rsidR="00EB4CDA" w:rsidRPr="00BE5DB0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77777777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8" w:history="1">
              <w:r w:rsidR="00DB27AA"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68FEF" w14:textId="77777777" w:rsidR="00427373" w:rsidRPr="00427373" w:rsidRDefault="00427373" w:rsidP="00427373">
            <w:pPr>
              <w:ind w:left="72" w:right="-262" w:hanging="72"/>
              <w:jc w:val="center"/>
              <w:rPr>
                <w:b/>
                <w:bCs/>
                <w:sz w:val="12"/>
                <w:szCs w:val="12"/>
              </w:rPr>
            </w:pPr>
            <w:r w:rsidRPr="00427373">
              <w:rPr>
                <w:b/>
                <w:bCs/>
                <w:sz w:val="12"/>
                <w:szCs w:val="12"/>
              </w:rPr>
              <w:t xml:space="preserve">Seminaro vieta: Nacionalinės teismų administracijos mokymo centras, </w:t>
            </w:r>
          </w:p>
          <w:p w14:paraId="136CC348" w14:textId="77777777" w:rsidR="00427373" w:rsidRPr="00427373" w:rsidRDefault="00427373" w:rsidP="00427373">
            <w:pPr>
              <w:jc w:val="center"/>
              <w:rPr>
                <w:sz w:val="12"/>
                <w:szCs w:val="12"/>
              </w:rPr>
            </w:pPr>
            <w:r w:rsidRPr="00427373">
              <w:rPr>
                <w:sz w:val="12"/>
                <w:szCs w:val="12"/>
              </w:rPr>
              <w:t xml:space="preserve">tel. 8 699 14462, el. paštas: </w:t>
            </w:r>
            <w:hyperlink r:id="rId9" w:history="1">
              <w:r w:rsidRPr="00427373">
                <w:rPr>
                  <w:color w:val="0000FF"/>
                  <w:sz w:val="12"/>
                  <w:szCs w:val="12"/>
                  <w:u w:val="single"/>
                </w:rPr>
                <w:t>mc@teismai.lt</w:t>
              </w:r>
            </w:hyperlink>
          </w:p>
          <w:p w14:paraId="3D6E7066" w14:textId="4E8C5382" w:rsidR="00101F13" w:rsidRPr="006C196B" w:rsidRDefault="00427373" w:rsidP="00427373">
            <w:pPr>
              <w:jc w:val="center"/>
              <w:rPr>
                <w:color w:val="000000"/>
                <w:sz w:val="14"/>
                <w:szCs w:val="14"/>
              </w:rPr>
            </w:pPr>
            <w:r w:rsidRPr="00427373">
              <w:rPr>
                <w:sz w:val="12"/>
                <w:szCs w:val="12"/>
                <w:bdr w:val="none" w:sz="0" w:space="0" w:color="auto" w:frame="1"/>
              </w:rPr>
              <w:t xml:space="preserve">adresas: </w:t>
            </w:r>
            <w:proofErr w:type="spellStart"/>
            <w:r w:rsidRPr="00427373">
              <w:rPr>
                <w:sz w:val="12"/>
                <w:szCs w:val="12"/>
                <w:bdr w:val="none" w:sz="0" w:space="0" w:color="auto" w:frame="1"/>
              </w:rPr>
              <w:t>Sanklodiškių</w:t>
            </w:r>
            <w:proofErr w:type="spellEnd"/>
            <w:r w:rsidRPr="00427373">
              <w:rPr>
                <w:sz w:val="12"/>
                <w:szCs w:val="12"/>
                <w:bdr w:val="none" w:sz="0" w:space="0" w:color="auto" w:frame="1"/>
              </w:rPr>
              <w:t xml:space="preserve"> kaimas, LT-33354 Molėtų rajonas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1A47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47EC1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2C0C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822F0"/>
    <w:rsid w:val="00282431"/>
    <w:rsid w:val="0028298D"/>
    <w:rsid w:val="00283D01"/>
    <w:rsid w:val="00283D09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66F52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69D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27373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3EB6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1EA4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BD4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6C6C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2609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27A09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29EF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E5DB0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3D45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09D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4CDA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5CDE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11CFA55C-886F-4F85-944A-D4FEEE89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F7A8D-AEF4-4354-A8E0-F9FDD3B7A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988</Words>
  <Characters>564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66</cp:revision>
  <cp:lastPrinted>2015-07-08T07:49:00Z</cp:lastPrinted>
  <dcterms:created xsi:type="dcterms:W3CDTF">2017-01-06T07:57:00Z</dcterms:created>
  <dcterms:modified xsi:type="dcterms:W3CDTF">2021-09-08T10:56:00Z</dcterms:modified>
</cp:coreProperties>
</file>