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EA70" w14:textId="5A015B1D" w:rsidR="006B253F" w:rsidRPr="00D7168E" w:rsidRDefault="00EC6959" w:rsidP="001B3F2A">
      <w:pPr>
        <w:pStyle w:val="Pavadinimas"/>
        <w:rPr>
          <w:b w:val="0"/>
          <w:bCs w:val="0"/>
          <w:sz w:val="24"/>
        </w:rPr>
      </w:pPr>
      <w:r w:rsidRPr="0089428A">
        <w:rPr>
          <w:noProof/>
          <w:lang w:eastAsia="lt-LT"/>
        </w:rPr>
        <w:drawing>
          <wp:inline distT="0" distB="0" distL="0" distR="0" wp14:anchorId="1FF8C0FB" wp14:editId="5660C8B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ABD1B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32C5765F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5C5AF1E0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27FE16A3" w14:textId="77777777" w:rsidR="006B253F" w:rsidRDefault="00C82502" w:rsidP="00154B78">
      <w:pPr>
        <w:pStyle w:val="Pavadinimas"/>
        <w:ind w:left="567"/>
        <w:rPr>
          <w:sz w:val="24"/>
          <w:lang w:eastAsia="lt-LT"/>
        </w:rPr>
      </w:pPr>
      <w:r w:rsidRPr="006B253F">
        <w:rPr>
          <w:sz w:val="24"/>
        </w:rPr>
        <w:t>DĖL 20</w:t>
      </w:r>
      <w:r w:rsidR="005E00C9" w:rsidRPr="006B253F">
        <w:rPr>
          <w:sz w:val="24"/>
        </w:rPr>
        <w:t>2</w:t>
      </w:r>
      <w:r w:rsidR="00D7168E">
        <w:rPr>
          <w:sz w:val="24"/>
        </w:rPr>
        <w:t>1</w:t>
      </w:r>
      <w:r w:rsidR="002B6264" w:rsidRPr="006B253F">
        <w:rPr>
          <w:sz w:val="24"/>
        </w:rPr>
        <w:t xml:space="preserve"> </w:t>
      </w:r>
      <w:r w:rsidR="00154B78" w:rsidRPr="006B253F">
        <w:rPr>
          <w:sz w:val="24"/>
        </w:rPr>
        <w:t>Metų</w:t>
      </w:r>
      <w:r w:rsidR="00DF5963" w:rsidRPr="006B253F">
        <w:rPr>
          <w:sz w:val="24"/>
        </w:rPr>
        <w:t xml:space="preserve"> </w:t>
      </w:r>
      <w:r w:rsidR="006B253F" w:rsidRPr="006B253F">
        <w:rPr>
          <w:sz w:val="24"/>
          <w:lang w:eastAsia="lt-LT"/>
        </w:rPr>
        <w:t xml:space="preserve">LĖŠŲ, GAUNAMŲ PAGAL 2017 M. BIRŽELIO 14 D. EUROPOS PARLAMENTO IR TARYBOS REGLAMENTĄ (ES) </w:t>
      </w:r>
    </w:p>
    <w:p w14:paraId="59B73325" w14:textId="77777777" w:rsidR="00DF5963" w:rsidRPr="006B253F" w:rsidRDefault="006B253F" w:rsidP="00154B78">
      <w:pPr>
        <w:pStyle w:val="Pavadinimas"/>
        <w:ind w:left="567"/>
        <w:rPr>
          <w:sz w:val="24"/>
        </w:rPr>
      </w:pPr>
      <w:r w:rsidRPr="006B253F">
        <w:rPr>
          <w:sz w:val="24"/>
          <w:lang w:eastAsia="lt-LT"/>
        </w:rPr>
        <w:t xml:space="preserve">NR. 2017/1001 DĖL EUROPOS SĄJUNGOS PREKIŲ ŽENKLO, </w:t>
      </w:r>
      <w:r w:rsidR="00DF5963" w:rsidRPr="006B253F">
        <w:rPr>
          <w:sz w:val="24"/>
        </w:rPr>
        <w:t>paskirstymo</w:t>
      </w:r>
      <w:r w:rsidR="002C0998" w:rsidRPr="006B253F">
        <w:rPr>
          <w:sz w:val="24"/>
        </w:rPr>
        <w:t xml:space="preserve"> </w:t>
      </w:r>
      <w:r w:rsidR="00A17C92" w:rsidRPr="006B253F">
        <w:rPr>
          <w:sz w:val="24"/>
        </w:rPr>
        <w:t xml:space="preserve">teismams </w:t>
      </w:r>
      <w:r w:rsidR="003D5F8C" w:rsidRPr="006B253F">
        <w:rPr>
          <w:sz w:val="24"/>
        </w:rPr>
        <w:t>APROBAVIMO</w:t>
      </w:r>
    </w:p>
    <w:p w14:paraId="6431FAAA" w14:textId="77777777" w:rsidR="00DF5963" w:rsidRDefault="00DF5963" w:rsidP="00DF5963">
      <w:pPr>
        <w:pStyle w:val="Pavadinimas"/>
        <w:rPr>
          <w:sz w:val="24"/>
        </w:rPr>
      </w:pPr>
    </w:p>
    <w:p w14:paraId="6C6A3EFF" w14:textId="2DCB551D" w:rsidR="00DF5963" w:rsidRDefault="00C82502" w:rsidP="00DF5963">
      <w:pPr>
        <w:pStyle w:val="Data"/>
      </w:pPr>
      <w:r>
        <w:t>20</w:t>
      </w:r>
      <w:r w:rsidR="005E00C9">
        <w:t>2</w:t>
      </w:r>
      <w:r w:rsidR="00D7168E">
        <w:t>1</w:t>
      </w:r>
      <w:r w:rsidR="00DF5963">
        <w:t xml:space="preserve"> m</w:t>
      </w:r>
      <w:r w:rsidR="00BA719E">
        <w:t>.</w:t>
      </w:r>
      <w:r w:rsidR="00274073">
        <w:t xml:space="preserve"> </w:t>
      </w:r>
      <w:r w:rsidR="00D57259">
        <w:t>spalio 1</w:t>
      </w:r>
      <w:r w:rsidR="00D7168E">
        <w:t xml:space="preserve"> d.</w:t>
      </w:r>
      <w:r w:rsidR="00BA719E">
        <w:t xml:space="preserve"> </w:t>
      </w:r>
      <w:r w:rsidR="00154B78">
        <w:t xml:space="preserve">Nr. </w:t>
      </w:r>
      <w:r w:rsidR="003D1061">
        <w:t>13P-</w:t>
      </w:r>
      <w:r w:rsidR="000A0B56">
        <w:t>114</w:t>
      </w:r>
      <w:r w:rsidR="003D1061">
        <w:t>-(7.1.2</w:t>
      </w:r>
      <w:r w:rsidR="009B4E75">
        <w:t>.</w:t>
      </w:r>
      <w:r w:rsidR="003D1061">
        <w:t>)</w:t>
      </w:r>
    </w:p>
    <w:p w14:paraId="42FFA46A" w14:textId="77777777" w:rsidR="00DF5963" w:rsidRDefault="00154B78" w:rsidP="00DF5963">
      <w:pPr>
        <w:pStyle w:val="Data"/>
      </w:pPr>
      <w:r>
        <w:t>Vilnius</w:t>
      </w:r>
    </w:p>
    <w:p w14:paraId="64534003" w14:textId="77777777"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14:paraId="68CB9432" w14:textId="77777777" w:rsidR="00287AE0" w:rsidRDefault="00785BBC" w:rsidP="006B253F">
      <w:pPr>
        <w:spacing w:line="360" w:lineRule="auto"/>
        <w:ind w:firstLine="720"/>
        <w:jc w:val="both"/>
      </w:pPr>
      <w:r>
        <w:t>V</w:t>
      </w:r>
      <w:r w:rsidR="00DB0A59">
        <w:t>adovaudamasi</w:t>
      </w:r>
      <w:r w:rsidR="00C934F2">
        <w:t xml:space="preserve"> </w:t>
      </w:r>
      <w:r w:rsidR="00DB0A59">
        <w:t>Lietuv</w:t>
      </w:r>
      <w:r w:rsidR="001B1D1C">
        <w:t xml:space="preserve">os Respublikos teismų įstatymo </w:t>
      </w:r>
      <w:r w:rsidR="00FF7788">
        <w:t xml:space="preserve">120 straipsnio </w:t>
      </w:r>
      <w:r w:rsidR="002959DD">
        <w:t xml:space="preserve">20 ir </w:t>
      </w:r>
      <w:r w:rsidR="00C934F2">
        <w:t>2</w:t>
      </w:r>
      <w:r w:rsidR="004B5C9D">
        <w:t>7</w:t>
      </w:r>
      <w:r w:rsidR="00FF7788">
        <w:t xml:space="preserve"> punkt</w:t>
      </w:r>
      <w:r w:rsidR="002959DD">
        <w:t>ais</w:t>
      </w:r>
      <w:r w:rsidR="006152A4">
        <w:t xml:space="preserve">, </w:t>
      </w:r>
      <w:r w:rsidR="00BF229E">
        <w:t xml:space="preserve">atsižvelgdama į </w:t>
      </w:r>
      <w:r w:rsidR="006B253F" w:rsidRPr="005575CB">
        <w:t>Lietuvos Respublikos Vyriausybės 2020 m. spalio 14 d. nutarim</w:t>
      </w:r>
      <w:r w:rsidR="006152A4">
        <w:t>ą</w:t>
      </w:r>
      <w:r w:rsidR="006B253F" w:rsidRPr="005575CB">
        <w:t xml:space="preserve"> Nr. 1136</w:t>
      </w:r>
      <w:r w:rsidR="006152A4" w:rsidRPr="005575CB">
        <w:t xml:space="preserve"> </w:t>
      </w:r>
      <w:r w:rsidR="006152A4" w:rsidRPr="00000733">
        <w:t>„Dėl lėšų, skiriamų pagal 2017 m. birželio 14 d. Europos Parlamento ir Tarybos reglamentą (ES) Nr. 2017/1001 dėl Europos Sąjungos prekių ženklo, naudojimo“</w:t>
      </w:r>
      <w:r w:rsidR="006152A4">
        <w:t xml:space="preserve"> bei įvertinusi </w:t>
      </w:r>
      <w:r w:rsidR="006152A4" w:rsidRPr="005575CB">
        <w:t xml:space="preserve">Lietuvos Respublikos valstybinio patento biuro </w:t>
      </w:r>
      <w:r w:rsidR="006152A4" w:rsidRPr="00673589">
        <w:t>202</w:t>
      </w:r>
      <w:r w:rsidR="000F2D88" w:rsidRPr="00673589">
        <w:t>1</w:t>
      </w:r>
      <w:r w:rsidR="006152A4" w:rsidRPr="00673589">
        <w:t xml:space="preserve"> m. s</w:t>
      </w:r>
      <w:r w:rsidR="000F2D88" w:rsidRPr="00673589">
        <w:t>ausio</w:t>
      </w:r>
      <w:r w:rsidR="006152A4" w:rsidRPr="00673589">
        <w:t xml:space="preserve"> 28 d. raštu „Dėl lėšų pagal Lietuvos Respublikos Vyriausybės nutarimą paskirstymo“ praneštą 202</w:t>
      </w:r>
      <w:r w:rsidR="00673589" w:rsidRPr="00673589">
        <w:t>1</w:t>
      </w:r>
      <w:r w:rsidR="006152A4" w:rsidRPr="00673589">
        <w:t xml:space="preserve"> metams skiriamą lėšų sumą</w:t>
      </w:r>
      <w:r w:rsidR="006152A4">
        <w:t xml:space="preserve"> Lietuvos Respublikos </w:t>
      </w:r>
      <w:r w:rsidR="006152A4" w:rsidRPr="005575CB">
        <w:t>teismams, vykdantiems Reglamente (ES) Nr. 2017/1001 nustatytus veiksmus</w:t>
      </w:r>
      <w:r w:rsidR="00BF229E">
        <w:t xml:space="preserve">, </w:t>
      </w:r>
      <w:r>
        <w:t>Teisėjų taryba n u t a r i a</w:t>
      </w:r>
      <w:r w:rsidR="001B1D1C">
        <w:t>:</w:t>
      </w:r>
    </w:p>
    <w:p w14:paraId="65012B96" w14:textId="77777777" w:rsidR="00581AE1" w:rsidRPr="00493B27" w:rsidRDefault="001B1D1C" w:rsidP="006B253F">
      <w:pPr>
        <w:spacing w:line="360" w:lineRule="auto"/>
        <w:ind w:firstLine="720"/>
        <w:jc w:val="both"/>
      </w:pPr>
      <w:r>
        <w:t>A</w:t>
      </w:r>
      <w:r w:rsidR="002B6264">
        <w:t xml:space="preserve">probuoti </w:t>
      </w:r>
      <w:r w:rsidR="00C82502">
        <w:t>20</w:t>
      </w:r>
      <w:r w:rsidR="005E00C9">
        <w:t>2</w:t>
      </w:r>
      <w:r w:rsidR="00D7168E">
        <w:t>1</w:t>
      </w:r>
      <w:r w:rsidR="00BF241A">
        <w:t xml:space="preserve"> metų </w:t>
      </w:r>
      <w:r w:rsidR="004B3B99">
        <w:t xml:space="preserve">lėšų, gaunamų </w:t>
      </w:r>
      <w:r w:rsidR="004B3B99" w:rsidRPr="00000733">
        <w:t>pagal 2017 m. birželio 14 d. Europos Parlamento ir Tarybos reglamentą (ES) Nr. 2017/1001 dėl Europos Sąjungos prekių ženklo</w:t>
      </w:r>
      <w:r w:rsidR="004B3B99">
        <w:t xml:space="preserve">, </w:t>
      </w:r>
      <w:r w:rsidR="00DB0A59">
        <w:t>pask</w:t>
      </w:r>
      <w:r w:rsidR="002B6264">
        <w:t>irstym</w:t>
      </w:r>
      <w:r w:rsidR="006B253F">
        <w:t xml:space="preserve">ą </w:t>
      </w:r>
      <w:r w:rsidR="00581AE1" w:rsidRPr="00493B27">
        <w:t>šiems teismams:</w:t>
      </w:r>
    </w:p>
    <w:p w14:paraId="78F20922" w14:textId="77777777" w:rsidR="004B3B99" w:rsidRDefault="004B3B99" w:rsidP="006B253F">
      <w:pPr>
        <w:spacing w:line="360" w:lineRule="auto"/>
        <w:ind w:firstLine="720"/>
        <w:jc w:val="both"/>
      </w:pPr>
      <w:r>
        <w:t>Lietuvos Aukščiausiajam Teismui –</w:t>
      </w:r>
      <w:r w:rsidR="00D7168E">
        <w:t xml:space="preserve"> </w:t>
      </w:r>
      <w:r w:rsidR="00673589">
        <w:t>5 076</w:t>
      </w:r>
      <w:r w:rsidR="00D7168E">
        <w:t xml:space="preserve"> </w:t>
      </w:r>
      <w:r>
        <w:t>eur</w:t>
      </w:r>
      <w:r w:rsidR="00673589">
        <w:t>ai</w:t>
      </w:r>
      <w:r>
        <w:t>;</w:t>
      </w:r>
    </w:p>
    <w:p w14:paraId="78554FEA" w14:textId="77777777" w:rsidR="004B3B99" w:rsidRDefault="004B3B99" w:rsidP="006B253F">
      <w:pPr>
        <w:spacing w:line="360" w:lineRule="auto"/>
        <w:ind w:firstLine="720"/>
        <w:jc w:val="both"/>
      </w:pPr>
      <w:r>
        <w:t xml:space="preserve">Lietuvos apeliaciniam teismui – </w:t>
      </w:r>
      <w:r w:rsidR="00D7168E">
        <w:t xml:space="preserve"> </w:t>
      </w:r>
      <w:r w:rsidR="00673589">
        <w:t>10 15</w:t>
      </w:r>
      <w:r w:rsidR="005626F7">
        <w:t>3</w:t>
      </w:r>
      <w:r>
        <w:t xml:space="preserve"> eur</w:t>
      </w:r>
      <w:r w:rsidR="00673589">
        <w:t>ai</w:t>
      </w:r>
      <w:r>
        <w:t>;</w:t>
      </w:r>
    </w:p>
    <w:p w14:paraId="7BE7B9DE" w14:textId="77777777" w:rsidR="00581AE1" w:rsidRDefault="00903DCE" w:rsidP="006B253F">
      <w:pPr>
        <w:spacing w:line="360" w:lineRule="auto"/>
        <w:ind w:firstLine="720"/>
        <w:jc w:val="both"/>
      </w:pPr>
      <w:r>
        <w:t xml:space="preserve">Vilniaus </w:t>
      </w:r>
      <w:r w:rsidR="004B3B99">
        <w:t>apygardos</w:t>
      </w:r>
      <w:r>
        <w:t xml:space="preserve"> teismui </w:t>
      </w:r>
      <w:r w:rsidR="00402091">
        <w:t>–</w:t>
      </w:r>
      <w:r w:rsidR="004B3B99">
        <w:t xml:space="preserve"> </w:t>
      </w:r>
      <w:r w:rsidR="00673589">
        <w:t>18 61</w:t>
      </w:r>
      <w:r w:rsidR="005626F7">
        <w:t>4</w:t>
      </w:r>
      <w:r w:rsidR="004B3B99">
        <w:t xml:space="preserve"> eurų </w:t>
      </w:r>
      <w:r w:rsidR="005626F7">
        <w:t>30</w:t>
      </w:r>
      <w:r w:rsidR="004B3B99">
        <w:t xml:space="preserve"> cent</w:t>
      </w:r>
      <w:r w:rsidR="005626F7">
        <w:t>ų</w:t>
      </w:r>
      <w:r w:rsidR="004B3B99">
        <w:t>.</w:t>
      </w:r>
    </w:p>
    <w:p w14:paraId="03D26F37" w14:textId="77777777" w:rsidR="00D2238D" w:rsidRDefault="00D2238D">
      <w:pPr>
        <w:tabs>
          <w:tab w:val="left" w:pos="1418"/>
          <w:tab w:val="left" w:pos="1560"/>
        </w:tabs>
        <w:jc w:val="both"/>
      </w:pPr>
    </w:p>
    <w:p w14:paraId="3B01444F" w14:textId="77777777" w:rsidR="0030405C" w:rsidRDefault="0030405C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57259" w:rsidRPr="00C025A5" w14:paraId="768BA328" w14:textId="77777777" w:rsidTr="007472CD">
        <w:tc>
          <w:tcPr>
            <w:tcW w:w="7196" w:type="dxa"/>
            <w:hideMark/>
          </w:tcPr>
          <w:p w14:paraId="3AA64E6F" w14:textId="77777777" w:rsidR="00D57259" w:rsidRDefault="00D57259" w:rsidP="007472CD">
            <w:pPr>
              <w:spacing w:line="276" w:lineRule="auto"/>
            </w:pPr>
            <w:r>
              <w:t>Pirmininkė</w:t>
            </w:r>
          </w:p>
          <w:p w14:paraId="191BD9F5" w14:textId="77777777" w:rsidR="00D57259" w:rsidRDefault="00D57259" w:rsidP="007472CD">
            <w:pPr>
              <w:spacing w:line="276" w:lineRule="auto"/>
            </w:pPr>
          </w:p>
          <w:p w14:paraId="5C85597A" w14:textId="77777777" w:rsidR="00D57259" w:rsidRPr="00C025A5" w:rsidRDefault="00D57259" w:rsidP="007472CD"/>
        </w:tc>
        <w:tc>
          <w:tcPr>
            <w:tcW w:w="2602" w:type="dxa"/>
            <w:hideMark/>
          </w:tcPr>
          <w:p w14:paraId="02C6967C" w14:textId="77777777" w:rsidR="00D57259" w:rsidRDefault="00D57259" w:rsidP="007472CD">
            <w:pPr>
              <w:spacing w:line="276" w:lineRule="auto"/>
            </w:pPr>
            <w:r>
              <w:t>Sigita Rudėnaitė</w:t>
            </w:r>
          </w:p>
          <w:p w14:paraId="1787BB83" w14:textId="77777777" w:rsidR="00934F7D" w:rsidRDefault="00934F7D" w:rsidP="007472CD">
            <w:pPr>
              <w:spacing w:line="276" w:lineRule="auto"/>
            </w:pPr>
          </w:p>
          <w:p w14:paraId="4D31475D" w14:textId="77777777" w:rsidR="00D57259" w:rsidRPr="00C025A5" w:rsidRDefault="00D57259" w:rsidP="007472CD">
            <w:pPr>
              <w:rPr>
                <w:lang w:eastAsia="lt-LT"/>
              </w:rPr>
            </w:pPr>
          </w:p>
        </w:tc>
      </w:tr>
      <w:tr w:rsidR="00D57259" w14:paraId="32B8EA10" w14:textId="77777777" w:rsidTr="007472CD">
        <w:tc>
          <w:tcPr>
            <w:tcW w:w="7196" w:type="dxa"/>
            <w:hideMark/>
          </w:tcPr>
          <w:p w14:paraId="65FF36B5" w14:textId="77777777" w:rsidR="00D57259" w:rsidRPr="00C025A5" w:rsidRDefault="00D57259" w:rsidP="007472CD">
            <w:r>
              <w:t>Sekretorius</w:t>
            </w:r>
          </w:p>
        </w:tc>
        <w:tc>
          <w:tcPr>
            <w:tcW w:w="2602" w:type="dxa"/>
            <w:hideMark/>
          </w:tcPr>
          <w:p w14:paraId="0AE29D4B" w14:textId="77777777" w:rsidR="00D57259" w:rsidRDefault="00D57259" w:rsidP="007472CD">
            <w:pPr>
              <w:rPr>
                <w:lang w:eastAsia="lt-LT"/>
              </w:rPr>
            </w:pPr>
            <w:r>
              <w:t>Ramūnas Gadliauskas</w:t>
            </w:r>
          </w:p>
        </w:tc>
      </w:tr>
    </w:tbl>
    <w:p w14:paraId="7AF83AE8" w14:textId="77777777" w:rsidR="006B253F" w:rsidRDefault="006B253F">
      <w:pPr>
        <w:tabs>
          <w:tab w:val="left" w:pos="1418"/>
          <w:tab w:val="left" w:pos="1560"/>
        </w:tabs>
        <w:jc w:val="both"/>
      </w:pPr>
    </w:p>
    <w:sectPr w:rsidR="006B253F" w:rsidSect="006B253F">
      <w:headerReference w:type="default" r:id="rId9"/>
      <w:pgSz w:w="11906" w:h="16838"/>
      <w:pgMar w:top="1134" w:right="737" w:bottom="1134" w:left="153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7529" w14:textId="77777777" w:rsidR="00023792" w:rsidRDefault="00023792" w:rsidP="00BB6122">
      <w:r>
        <w:separator/>
      </w:r>
    </w:p>
  </w:endnote>
  <w:endnote w:type="continuationSeparator" w:id="0">
    <w:p w14:paraId="22844D75" w14:textId="77777777" w:rsidR="00023792" w:rsidRDefault="00023792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278F" w14:textId="77777777" w:rsidR="00023792" w:rsidRDefault="00023792" w:rsidP="00BB6122">
      <w:r>
        <w:separator/>
      </w:r>
    </w:p>
  </w:footnote>
  <w:footnote w:type="continuationSeparator" w:id="0">
    <w:p w14:paraId="5A188B49" w14:textId="77777777" w:rsidR="00023792" w:rsidRDefault="00023792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B5B0" w14:textId="77777777" w:rsidR="00161947" w:rsidRPr="001B1D1C" w:rsidRDefault="00161947" w:rsidP="0016194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42F64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1"/>
  </w:num>
  <w:num w:numId="5">
    <w:abstractNumId w:val="14"/>
  </w:num>
  <w:num w:numId="6">
    <w:abstractNumId w:val="7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15"/>
  </w:num>
  <w:num w:numId="14">
    <w:abstractNumId w:val="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2435"/>
    <w:rsid w:val="00023792"/>
    <w:rsid w:val="00023BDB"/>
    <w:rsid w:val="0004652C"/>
    <w:rsid w:val="00076C50"/>
    <w:rsid w:val="0008625D"/>
    <w:rsid w:val="00096B12"/>
    <w:rsid w:val="000A0B56"/>
    <w:rsid w:val="000A56A6"/>
    <w:rsid w:val="000B4E06"/>
    <w:rsid w:val="000D38D5"/>
    <w:rsid w:val="000E0D05"/>
    <w:rsid w:val="000F24B4"/>
    <w:rsid w:val="000F2D88"/>
    <w:rsid w:val="00105CF0"/>
    <w:rsid w:val="00106FD0"/>
    <w:rsid w:val="001271F3"/>
    <w:rsid w:val="001318D4"/>
    <w:rsid w:val="0013408E"/>
    <w:rsid w:val="00141EBC"/>
    <w:rsid w:val="00143335"/>
    <w:rsid w:val="00145A50"/>
    <w:rsid w:val="0015221A"/>
    <w:rsid w:val="00153F5C"/>
    <w:rsid w:val="00154B78"/>
    <w:rsid w:val="001570D7"/>
    <w:rsid w:val="00161947"/>
    <w:rsid w:val="00166E79"/>
    <w:rsid w:val="00173765"/>
    <w:rsid w:val="00173B34"/>
    <w:rsid w:val="001747D1"/>
    <w:rsid w:val="00174AC5"/>
    <w:rsid w:val="0018290C"/>
    <w:rsid w:val="001A79BB"/>
    <w:rsid w:val="001B1D1C"/>
    <w:rsid w:val="001B3F2A"/>
    <w:rsid w:val="001B792B"/>
    <w:rsid w:val="001D0831"/>
    <w:rsid w:val="001D0FB6"/>
    <w:rsid w:val="001E2156"/>
    <w:rsid w:val="001E296E"/>
    <w:rsid w:val="001F3C09"/>
    <w:rsid w:val="001F43CB"/>
    <w:rsid w:val="00200BC3"/>
    <w:rsid w:val="00203C31"/>
    <w:rsid w:val="00203DE0"/>
    <w:rsid w:val="00206972"/>
    <w:rsid w:val="00211EAD"/>
    <w:rsid w:val="002244D6"/>
    <w:rsid w:val="00227212"/>
    <w:rsid w:val="00255B81"/>
    <w:rsid w:val="00270F80"/>
    <w:rsid w:val="00274073"/>
    <w:rsid w:val="00287AE0"/>
    <w:rsid w:val="00290E90"/>
    <w:rsid w:val="0029412E"/>
    <w:rsid w:val="002959DD"/>
    <w:rsid w:val="002A2394"/>
    <w:rsid w:val="002A422C"/>
    <w:rsid w:val="002A6982"/>
    <w:rsid w:val="002B6264"/>
    <w:rsid w:val="002B76F4"/>
    <w:rsid w:val="002C0998"/>
    <w:rsid w:val="002C3E31"/>
    <w:rsid w:val="002C6FDB"/>
    <w:rsid w:val="002D2602"/>
    <w:rsid w:val="002F32AD"/>
    <w:rsid w:val="002F6809"/>
    <w:rsid w:val="0030405C"/>
    <w:rsid w:val="00311049"/>
    <w:rsid w:val="00325AE6"/>
    <w:rsid w:val="0033069D"/>
    <w:rsid w:val="003312A3"/>
    <w:rsid w:val="00332687"/>
    <w:rsid w:val="003365E7"/>
    <w:rsid w:val="00351A09"/>
    <w:rsid w:val="003545F2"/>
    <w:rsid w:val="0035492E"/>
    <w:rsid w:val="00354AA5"/>
    <w:rsid w:val="00384FE0"/>
    <w:rsid w:val="00385AC7"/>
    <w:rsid w:val="003925B5"/>
    <w:rsid w:val="003931A3"/>
    <w:rsid w:val="003B2F60"/>
    <w:rsid w:val="003B53B4"/>
    <w:rsid w:val="003C032F"/>
    <w:rsid w:val="003C5392"/>
    <w:rsid w:val="003C73F7"/>
    <w:rsid w:val="003D1061"/>
    <w:rsid w:val="003D5F8C"/>
    <w:rsid w:val="003E69DD"/>
    <w:rsid w:val="003F69A6"/>
    <w:rsid w:val="00402091"/>
    <w:rsid w:val="00404C42"/>
    <w:rsid w:val="00417CE9"/>
    <w:rsid w:val="004331A9"/>
    <w:rsid w:val="00437638"/>
    <w:rsid w:val="00442F40"/>
    <w:rsid w:val="00450111"/>
    <w:rsid w:val="00451C28"/>
    <w:rsid w:val="004553D3"/>
    <w:rsid w:val="00467B3F"/>
    <w:rsid w:val="00473C1C"/>
    <w:rsid w:val="00484070"/>
    <w:rsid w:val="004846D9"/>
    <w:rsid w:val="00493B27"/>
    <w:rsid w:val="004944A5"/>
    <w:rsid w:val="004A52DB"/>
    <w:rsid w:val="004A6283"/>
    <w:rsid w:val="004B3B99"/>
    <w:rsid w:val="004B43A6"/>
    <w:rsid w:val="004B5C9D"/>
    <w:rsid w:val="004F0CE0"/>
    <w:rsid w:val="00503B73"/>
    <w:rsid w:val="00505A1E"/>
    <w:rsid w:val="0052258B"/>
    <w:rsid w:val="00530F00"/>
    <w:rsid w:val="00546382"/>
    <w:rsid w:val="0055009B"/>
    <w:rsid w:val="005511D8"/>
    <w:rsid w:val="00555585"/>
    <w:rsid w:val="005626F7"/>
    <w:rsid w:val="005722EB"/>
    <w:rsid w:val="00581AE1"/>
    <w:rsid w:val="00581E17"/>
    <w:rsid w:val="00585D10"/>
    <w:rsid w:val="005919CE"/>
    <w:rsid w:val="00595133"/>
    <w:rsid w:val="005B1FFB"/>
    <w:rsid w:val="005E00C9"/>
    <w:rsid w:val="005E060F"/>
    <w:rsid w:val="005E57D1"/>
    <w:rsid w:val="005E623D"/>
    <w:rsid w:val="005F6562"/>
    <w:rsid w:val="00611603"/>
    <w:rsid w:val="006152A4"/>
    <w:rsid w:val="00633F37"/>
    <w:rsid w:val="00645FE3"/>
    <w:rsid w:val="006547A1"/>
    <w:rsid w:val="00673589"/>
    <w:rsid w:val="00692498"/>
    <w:rsid w:val="006A1A57"/>
    <w:rsid w:val="006B253F"/>
    <w:rsid w:val="006C27F3"/>
    <w:rsid w:val="006C28A2"/>
    <w:rsid w:val="006C4037"/>
    <w:rsid w:val="006C50AC"/>
    <w:rsid w:val="006E15DE"/>
    <w:rsid w:val="006E28EF"/>
    <w:rsid w:val="006F4314"/>
    <w:rsid w:val="00706A40"/>
    <w:rsid w:val="0071576F"/>
    <w:rsid w:val="00715F60"/>
    <w:rsid w:val="007453B9"/>
    <w:rsid w:val="007472CD"/>
    <w:rsid w:val="0075422D"/>
    <w:rsid w:val="00762210"/>
    <w:rsid w:val="00785BBC"/>
    <w:rsid w:val="0079221B"/>
    <w:rsid w:val="0079564F"/>
    <w:rsid w:val="007A2086"/>
    <w:rsid w:val="007A6F46"/>
    <w:rsid w:val="007B1F6F"/>
    <w:rsid w:val="007B583E"/>
    <w:rsid w:val="007B5C42"/>
    <w:rsid w:val="007C21B9"/>
    <w:rsid w:val="007C43F5"/>
    <w:rsid w:val="007D384F"/>
    <w:rsid w:val="007D6DB7"/>
    <w:rsid w:val="007E1A94"/>
    <w:rsid w:val="007E2EA2"/>
    <w:rsid w:val="007E4ACF"/>
    <w:rsid w:val="007F58BA"/>
    <w:rsid w:val="008116FA"/>
    <w:rsid w:val="0081251A"/>
    <w:rsid w:val="00820762"/>
    <w:rsid w:val="008254A1"/>
    <w:rsid w:val="0082663E"/>
    <w:rsid w:val="008279BF"/>
    <w:rsid w:val="00844BDB"/>
    <w:rsid w:val="00872825"/>
    <w:rsid w:val="00876947"/>
    <w:rsid w:val="00886FF5"/>
    <w:rsid w:val="00891452"/>
    <w:rsid w:val="008A146A"/>
    <w:rsid w:val="008A403C"/>
    <w:rsid w:val="008B0C81"/>
    <w:rsid w:val="008C25F9"/>
    <w:rsid w:val="008C731C"/>
    <w:rsid w:val="008D2F09"/>
    <w:rsid w:val="008D7F2D"/>
    <w:rsid w:val="008E040A"/>
    <w:rsid w:val="008E6FA3"/>
    <w:rsid w:val="008E7743"/>
    <w:rsid w:val="008F5A19"/>
    <w:rsid w:val="009009D4"/>
    <w:rsid w:val="00903DCE"/>
    <w:rsid w:val="0090597F"/>
    <w:rsid w:val="00934F7D"/>
    <w:rsid w:val="009426F1"/>
    <w:rsid w:val="0094388A"/>
    <w:rsid w:val="00951522"/>
    <w:rsid w:val="00967C30"/>
    <w:rsid w:val="009723DB"/>
    <w:rsid w:val="009A31F4"/>
    <w:rsid w:val="009B2F8D"/>
    <w:rsid w:val="009B4E75"/>
    <w:rsid w:val="009D5142"/>
    <w:rsid w:val="009F3A92"/>
    <w:rsid w:val="00A168D5"/>
    <w:rsid w:val="00A17C92"/>
    <w:rsid w:val="00A236E3"/>
    <w:rsid w:val="00A27BA5"/>
    <w:rsid w:val="00A37546"/>
    <w:rsid w:val="00A47BB6"/>
    <w:rsid w:val="00A60081"/>
    <w:rsid w:val="00A638B3"/>
    <w:rsid w:val="00A65EAE"/>
    <w:rsid w:val="00A875DA"/>
    <w:rsid w:val="00A9481E"/>
    <w:rsid w:val="00AB6AF8"/>
    <w:rsid w:val="00AC328E"/>
    <w:rsid w:val="00AC5BCE"/>
    <w:rsid w:val="00AD537B"/>
    <w:rsid w:val="00AE0099"/>
    <w:rsid w:val="00AE30E2"/>
    <w:rsid w:val="00B17037"/>
    <w:rsid w:val="00B20CFC"/>
    <w:rsid w:val="00B23D84"/>
    <w:rsid w:val="00B33BC3"/>
    <w:rsid w:val="00B33D8E"/>
    <w:rsid w:val="00B50C98"/>
    <w:rsid w:val="00B52EC6"/>
    <w:rsid w:val="00B53A27"/>
    <w:rsid w:val="00B65CE9"/>
    <w:rsid w:val="00B71780"/>
    <w:rsid w:val="00B878FF"/>
    <w:rsid w:val="00B92252"/>
    <w:rsid w:val="00B94C34"/>
    <w:rsid w:val="00BA5FCF"/>
    <w:rsid w:val="00BA719E"/>
    <w:rsid w:val="00BB5EF0"/>
    <w:rsid w:val="00BB6122"/>
    <w:rsid w:val="00BB7E93"/>
    <w:rsid w:val="00BC1728"/>
    <w:rsid w:val="00BC733D"/>
    <w:rsid w:val="00BD28E6"/>
    <w:rsid w:val="00BD46B6"/>
    <w:rsid w:val="00BE4D66"/>
    <w:rsid w:val="00BE5D8E"/>
    <w:rsid w:val="00BF229E"/>
    <w:rsid w:val="00BF241A"/>
    <w:rsid w:val="00C23773"/>
    <w:rsid w:val="00C4512A"/>
    <w:rsid w:val="00C557D6"/>
    <w:rsid w:val="00C62559"/>
    <w:rsid w:val="00C82502"/>
    <w:rsid w:val="00C9066E"/>
    <w:rsid w:val="00C934F2"/>
    <w:rsid w:val="00CA2885"/>
    <w:rsid w:val="00CB5E12"/>
    <w:rsid w:val="00CB6423"/>
    <w:rsid w:val="00CD1BA1"/>
    <w:rsid w:val="00CD3F73"/>
    <w:rsid w:val="00CD7A0E"/>
    <w:rsid w:val="00CE3D43"/>
    <w:rsid w:val="00CF455E"/>
    <w:rsid w:val="00CF707E"/>
    <w:rsid w:val="00D0212B"/>
    <w:rsid w:val="00D02FF7"/>
    <w:rsid w:val="00D07B4C"/>
    <w:rsid w:val="00D14A3B"/>
    <w:rsid w:val="00D2238D"/>
    <w:rsid w:val="00D22AA1"/>
    <w:rsid w:val="00D33B6C"/>
    <w:rsid w:val="00D57259"/>
    <w:rsid w:val="00D60583"/>
    <w:rsid w:val="00D6537C"/>
    <w:rsid w:val="00D7168E"/>
    <w:rsid w:val="00DB0A59"/>
    <w:rsid w:val="00DC0436"/>
    <w:rsid w:val="00DD3D55"/>
    <w:rsid w:val="00DD5355"/>
    <w:rsid w:val="00DE4F3E"/>
    <w:rsid w:val="00DF2007"/>
    <w:rsid w:val="00DF22E9"/>
    <w:rsid w:val="00DF5963"/>
    <w:rsid w:val="00DF646C"/>
    <w:rsid w:val="00E04420"/>
    <w:rsid w:val="00E2633A"/>
    <w:rsid w:val="00E375AD"/>
    <w:rsid w:val="00E40446"/>
    <w:rsid w:val="00E47EA9"/>
    <w:rsid w:val="00E61698"/>
    <w:rsid w:val="00E75D3F"/>
    <w:rsid w:val="00E83CDA"/>
    <w:rsid w:val="00E87522"/>
    <w:rsid w:val="00E96C6A"/>
    <w:rsid w:val="00EA0878"/>
    <w:rsid w:val="00EA3487"/>
    <w:rsid w:val="00EB21B8"/>
    <w:rsid w:val="00EB3C63"/>
    <w:rsid w:val="00EB454F"/>
    <w:rsid w:val="00EC0353"/>
    <w:rsid w:val="00EC6959"/>
    <w:rsid w:val="00EC71D9"/>
    <w:rsid w:val="00ED44BA"/>
    <w:rsid w:val="00EE1432"/>
    <w:rsid w:val="00F34D80"/>
    <w:rsid w:val="00F35051"/>
    <w:rsid w:val="00F43D95"/>
    <w:rsid w:val="00F57361"/>
    <w:rsid w:val="00F62812"/>
    <w:rsid w:val="00F6348E"/>
    <w:rsid w:val="00F7501D"/>
    <w:rsid w:val="00F84098"/>
    <w:rsid w:val="00F97F74"/>
    <w:rsid w:val="00FA4B17"/>
    <w:rsid w:val="00FA60A2"/>
    <w:rsid w:val="00FC0DCE"/>
    <w:rsid w:val="00FC5DC7"/>
    <w:rsid w:val="00FD02C0"/>
    <w:rsid w:val="00FE256A"/>
    <w:rsid w:val="00FE34EB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7B9DC"/>
  <w15:chartTrackingRefBased/>
  <w15:docId w15:val="{91994DEC-31D9-4B4B-9484-E44AB8C7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character" w:customStyle="1" w:styleId="AntratsDiagrama">
    <w:name w:val="Antraštės Diagrama"/>
    <w:link w:val="Antrats"/>
    <w:rsid w:val="003B53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Company NTA</cp:lastModifiedBy>
  <cp:revision>3</cp:revision>
  <cp:lastPrinted>2021-09-30T07:59:00Z</cp:lastPrinted>
  <dcterms:created xsi:type="dcterms:W3CDTF">2021-10-04T07:58:00Z</dcterms:created>
  <dcterms:modified xsi:type="dcterms:W3CDTF">2021-10-04T07:59:00Z</dcterms:modified>
</cp:coreProperties>
</file>