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159B78E2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19492B">
        <w:rPr>
          <w:sz w:val="24"/>
        </w:rPr>
        <w:t>GRAŽINĄ KREČ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2B71DF">
        <w:rPr>
          <w:sz w:val="24"/>
        </w:rPr>
        <w:t>VILNIAUS MIESTO 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23D41D34" w:rsidR="00DB2781" w:rsidRDefault="002378AB" w:rsidP="00DB2781">
      <w:pPr>
        <w:pStyle w:val="Data"/>
      </w:pPr>
      <w:r>
        <w:t>20</w:t>
      </w:r>
      <w:r w:rsidR="004A7083">
        <w:t>2</w:t>
      </w:r>
      <w:r w:rsidR="002B5126">
        <w:t>1</w:t>
      </w:r>
      <w:r w:rsidR="003B3707">
        <w:t xml:space="preserve"> m</w:t>
      </w:r>
      <w:r w:rsidR="004A7083">
        <w:t xml:space="preserve">. </w:t>
      </w:r>
      <w:r w:rsidR="0019492B">
        <w:t>gruodžio 20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766740">
        <w:t>154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6E6746DB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2B5126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19492B">
        <w:rPr>
          <w:b w:val="0"/>
          <w:caps w:val="0"/>
          <w:sz w:val="24"/>
        </w:rPr>
        <w:t>gruodžio 15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19492B">
        <w:rPr>
          <w:b w:val="0"/>
          <w:caps w:val="0"/>
          <w:sz w:val="24"/>
        </w:rPr>
        <w:t>794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2B71DF">
        <w:rPr>
          <w:b w:val="0"/>
          <w:caps w:val="0"/>
          <w:sz w:val="24"/>
        </w:rPr>
        <w:t>Vilniaus miesto apylinkės teismo</w:t>
      </w:r>
      <w:r w:rsidR="00BF4B04">
        <w:rPr>
          <w:b w:val="0"/>
          <w:caps w:val="0"/>
          <w:sz w:val="24"/>
        </w:rPr>
        <w:t xml:space="preserve"> </w:t>
      </w:r>
      <w:r w:rsidR="004A7083">
        <w:rPr>
          <w:b w:val="0"/>
          <w:caps w:val="0"/>
          <w:sz w:val="24"/>
        </w:rPr>
        <w:t>teisėjo</w:t>
      </w:r>
      <w:r w:rsidR="002B5126">
        <w:rPr>
          <w:b w:val="0"/>
          <w:caps w:val="0"/>
          <w:sz w:val="24"/>
        </w:rPr>
        <w:t>s</w:t>
      </w:r>
      <w:r w:rsidR="004A7083">
        <w:rPr>
          <w:b w:val="0"/>
          <w:caps w:val="0"/>
          <w:sz w:val="24"/>
        </w:rPr>
        <w:t xml:space="preserve"> </w:t>
      </w:r>
      <w:r w:rsidR="0019492B">
        <w:rPr>
          <w:b w:val="0"/>
          <w:caps w:val="0"/>
          <w:sz w:val="24"/>
        </w:rPr>
        <w:t xml:space="preserve">Gražinos Kreč </w:t>
      </w:r>
      <w:r w:rsidR="002B5126" w:rsidRPr="0063579F">
        <w:rPr>
          <w:b w:val="0"/>
          <w:caps w:val="0"/>
          <w:sz w:val="24"/>
        </w:rPr>
        <w:t xml:space="preserve">2021 m. </w:t>
      </w:r>
      <w:r w:rsidR="0019492B">
        <w:rPr>
          <w:b w:val="0"/>
          <w:caps w:val="0"/>
          <w:sz w:val="24"/>
        </w:rPr>
        <w:t>gruodžio 13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2B5126">
        <w:rPr>
          <w:b w:val="0"/>
          <w:caps w:val="0"/>
          <w:sz w:val="24"/>
        </w:rPr>
        <w:t>ą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0B163DE4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19492B">
        <w:rPr>
          <w:caps w:val="0"/>
          <w:sz w:val="24"/>
        </w:rPr>
        <w:t>GRAŽINĄ KREČ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2B71DF">
        <w:rPr>
          <w:b w:val="0"/>
          <w:caps w:val="0"/>
          <w:sz w:val="24"/>
        </w:rPr>
        <w:t>Vilniaus miesto apylinkės teismo</w:t>
      </w:r>
      <w:r w:rsidR="00BF4B04">
        <w:rPr>
          <w:b w:val="0"/>
          <w:caps w:val="0"/>
          <w:sz w:val="24"/>
        </w:rPr>
        <w:t xml:space="preserve">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18FE6F32" w:rsidR="004A7083" w:rsidRPr="00C025A5" w:rsidRDefault="00BF4B04" w:rsidP="00EF2573">
            <w:r>
              <w:t>Sekretor</w:t>
            </w:r>
            <w:r w:rsidR="002B5126">
              <w:t>ius</w:t>
            </w:r>
          </w:p>
        </w:tc>
        <w:tc>
          <w:tcPr>
            <w:tcW w:w="6912" w:type="dxa"/>
          </w:tcPr>
          <w:p w14:paraId="24DF38BA" w14:textId="3CB813E0" w:rsidR="004A7083" w:rsidRPr="00C025A5" w:rsidRDefault="002B5126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B2B8" w14:textId="77777777" w:rsidR="00522A9B" w:rsidRDefault="00522A9B" w:rsidP="00206487">
      <w:r>
        <w:separator/>
      </w:r>
    </w:p>
  </w:endnote>
  <w:endnote w:type="continuationSeparator" w:id="0">
    <w:p w14:paraId="72474981" w14:textId="77777777" w:rsidR="00522A9B" w:rsidRDefault="00522A9B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E7D2" w14:textId="77777777" w:rsidR="00522A9B" w:rsidRDefault="00522A9B" w:rsidP="00206487">
      <w:r>
        <w:separator/>
      </w:r>
    </w:p>
  </w:footnote>
  <w:footnote w:type="continuationSeparator" w:id="0">
    <w:p w14:paraId="33F6014C" w14:textId="77777777" w:rsidR="00522A9B" w:rsidRDefault="00522A9B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D71E1"/>
    <w:rsid w:val="0072623B"/>
    <w:rsid w:val="0073529D"/>
    <w:rsid w:val="0076337C"/>
    <w:rsid w:val="00766740"/>
    <w:rsid w:val="007949F8"/>
    <w:rsid w:val="007C15E1"/>
    <w:rsid w:val="007C1B39"/>
    <w:rsid w:val="007D216C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C00B76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47</cp:revision>
  <cp:lastPrinted>2019-12-12T15:00:00Z</cp:lastPrinted>
  <dcterms:created xsi:type="dcterms:W3CDTF">2017-03-13T14:52:00Z</dcterms:created>
  <dcterms:modified xsi:type="dcterms:W3CDTF">2021-12-21T07:01:00Z</dcterms:modified>
</cp:coreProperties>
</file>