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A9C55" w14:textId="77777777" w:rsidR="0006661B" w:rsidRDefault="0006661B" w:rsidP="0006661B">
      <w:pPr>
        <w:pStyle w:val="Pavadinimas"/>
      </w:pPr>
      <w:r>
        <w:rPr>
          <w:noProof/>
          <w:sz w:val="24"/>
          <w:lang w:eastAsia="lt-LT"/>
        </w:rPr>
        <w:drawing>
          <wp:inline distT="0" distB="0" distL="0" distR="0" wp14:anchorId="5E242BA3" wp14:editId="2CAAE65B">
            <wp:extent cx="733425" cy="7620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37FC62A3" w14:textId="77777777" w:rsidR="0006661B" w:rsidRDefault="0006661B" w:rsidP="0006661B">
      <w:pPr>
        <w:jc w:val="center"/>
      </w:pPr>
    </w:p>
    <w:p w14:paraId="6860E77F" w14:textId="77777777" w:rsidR="0006661B" w:rsidRPr="00AF1E71" w:rsidRDefault="0006661B" w:rsidP="0006661B">
      <w:pPr>
        <w:pStyle w:val="Pavadinimas"/>
        <w:rPr>
          <w:sz w:val="24"/>
        </w:rPr>
      </w:pPr>
      <w:r w:rsidRPr="00AF1E71">
        <w:rPr>
          <w:sz w:val="24"/>
        </w:rPr>
        <w:t>NACIONALINĖS TEISMŲ ADMINISTRACIJOS</w:t>
      </w:r>
    </w:p>
    <w:p w14:paraId="689DDCA2" w14:textId="77777777" w:rsidR="0006661B" w:rsidRPr="00AF1E71" w:rsidRDefault="0006661B" w:rsidP="0006661B">
      <w:pPr>
        <w:pStyle w:val="Pavadinimas"/>
        <w:rPr>
          <w:sz w:val="24"/>
        </w:rPr>
      </w:pPr>
      <w:r w:rsidRPr="00AF1E71">
        <w:rPr>
          <w:sz w:val="24"/>
        </w:rPr>
        <w:t>direktorius</w:t>
      </w:r>
    </w:p>
    <w:p w14:paraId="0B262977" w14:textId="77777777" w:rsidR="0006661B" w:rsidRPr="00AF1E71" w:rsidRDefault="0006661B" w:rsidP="0006661B">
      <w:pPr>
        <w:pStyle w:val="Pavadinimas"/>
        <w:rPr>
          <w:sz w:val="24"/>
        </w:rPr>
      </w:pPr>
    </w:p>
    <w:p w14:paraId="52118250" w14:textId="77777777" w:rsidR="0006661B" w:rsidRPr="00AF1E71" w:rsidRDefault="0006661B" w:rsidP="0006661B">
      <w:pPr>
        <w:pStyle w:val="Pavadinimas"/>
        <w:rPr>
          <w:sz w:val="24"/>
        </w:rPr>
      </w:pPr>
      <w:r w:rsidRPr="00AF1E71">
        <w:rPr>
          <w:sz w:val="24"/>
        </w:rPr>
        <w:t>ĮSAKYMAS</w:t>
      </w:r>
    </w:p>
    <w:p w14:paraId="04C106DD" w14:textId="77777777" w:rsidR="0006661B" w:rsidRDefault="0006661B" w:rsidP="0006661B">
      <w:pPr>
        <w:jc w:val="center"/>
        <w:rPr>
          <w:b/>
          <w:bCs/>
        </w:rPr>
      </w:pPr>
      <w:r>
        <w:rPr>
          <w:b/>
          <w:bCs/>
        </w:rPr>
        <w:t xml:space="preserve">DĖL </w:t>
      </w:r>
      <w:r w:rsidRPr="0011729B">
        <w:rPr>
          <w:b/>
          <w:bCs/>
        </w:rPr>
        <w:t xml:space="preserve">PRETENDENTŲ Į LAISVAS ARBA ATSILAISVINANČIAS APYLINKĖS TEISMO TEISĖJŲ VIETAS BEI TEISĖJŲ KARJEROS SIEKIANČIŲ ASMENŲ ASMENINIŲ KOMPETENCIJŲ VERTINIMO ORGANIZAVIMO </w:t>
      </w:r>
      <w:r w:rsidRPr="00680285">
        <w:rPr>
          <w:b/>
          <w:bCs/>
        </w:rPr>
        <w:t>IR KOORDINAVIMO</w:t>
      </w:r>
      <w:r>
        <w:rPr>
          <w:b/>
          <w:bCs/>
        </w:rPr>
        <w:t xml:space="preserve"> </w:t>
      </w:r>
      <w:r w:rsidRPr="0011729B">
        <w:rPr>
          <w:b/>
          <w:bCs/>
        </w:rPr>
        <w:t>NACIONALINĖJE TEISMŲ ADMINISTRACIJOJE TVARKOS APRAŠ</w:t>
      </w:r>
      <w:r>
        <w:rPr>
          <w:b/>
          <w:bCs/>
        </w:rPr>
        <w:t>O PATVIRTINIMO</w:t>
      </w:r>
    </w:p>
    <w:p w14:paraId="7C3110EB" w14:textId="77777777" w:rsidR="0006661B" w:rsidRPr="00FF5BB4" w:rsidRDefault="0006661B" w:rsidP="0006661B">
      <w:pPr>
        <w:keepLines/>
        <w:suppressAutoHyphens/>
        <w:autoSpaceDE w:val="0"/>
        <w:autoSpaceDN w:val="0"/>
        <w:adjustRightInd w:val="0"/>
        <w:jc w:val="center"/>
        <w:textAlignment w:val="center"/>
      </w:pPr>
    </w:p>
    <w:p w14:paraId="0162EFE6" w14:textId="489FBF6C" w:rsidR="0006661B" w:rsidRPr="00CF5E91" w:rsidRDefault="0006661B" w:rsidP="0006661B">
      <w:pPr>
        <w:keepLines/>
        <w:suppressAutoHyphens/>
        <w:autoSpaceDE w:val="0"/>
        <w:autoSpaceDN w:val="0"/>
        <w:adjustRightInd w:val="0"/>
        <w:jc w:val="center"/>
        <w:textAlignment w:val="center"/>
      </w:pPr>
      <w:r w:rsidRPr="00CF5E91">
        <w:t xml:space="preserve">2022 m. </w:t>
      </w:r>
      <w:r>
        <w:t>kovo</w:t>
      </w:r>
      <w:r w:rsidRPr="00CF5E91">
        <w:t xml:space="preserve"> </w:t>
      </w:r>
      <w:r w:rsidR="00671450">
        <w:t>2</w:t>
      </w:r>
      <w:r w:rsidRPr="00CF5E91">
        <w:t xml:space="preserve"> d. Nr</w:t>
      </w:r>
      <w:r w:rsidRPr="00671450">
        <w:t>.</w:t>
      </w:r>
      <w:r w:rsidR="00671450" w:rsidRPr="00671450">
        <w:t xml:space="preserve"> 6P-35-(1.1.E)</w:t>
      </w:r>
    </w:p>
    <w:p w14:paraId="4B9A0D04" w14:textId="77777777" w:rsidR="0006661B" w:rsidRPr="00CF5E91" w:rsidRDefault="0006661B" w:rsidP="0006661B">
      <w:pPr>
        <w:keepLines/>
        <w:suppressAutoHyphens/>
        <w:autoSpaceDE w:val="0"/>
        <w:autoSpaceDN w:val="0"/>
        <w:adjustRightInd w:val="0"/>
        <w:jc w:val="center"/>
        <w:textAlignment w:val="center"/>
      </w:pPr>
      <w:r w:rsidRPr="00CF5E91">
        <w:t>Vilnius</w:t>
      </w:r>
    </w:p>
    <w:p w14:paraId="6FF230B6" w14:textId="77777777" w:rsidR="0006661B" w:rsidRDefault="0006661B" w:rsidP="0006661B">
      <w:pPr>
        <w:suppressAutoHyphens/>
        <w:autoSpaceDE w:val="0"/>
        <w:autoSpaceDN w:val="0"/>
        <w:adjustRightInd w:val="0"/>
        <w:ind w:firstLine="567"/>
        <w:jc w:val="both"/>
        <w:textAlignment w:val="center"/>
      </w:pPr>
    </w:p>
    <w:p w14:paraId="3943AEC1" w14:textId="77777777" w:rsidR="0006661B" w:rsidRDefault="0006661B" w:rsidP="0006661B">
      <w:pPr>
        <w:tabs>
          <w:tab w:val="left" w:pos="1134"/>
        </w:tabs>
        <w:suppressAutoHyphens/>
        <w:autoSpaceDE w:val="0"/>
        <w:autoSpaceDN w:val="0"/>
        <w:adjustRightInd w:val="0"/>
        <w:ind w:firstLine="720"/>
        <w:jc w:val="both"/>
        <w:textAlignment w:val="center"/>
        <w:rPr>
          <w:rFonts w:eastAsia="Calibri"/>
          <w:color w:val="000000"/>
        </w:rPr>
      </w:pPr>
      <w:r w:rsidRPr="00595F2D">
        <w:t>Vadovaudamasi Lietuvos Respublikos teismų įstatymo 55</w:t>
      </w:r>
      <w:r w:rsidRPr="00595F2D">
        <w:rPr>
          <w:vertAlign w:val="superscript"/>
        </w:rPr>
        <w:t>1</w:t>
      </w:r>
      <w:r w:rsidRPr="00595F2D">
        <w:t xml:space="preserve"> straipsnio 8 dalimi, </w:t>
      </w:r>
      <w:r w:rsidRPr="00595F2D">
        <w:rPr>
          <w:rFonts w:eastAsia="Calibri"/>
        </w:rPr>
        <w:t>Teisėjų tarybos 2022 m. sausio 28 d. nutarim</w:t>
      </w:r>
      <w:r>
        <w:rPr>
          <w:rFonts w:eastAsia="Calibri"/>
        </w:rPr>
        <w:t>o</w:t>
      </w:r>
      <w:r w:rsidRPr="00595F2D">
        <w:rPr>
          <w:rFonts w:eastAsia="Calibri"/>
        </w:rPr>
        <w:t xml:space="preserve"> Nr. </w:t>
      </w:r>
      <w:r w:rsidRPr="00595F2D">
        <w:rPr>
          <w:lang w:eastAsia="x-none"/>
        </w:rPr>
        <w:t>13P-32-(7.1.2.)</w:t>
      </w:r>
      <w:r>
        <w:rPr>
          <w:lang w:eastAsia="x-none"/>
        </w:rPr>
        <w:t xml:space="preserve"> </w:t>
      </w:r>
      <w:r w:rsidRPr="00A956F5">
        <w:rPr>
          <w:rFonts w:eastAsia="Calibri"/>
        </w:rPr>
        <w:t xml:space="preserve">„Dėl </w:t>
      </w:r>
      <w:r w:rsidRPr="00A956F5">
        <w:rPr>
          <w:rFonts w:eastAsia="Calibri"/>
          <w:color w:val="000000"/>
        </w:rPr>
        <w:t>Pretendentų į teisėjus atrankos kriterijų, Teisėjų karjeros siekiančių asmenų vertinimo kriterijų ir asmeninių kompetencijų vertinimo tvarkos aprašo patvirtinimo“</w:t>
      </w:r>
      <w:r w:rsidRPr="00595F2D">
        <w:rPr>
          <w:lang w:eastAsia="x-none"/>
        </w:rPr>
        <w:t xml:space="preserve"> </w:t>
      </w:r>
      <w:r>
        <w:rPr>
          <w:lang w:eastAsia="x-none"/>
        </w:rPr>
        <w:t>3 punktu, Teisėjų tarybos 2022 m. sausio 28 d. nutarimo Nr. 13P-33-(7.1.2.) „Dėl Ekspertų pasitelkimo pretendentų į laisvas arba atsilaisvinančias apylinkės teismo teisėjų vietas bei teisėjų karjeros siekiančių asmenų asmeninių būdo ir pažintinių savybių ir asmeninių kompetencijų įvertinimui tvarkos aprašo patvirtinimo“ 2 punktu,</w:t>
      </w:r>
    </w:p>
    <w:p w14:paraId="7493E6AB" w14:textId="77777777" w:rsidR="0006661B" w:rsidRPr="00595F2D" w:rsidRDefault="0006661B" w:rsidP="0006661B">
      <w:pPr>
        <w:tabs>
          <w:tab w:val="left" w:pos="1134"/>
        </w:tabs>
        <w:suppressAutoHyphens/>
        <w:autoSpaceDE w:val="0"/>
        <w:autoSpaceDN w:val="0"/>
        <w:adjustRightInd w:val="0"/>
        <w:ind w:firstLine="720"/>
        <w:jc w:val="both"/>
        <w:textAlignment w:val="center"/>
      </w:pPr>
      <w:r>
        <w:rPr>
          <w:rFonts w:eastAsia="Calibri"/>
          <w:color w:val="000000"/>
        </w:rPr>
        <w:t xml:space="preserve">t v i r t i n u </w:t>
      </w:r>
      <w:r>
        <w:t xml:space="preserve">Pretendentų į laisvas arba atsilaisvinančias apylinkės teismo teisėjų vietas bei teisėjų karjeros siekiančių asmenų asmeninių kompetencijų vertinimo organizavimo </w:t>
      </w:r>
      <w:r w:rsidRPr="00680285">
        <w:t>ir koordinavimo</w:t>
      </w:r>
      <w:r>
        <w:t xml:space="preserve"> Nacionalinėje teismų administracijoje tvarkos aprašą (pridedama).</w:t>
      </w:r>
    </w:p>
    <w:p w14:paraId="6905360A" w14:textId="77777777" w:rsidR="0006661B" w:rsidRDefault="0006661B" w:rsidP="0006661B">
      <w:pPr>
        <w:tabs>
          <w:tab w:val="left" w:pos="1134"/>
        </w:tabs>
        <w:suppressAutoHyphens/>
        <w:autoSpaceDE w:val="0"/>
        <w:autoSpaceDN w:val="0"/>
        <w:adjustRightInd w:val="0"/>
        <w:ind w:firstLine="720"/>
        <w:jc w:val="both"/>
        <w:textAlignment w:val="center"/>
      </w:pPr>
    </w:p>
    <w:p w14:paraId="07F70AA8" w14:textId="77777777" w:rsidR="0006661B" w:rsidRDefault="0006661B" w:rsidP="0006661B">
      <w:pPr>
        <w:tabs>
          <w:tab w:val="left" w:pos="1134"/>
        </w:tabs>
        <w:suppressAutoHyphens/>
        <w:autoSpaceDE w:val="0"/>
        <w:autoSpaceDN w:val="0"/>
        <w:adjustRightInd w:val="0"/>
        <w:ind w:firstLine="720"/>
        <w:jc w:val="both"/>
        <w:textAlignment w:val="center"/>
      </w:pPr>
    </w:p>
    <w:p w14:paraId="2B608D86" w14:textId="77777777" w:rsidR="0006661B" w:rsidRDefault="0006661B" w:rsidP="0006661B">
      <w:pPr>
        <w:tabs>
          <w:tab w:val="left" w:pos="1134"/>
        </w:tabs>
        <w:suppressAutoHyphens/>
        <w:autoSpaceDE w:val="0"/>
        <w:autoSpaceDN w:val="0"/>
        <w:adjustRightInd w:val="0"/>
        <w:jc w:val="both"/>
        <w:textAlignment w:val="center"/>
      </w:pPr>
    </w:p>
    <w:tbl>
      <w:tblPr>
        <w:tblW w:w="10031" w:type="dxa"/>
        <w:tblLayout w:type="fixed"/>
        <w:tblLook w:val="0000" w:firstRow="0" w:lastRow="0" w:firstColumn="0" w:lastColumn="0" w:noHBand="0" w:noVBand="0"/>
      </w:tblPr>
      <w:tblGrid>
        <w:gridCol w:w="6468"/>
        <w:gridCol w:w="3563"/>
      </w:tblGrid>
      <w:tr w:rsidR="0006661B" w14:paraId="6E3CD412" w14:textId="77777777" w:rsidTr="002F13EB">
        <w:tc>
          <w:tcPr>
            <w:tcW w:w="6468" w:type="dxa"/>
          </w:tcPr>
          <w:p w14:paraId="322213E3" w14:textId="77777777" w:rsidR="0006661B" w:rsidRDefault="0006661B" w:rsidP="002F13EB">
            <w:pPr>
              <w:pStyle w:val="Antrats"/>
              <w:tabs>
                <w:tab w:val="clear" w:pos="4153"/>
                <w:tab w:val="clear" w:pos="8306"/>
                <w:tab w:val="left" w:pos="6360"/>
              </w:tabs>
            </w:pPr>
            <w:r>
              <w:t>Direktorė</w:t>
            </w:r>
          </w:p>
          <w:p w14:paraId="6061CCDF" w14:textId="77777777" w:rsidR="0006661B" w:rsidRDefault="0006661B" w:rsidP="002F13EB">
            <w:pPr>
              <w:pStyle w:val="Antrats"/>
              <w:tabs>
                <w:tab w:val="clear" w:pos="4153"/>
                <w:tab w:val="clear" w:pos="8306"/>
                <w:tab w:val="left" w:pos="6360"/>
              </w:tabs>
            </w:pPr>
          </w:p>
        </w:tc>
        <w:tc>
          <w:tcPr>
            <w:tcW w:w="3563" w:type="dxa"/>
          </w:tcPr>
          <w:p w14:paraId="22FD65F3" w14:textId="77777777" w:rsidR="0006661B" w:rsidRPr="00A956F5" w:rsidRDefault="0006661B" w:rsidP="002F13EB">
            <w:pPr>
              <w:jc w:val="center"/>
            </w:pPr>
            <w:r w:rsidRPr="00A956F5">
              <w:t xml:space="preserve">           Natalija Kaminskienė</w:t>
            </w:r>
          </w:p>
        </w:tc>
      </w:tr>
    </w:tbl>
    <w:p w14:paraId="2EA0AA9B" w14:textId="77777777" w:rsidR="0006661B" w:rsidRDefault="0006661B" w:rsidP="0006661B">
      <w:pPr>
        <w:tabs>
          <w:tab w:val="left" w:pos="1134"/>
        </w:tabs>
        <w:suppressAutoHyphens/>
        <w:autoSpaceDE w:val="0"/>
        <w:autoSpaceDN w:val="0"/>
        <w:adjustRightInd w:val="0"/>
        <w:ind w:firstLine="720"/>
        <w:jc w:val="both"/>
        <w:textAlignment w:val="center"/>
      </w:pPr>
    </w:p>
    <w:p w14:paraId="5B877FB5" w14:textId="598ACCE3" w:rsidR="001F66DA" w:rsidRDefault="001F66DA">
      <w:pPr>
        <w:spacing w:after="160" w:line="259" w:lineRule="auto"/>
        <w:rPr>
          <w:rFonts w:eastAsia="Calibri"/>
        </w:rPr>
      </w:pPr>
      <w:r>
        <w:rPr>
          <w:rFonts w:eastAsia="Calibri"/>
        </w:rPr>
        <w:br w:type="page"/>
      </w:r>
    </w:p>
    <w:p w14:paraId="6B1C65D6" w14:textId="77777777" w:rsidR="001F66DA" w:rsidRDefault="001F66DA" w:rsidP="001F66DA">
      <w:pPr>
        <w:ind w:left="4375" w:firstLine="1296"/>
        <w:rPr>
          <w:rFonts w:eastAsia="Calibri"/>
        </w:rPr>
      </w:pPr>
    </w:p>
    <w:p w14:paraId="3B7BAE0A" w14:textId="77777777" w:rsidR="001F66DA" w:rsidRPr="00CF5E91" w:rsidRDefault="001F66DA" w:rsidP="001F66DA">
      <w:pPr>
        <w:ind w:left="4375" w:firstLine="1296"/>
        <w:rPr>
          <w:rFonts w:eastAsia="Calibri"/>
        </w:rPr>
      </w:pPr>
      <w:r w:rsidRPr="00CF5E91">
        <w:rPr>
          <w:rFonts w:eastAsia="Calibri"/>
        </w:rPr>
        <w:t>PATVIRTINTA</w:t>
      </w:r>
    </w:p>
    <w:p w14:paraId="12D093AC" w14:textId="77777777" w:rsidR="001F66DA" w:rsidRPr="00CF5E91" w:rsidRDefault="001F66DA" w:rsidP="001F66DA">
      <w:pPr>
        <w:ind w:left="4375" w:firstLine="1296"/>
        <w:rPr>
          <w:rFonts w:eastAsia="Calibri"/>
        </w:rPr>
      </w:pPr>
      <w:r w:rsidRPr="00CF5E91">
        <w:rPr>
          <w:rFonts w:eastAsia="Calibri"/>
        </w:rPr>
        <w:t>Nacionalinės teismų administracijos</w:t>
      </w:r>
    </w:p>
    <w:p w14:paraId="66BDDF62" w14:textId="77777777" w:rsidR="001F66DA" w:rsidRDefault="001F66DA" w:rsidP="001F66DA">
      <w:pPr>
        <w:ind w:left="4375" w:firstLine="1296"/>
        <w:rPr>
          <w:rFonts w:eastAsia="Calibri"/>
        </w:rPr>
      </w:pPr>
      <w:r>
        <w:rPr>
          <w:rFonts w:eastAsia="Calibri"/>
        </w:rPr>
        <w:t xml:space="preserve">direktoriaus </w:t>
      </w:r>
      <w:r w:rsidRPr="00CF5E91">
        <w:rPr>
          <w:rFonts w:eastAsia="Calibri"/>
        </w:rPr>
        <w:t xml:space="preserve">2022 m. </w:t>
      </w:r>
      <w:r>
        <w:rPr>
          <w:rFonts w:eastAsia="Calibri"/>
        </w:rPr>
        <w:t>kovo</w:t>
      </w:r>
      <w:r w:rsidRPr="00CF5E91">
        <w:rPr>
          <w:rFonts w:eastAsia="Calibri"/>
        </w:rPr>
        <w:t xml:space="preserve"> </w:t>
      </w:r>
      <w:r>
        <w:rPr>
          <w:rFonts w:eastAsia="Calibri"/>
        </w:rPr>
        <w:t>2</w:t>
      </w:r>
      <w:r w:rsidRPr="00CF5E91">
        <w:rPr>
          <w:rFonts w:eastAsia="Calibri"/>
        </w:rPr>
        <w:t xml:space="preserve"> d.</w:t>
      </w:r>
    </w:p>
    <w:p w14:paraId="1D2FB1C2" w14:textId="77777777" w:rsidR="001F66DA" w:rsidRPr="00CF5E91" w:rsidRDefault="001F66DA" w:rsidP="001F66DA">
      <w:pPr>
        <w:keepLines/>
        <w:suppressAutoHyphens/>
        <w:autoSpaceDE w:val="0"/>
        <w:autoSpaceDN w:val="0"/>
        <w:adjustRightInd w:val="0"/>
        <w:ind w:left="3079" w:firstLine="809"/>
        <w:jc w:val="center"/>
        <w:textAlignment w:val="center"/>
      </w:pPr>
      <w:r>
        <w:rPr>
          <w:rFonts w:eastAsia="Calibri"/>
        </w:rPr>
        <w:t xml:space="preserve">       </w:t>
      </w:r>
      <w:r w:rsidRPr="00CF5E91">
        <w:rPr>
          <w:rFonts w:eastAsia="Calibri"/>
        </w:rPr>
        <w:t xml:space="preserve">įsakymu Nr. </w:t>
      </w:r>
      <w:r w:rsidRPr="00671450">
        <w:t>6P-35-(1.1.E)</w:t>
      </w:r>
    </w:p>
    <w:p w14:paraId="49C31C51" w14:textId="77777777" w:rsidR="001F66DA" w:rsidRPr="00CF5E91" w:rsidRDefault="001F66DA" w:rsidP="001F66DA">
      <w:pPr>
        <w:ind w:left="4375" w:firstLine="1296"/>
        <w:rPr>
          <w:rFonts w:eastAsia="Calibri"/>
        </w:rPr>
      </w:pPr>
    </w:p>
    <w:p w14:paraId="5D223C25" w14:textId="77777777" w:rsidR="001F66DA" w:rsidRDefault="001F66DA" w:rsidP="001F66DA">
      <w:pPr>
        <w:jc w:val="center"/>
        <w:rPr>
          <w:b/>
          <w:bCs/>
        </w:rPr>
      </w:pPr>
    </w:p>
    <w:p w14:paraId="056A46CA" w14:textId="77777777" w:rsidR="001F66DA" w:rsidRDefault="001F66DA" w:rsidP="001F66DA">
      <w:pPr>
        <w:jc w:val="center"/>
        <w:rPr>
          <w:b/>
          <w:bCs/>
        </w:rPr>
      </w:pPr>
      <w:r w:rsidRPr="0011729B">
        <w:rPr>
          <w:b/>
          <w:bCs/>
        </w:rPr>
        <w:t xml:space="preserve">PRETENDENTŲ Į LAISVAS ARBA ATSILAISVINANČIAS APYLINKĖS TEISMO TEISĖJŲ VIETAS BEI TEISĖJŲ KARJEROS SIEKIANČIŲ ASMENŲ ASMENINIŲ KOMPETENCIJŲ VERTINIMO ORGANIZAVIMO </w:t>
      </w:r>
      <w:r>
        <w:rPr>
          <w:b/>
          <w:bCs/>
        </w:rPr>
        <w:t xml:space="preserve">IR KOORDINAVIMO </w:t>
      </w:r>
      <w:r w:rsidRPr="0011729B">
        <w:rPr>
          <w:b/>
          <w:bCs/>
        </w:rPr>
        <w:t>NACIONALINĖJE TEISMŲ ADMINISTRACIJOJE TVARKOS APRAŠAS</w:t>
      </w:r>
    </w:p>
    <w:p w14:paraId="592A63B6" w14:textId="77777777" w:rsidR="001F66DA" w:rsidRDefault="001F66DA" w:rsidP="001F66DA">
      <w:pPr>
        <w:jc w:val="center"/>
        <w:rPr>
          <w:b/>
          <w:bCs/>
        </w:rPr>
      </w:pPr>
    </w:p>
    <w:p w14:paraId="4A401D06" w14:textId="77777777" w:rsidR="001F66DA" w:rsidRDefault="001F66DA" w:rsidP="001F66DA">
      <w:pPr>
        <w:jc w:val="center"/>
        <w:rPr>
          <w:b/>
          <w:bCs/>
        </w:rPr>
      </w:pPr>
      <w:r>
        <w:rPr>
          <w:b/>
          <w:bCs/>
        </w:rPr>
        <w:t>I SKYRIUS</w:t>
      </w:r>
    </w:p>
    <w:p w14:paraId="18A65C34" w14:textId="77777777" w:rsidR="001F66DA" w:rsidRDefault="001F66DA" w:rsidP="001F66DA">
      <w:pPr>
        <w:jc w:val="center"/>
        <w:rPr>
          <w:b/>
          <w:bCs/>
        </w:rPr>
      </w:pPr>
      <w:r>
        <w:rPr>
          <w:b/>
          <w:bCs/>
        </w:rPr>
        <w:t>BENDROSIOS NUOSTATOS</w:t>
      </w:r>
    </w:p>
    <w:p w14:paraId="412BF562" w14:textId="77777777" w:rsidR="001F66DA" w:rsidRDefault="001F66DA" w:rsidP="001F66DA">
      <w:pPr>
        <w:jc w:val="center"/>
        <w:rPr>
          <w:b/>
          <w:bCs/>
        </w:rPr>
      </w:pPr>
    </w:p>
    <w:p w14:paraId="4E7176CF"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Pretendentų į laisvas arba atsilaisvinančias apylinkės teismo teisėjų </w:t>
      </w:r>
      <w:r>
        <w:rPr>
          <w:rFonts w:ascii="Times New Roman" w:hAnsi="Times New Roman" w:cs="Times New Roman"/>
          <w:sz w:val="24"/>
          <w:szCs w:val="24"/>
        </w:rPr>
        <w:t xml:space="preserve">vietas </w:t>
      </w:r>
      <w:r w:rsidRPr="006331A0">
        <w:rPr>
          <w:rFonts w:ascii="Times New Roman" w:hAnsi="Times New Roman" w:cs="Times New Roman"/>
          <w:sz w:val="24"/>
          <w:szCs w:val="24"/>
        </w:rPr>
        <w:t xml:space="preserve">bei </w:t>
      </w:r>
      <w:r>
        <w:rPr>
          <w:rFonts w:ascii="Times New Roman" w:hAnsi="Times New Roman" w:cs="Times New Roman"/>
          <w:sz w:val="24"/>
          <w:szCs w:val="24"/>
        </w:rPr>
        <w:t>t</w:t>
      </w:r>
      <w:r w:rsidRPr="006331A0">
        <w:rPr>
          <w:rFonts w:ascii="Times New Roman" w:hAnsi="Times New Roman" w:cs="Times New Roman"/>
          <w:sz w:val="24"/>
          <w:szCs w:val="24"/>
        </w:rPr>
        <w:t xml:space="preserve">eisėjų karjeros siekiančių asmenų asmeninių kompetencijų vertinimo organizavimo </w:t>
      </w:r>
      <w:r w:rsidRPr="00680285">
        <w:rPr>
          <w:rFonts w:ascii="Times New Roman" w:hAnsi="Times New Roman" w:cs="Times New Roman"/>
          <w:sz w:val="24"/>
          <w:szCs w:val="24"/>
        </w:rPr>
        <w:t>ir koordinavimo</w:t>
      </w:r>
      <w:r w:rsidRPr="006331A0">
        <w:rPr>
          <w:rFonts w:ascii="Times New Roman" w:hAnsi="Times New Roman" w:cs="Times New Roman"/>
          <w:sz w:val="24"/>
          <w:szCs w:val="24"/>
        </w:rPr>
        <w:t xml:space="preserve"> Nacionalinėje teismų administracijoje tvarkos aprašo (toliau – Aprašas) tikslas – reglamentuoti ir nustatyti pretendentų į laisvas arba atsilaisvinančias apylinkės teismo teisėjų </w:t>
      </w:r>
      <w:r>
        <w:rPr>
          <w:rFonts w:ascii="Times New Roman" w:hAnsi="Times New Roman" w:cs="Times New Roman"/>
          <w:sz w:val="24"/>
          <w:szCs w:val="24"/>
        </w:rPr>
        <w:t xml:space="preserve">vietas </w:t>
      </w:r>
      <w:r w:rsidRPr="006331A0">
        <w:rPr>
          <w:rFonts w:ascii="Times New Roman" w:hAnsi="Times New Roman" w:cs="Times New Roman"/>
          <w:sz w:val="24"/>
          <w:szCs w:val="24"/>
        </w:rPr>
        <w:t>bei teisėjų karjeros siekiančių asmenų asmeninių būdo ir pažintinių savybių, asmeninių kompetencijų vertinimo, atliekamo pasitelkiant ekspertus, proceso organizavimo, koordinavimo ir vertinimo procedūros tvarką.</w:t>
      </w:r>
    </w:p>
    <w:p w14:paraId="71E7C49A"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Aprašas taikomas organizuojant </w:t>
      </w:r>
      <w:r w:rsidRPr="00680285">
        <w:rPr>
          <w:rFonts w:ascii="Times New Roman" w:hAnsi="Times New Roman" w:cs="Times New Roman"/>
          <w:sz w:val="24"/>
          <w:szCs w:val="24"/>
        </w:rPr>
        <w:t>ir koordinuojant</w:t>
      </w:r>
      <w:r w:rsidRPr="006331A0">
        <w:rPr>
          <w:rFonts w:ascii="Times New Roman" w:hAnsi="Times New Roman" w:cs="Times New Roman"/>
          <w:sz w:val="24"/>
          <w:szCs w:val="24"/>
        </w:rPr>
        <w:t xml:space="preserve"> asmeninių kompetencijų vertinimą, atliekamą pagal </w:t>
      </w:r>
      <w:r w:rsidRPr="006331A0">
        <w:rPr>
          <w:rFonts w:ascii="Times New Roman" w:eastAsia="Calibri" w:hAnsi="Times New Roman" w:cs="Times New Roman"/>
          <w:color w:val="000000"/>
          <w:sz w:val="24"/>
          <w:szCs w:val="24"/>
        </w:rPr>
        <w:t>Pretendentų į teisėjus atrankos kriterijų, Teisėjų karjeros siekiančių asmenų vertinimo kriterijų ir asmeninių kompetencijų vertinimo tvarkos aprašą (toliau – Vertinimo tvarkos aprašas).</w:t>
      </w:r>
    </w:p>
    <w:p w14:paraId="636E4D3E"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color w:val="000000"/>
          <w:sz w:val="24"/>
          <w:szCs w:val="24"/>
        </w:rPr>
      </w:pPr>
      <w:r w:rsidRPr="006331A0">
        <w:rPr>
          <w:rFonts w:ascii="Times New Roman" w:eastAsia="Calibri" w:hAnsi="Times New Roman" w:cs="Times New Roman"/>
          <w:color w:val="000000"/>
          <w:sz w:val="24"/>
          <w:szCs w:val="24"/>
        </w:rPr>
        <w:t>Apraše</w:t>
      </w:r>
      <w:r w:rsidRPr="006331A0">
        <w:rPr>
          <w:rFonts w:ascii="Times New Roman" w:eastAsia="Calibri" w:hAnsi="Times New Roman" w:cs="Times New Roman"/>
          <w:sz w:val="24"/>
          <w:szCs w:val="24"/>
        </w:rPr>
        <w:t xml:space="preserve"> vartojamos sąvokos:</w:t>
      </w:r>
    </w:p>
    <w:p w14:paraId="199622C3" w14:textId="77777777" w:rsidR="001F66DA"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Administracija</w:t>
      </w:r>
      <w:r w:rsidRPr="006331A0">
        <w:rPr>
          <w:rFonts w:ascii="Times New Roman" w:hAnsi="Times New Roman" w:cs="Times New Roman"/>
          <w:color w:val="000000"/>
          <w:sz w:val="24"/>
          <w:szCs w:val="24"/>
        </w:rPr>
        <w:t xml:space="preserve"> – Nacionalinė teismų administracija;</w:t>
      </w:r>
    </w:p>
    <w:p w14:paraId="2FC04126"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Administra</w:t>
      </w:r>
      <w:r>
        <w:rPr>
          <w:rFonts w:ascii="Times New Roman" w:hAnsi="Times New Roman" w:cs="Times New Roman"/>
          <w:b/>
          <w:bCs/>
          <w:color w:val="000000"/>
          <w:sz w:val="24"/>
          <w:szCs w:val="24"/>
        </w:rPr>
        <w:t xml:space="preserve">cijos atsakingas (-i) </w:t>
      </w:r>
      <w:r w:rsidRPr="006331A0">
        <w:rPr>
          <w:rFonts w:ascii="Times New Roman" w:hAnsi="Times New Roman" w:cs="Times New Roman"/>
          <w:b/>
          <w:bCs/>
          <w:color w:val="000000"/>
          <w:sz w:val="24"/>
          <w:szCs w:val="24"/>
        </w:rPr>
        <w:t>darbuotojas (-ai) –</w:t>
      </w:r>
      <w:r w:rsidRPr="006331A0">
        <w:rPr>
          <w:rFonts w:ascii="Times New Roman" w:hAnsi="Times New Roman" w:cs="Times New Roman"/>
          <w:sz w:val="24"/>
          <w:szCs w:val="24"/>
        </w:rPr>
        <w:t xml:space="preserve"> </w:t>
      </w:r>
      <w:r w:rsidRPr="006331A0">
        <w:rPr>
          <w:rFonts w:ascii="Times New Roman" w:hAnsi="Times New Roman" w:cs="Times New Roman"/>
          <w:color w:val="000000"/>
          <w:sz w:val="24"/>
          <w:szCs w:val="24"/>
        </w:rPr>
        <w:t xml:space="preserve">Administracijos direktoriaus įsakymu paskirtas (-i) darbuotojas (-ai), </w:t>
      </w:r>
      <w:r w:rsidRPr="006331A0">
        <w:rPr>
          <w:rFonts w:ascii="Times New Roman" w:hAnsi="Times New Roman" w:cs="Times New Roman"/>
          <w:sz w:val="24"/>
          <w:szCs w:val="24"/>
        </w:rPr>
        <w:t>organizuojantis (-</w:t>
      </w:r>
      <w:proofErr w:type="spellStart"/>
      <w:r w:rsidRPr="006331A0">
        <w:rPr>
          <w:rFonts w:ascii="Times New Roman" w:hAnsi="Times New Roman" w:cs="Times New Roman"/>
          <w:sz w:val="24"/>
          <w:szCs w:val="24"/>
        </w:rPr>
        <w:t>ys</w:t>
      </w:r>
      <w:proofErr w:type="spellEnd"/>
      <w:r w:rsidRPr="006331A0">
        <w:rPr>
          <w:rFonts w:ascii="Times New Roman" w:hAnsi="Times New Roman" w:cs="Times New Roman"/>
          <w:sz w:val="24"/>
          <w:szCs w:val="24"/>
        </w:rPr>
        <w:t>) ir koordinuojantis (</w:t>
      </w:r>
      <w:r w:rsidRPr="006331A0">
        <w:rPr>
          <w:rFonts w:ascii="Times New Roman" w:hAnsi="Times New Roman" w:cs="Times New Roman"/>
          <w:sz w:val="24"/>
          <w:szCs w:val="24"/>
        </w:rPr>
        <w:noBreakHyphen/>
      </w:r>
      <w:proofErr w:type="spellStart"/>
      <w:r w:rsidRPr="006331A0">
        <w:rPr>
          <w:rFonts w:ascii="Times New Roman" w:hAnsi="Times New Roman" w:cs="Times New Roman"/>
          <w:sz w:val="24"/>
          <w:szCs w:val="24"/>
        </w:rPr>
        <w:t>ys</w:t>
      </w:r>
      <w:proofErr w:type="spellEnd"/>
      <w:r w:rsidRPr="006331A0">
        <w:rPr>
          <w:rFonts w:ascii="Times New Roman" w:hAnsi="Times New Roman" w:cs="Times New Roman"/>
          <w:sz w:val="24"/>
          <w:szCs w:val="24"/>
        </w:rPr>
        <w:t>) asmeninių kompetencijų vertinimą, atliekamą pasitelkiant ekspertus</w:t>
      </w:r>
      <w:r w:rsidRPr="00803E64">
        <w:rPr>
          <w:rFonts w:ascii="Times New Roman" w:hAnsi="Times New Roman" w:cs="Times New Roman"/>
          <w:color w:val="000000"/>
          <w:sz w:val="24"/>
          <w:szCs w:val="24"/>
        </w:rPr>
        <w:t>;</w:t>
      </w:r>
    </w:p>
    <w:p w14:paraId="7D900C05"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Asmeninė kompetencija –</w:t>
      </w:r>
      <w:r w:rsidRPr="006331A0">
        <w:rPr>
          <w:rFonts w:ascii="Times New Roman" w:hAnsi="Times New Roman" w:cs="Times New Roman"/>
          <w:sz w:val="24"/>
          <w:szCs w:val="24"/>
        </w:rPr>
        <w:t xml:space="preserve"> asmens charakteristika, priežastiniais ryšiais susijusi su gebėjimu gerai atlikti tam tikrą veiklą ir pareigas, apimanti </w:t>
      </w:r>
      <w:r w:rsidRPr="006331A0">
        <w:rPr>
          <w:rFonts w:ascii="Times New Roman" w:hAnsi="Times New Roman" w:cs="Times New Roman"/>
          <w:color w:val="000000"/>
          <w:sz w:val="24"/>
          <w:szCs w:val="24"/>
        </w:rPr>
        <w:t>asmenines</w:t>
      </w:r>
      <w:r w:rsidRPr="006331A0">
        <w:rPr>
          <w:rFonts w:ascii="Times New Roman" w:hAnsi="Times New Roman" w:cs="Times New Roman"/>
          <w:sz w:val="24"/>
          <w:szCs w:val="24"/>
        </w:rPr>
        <w:t xml:space="preserve"> būdo bei pažintines savybes ir pasireiškianti per konkrečias darbines elgsenas;</w:t>
      </w:r>
    </w:p>
    <w:p w14:paraId="1A2A0505"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sz w:val="24"/>
          <w:szCs w:val="24"/>
          <w:lang w:eastAsia="lt-LT"/>
        </w:rPr>
        <w:t>Ekspertas (-ai)</w:t>
      </w:r>
      <w:r w:rsidRPr="006331A0">
        <w:rPr>
          <w:rFonts w:ascii="Times New Roman" w:hAnsi="Times New Roman" w:cs="Times New Roman"/>
          <w:sz w:val="24"/>
          <w:szCs w:val="24"/>
          <w:lang w:eastAsia="lt-LT"/>
        </w:rPr>
        <w:t xml:space="preserve"> – </w:t>
      </w:r>
      <w:r w:rsidRPr="006331A0">
        <w:rPr>
          <w:rFonts w:ascii="Times New Roman" w:hAnsi="Times New Roman" w:cs="Times New Roman"/>
          <w:sz w:val="24"/>
          <w:szCs w:val="24"/>
          <w:shd w:val="clear" w:color="auto" w:fill="FFFFFF"/>
        </w:rPr>
        <w:t>ekspertinių žinių turintis asmuo (ar jų grupė), teikiantis (-</w:t>
      </w:r>
      <w:proofErr w:type="spellStart"/>
      <w:r w:rsidRPr="006331A0">
        <w:rPr>
          <w:rFonts w:ascii="Times New Roman" w:hAnsi="Times New Roman" w:cs="Times New Roman"/>
          <w:sz w:val="24"/>
          <w:szCs w:val="24"/>
          <w:shd w:val="clear" w:color="auto" w:fill="FFFFFF"/>
        </w:rPr>
        <w:t>ys</w:t>
      </w:r>
      <w:proofErr w:type="spellEnd"/>
      <w:r w:rsidRPr="006331A0">
        <w:rPr>
          <w:rFonts w:ascii="Times New Roman" w:hAnsi="Times New Roman" w:cs="Times New Roman"/>
          <w:sz w:val="24"/>
          <w:szCs w:val="24"/>
          <w:shd w:val="clear" w:color="auto" w:fill="FFFFFF"/>
        </w:rPr>
        <w:t xml:space="preserve">) ekspertinio vertinimo paslaugas, Administracijos </w:t>
      </w:r>
      <w:r w:rsidRPr="006331A0">
        <w:rPr>
          <w:rFonts w:ascii="Times New Roman" w:hAnsi="Times New Roman" w:cs="Times New Roman"/>
          <w:sz w:val="24"/>
          <w:szCs w:val="24"/>
        </w:rPr>
        <w:t>atrinktas (-i)</w:t>
      </w:r>
      <w:r w:rsidRPr="006331A0">
        <w:rPr>
          <w:rFonts w:ascii="Times New Roman" w:hAnsi="Times New Roman" w:cs="Times New Roman"/>
          <w:sz w:val="24"/>
          <w:szCs w:val="24"/>
          <w:shd w:val="clear" w:color="auto" w:fill="FFFFFF"/>
        </w:rPr>
        <w:t xml:space="preserve"> </w:t>
      </w:r>
      <w:r w:rsidRPr="006331A0">
        <w:rPr>
          <w:rFonts w:ascii="Times New Roman" w:hAnsi="Times New Roman" w:cs="Times New Roman"/>
          <w:sz w:val="24"/>
          <w:szCs w:val="24"/>
        </w:rPr>
        <w:t>atlikti Pretendentų į teisėjus ir Teisėj</w:t>
      </w:r>
      <w:r>
        <w:rPr>
          <w:rFonts w:ascii="Times New Roman" w:hAnsi="Times New Roman" w:cs="Times New Roman"/>
          <w:sz w:val="24"/>
          <w:szCs w:val="24"/>
        </w:rPr>
        <w:t>ų</w:t>
      </w:r>
      <w:r w:rsidRPr="006331A0">
        <w:rPr>
          <w:rFonts w:ascii="Times New Roman" w:hAnsi="Times New Roman" w:cs="Times New Roman"/>
          <w:sz w:val="24"/>
          <w:szCs w:val="24"/>
        </w:rPr>
        <w:t xml:space="preserve"> karjeros siekiančių asmenų Asmeninių kompetencijų įvertinimą pagal </w:t>
      </w:r>
      <w:r w:rsidRPr="006331A0">
        <w:rPr>
          <w:rFonts w:ascii="Times New Roman" w:eastAsia="Calibri" w:hAnsi="Times New Roman" w:cs="Times New Roman"/>
          <w:color w:val="000000"/>
          <w:sz w:val="24"/>
          <w:szCs w:val="24"/>
        </w:rPr>
        <w:t xml:space="preserve">Vertinimo tvarkos </w:t>
      </w:r>
      <w:r>
        <w:rPr>
          <w:rFonts w:ascii="Times New Roman" w:hAnsi="Times New Roman" w:cs="Times New Roman"/>
          <w:sz w:val="24"/>
          <w:szCs w:val="24"/>
        </w:rPr>
        <w:t>a</w:t>
      </w:r>
      <w:r w:rsidRPr="006331A0">
        <w:rPr>
          <w:rFonts w:ascii="Times New Roman" w:hAnsi="Times New Roman" w:cs="Times New Roman"/>
          <w:sz w:val="24"/>
          <w:szCs w:val="24"/>
        </w:rPr>
        <w:t>prašo reikalavimus</w:t>
      </w:r>
      <w:r w:rsidRPr="006331A0">
        <w:rPr>
          <w:rFonts w:ascii="Times New Roman" w:hAnsi="Times New Roman" w:cs="Times New Roman"/>
          <w:sz w:val="24"/>
          <w:szCs w:val="24"/>
          <w:shd w:val="clear" w:color="auto" w:fill="FFFFFF"/>
        </w:rPr>
        <w:t>;</w:t>
      </w:r>
    </w:p>
    <w:p w14:paraId="590F4531"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Pretendentai į teisėjus</w:t>
      </w:r>
      <w:r w:rsidRPr="006331A0">
        <w:rPr>
          <w:rFonts w:ascii="Times New Roman" w:hAnsi="Times New Roman" w:cs="Times New Roman"/>
          <w:color w:val="000000"/>
          <w:sz w:val="24"/>
          <w:szCs w:val="24"/>
        </w:rPr>
        <w:t xml:space="preserve"> – asmenys, atitinkantys Lietuvos Respublikos teismų įstatyme nustatytus reikalavimus ir siekiantys būti paskirtais apylinkės teismo teisėjais, įskaitant asmenis, dalyvaujančius Vertinimo tvarkos aprašo 2.2 punkte numatytose atrankose;</w:t>
      </w:r>
    </w:p>
    <w:p w14:paraId="39DE415E" w14:textId="77777777" w:rsidR="001F66DA" w:rsidRPr="006331A0"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hAnsi="Times New Roman" w:cs="Times New Roman"/>
          <w:b/>
          <w:bCs/>
          <w:color w:val="000000"/>
          <w:sz w:val="24"/>
          <w:szCs w:val="24"/>
        </w:rPr>
        <w:t>Teisėjų karjeros siekiantys asmenys –</w:t>
      </w:r>
      <w:r w:rsidRPr="006331A0">
        <w:rPr>
          <w:rFonts w:ascii="Times New Roman" w:hAnsi="Times New Roman" w:cs="Times New Roman"/>
          <w:color w:val="000000"/>
          <w:sz w:val="24"/>
          <w:szCs w:val="24"/>
        </w:rPr>
        <w:t xml:space="preserve"> </w:t>
      </w:r>
      <w:r w:rsidRPr="006331A0">
        <w:rPr>
          <w:rFonts w:ascii="Times New Roman" w:hAnsi="Times New Roman" w:cs="Times New Roman"/>
          <w:sz w:val="24"/>
          <w:szCs w:val="24"/>
        </w:rPr>
        <w:t>teisėjai ir (ar) kiti asmenys, teisės aktų nustatyta tvarka dalyvaujantys Vertinimo tvarkos aprašo 2.3–2.6 punktuose numatytose atrankose</w:t>
      </w:r>
      <w:r>
        <w:rPr>
          <w:rFonts w:ascii="Times New Roman" w:hAnsi="Times New Roman" w:cs="Times New Roman"/>
          <w:color w:val="000000"/>
          <w:sz w:val="24"/>
          <w:szCs w:val="24"/>
        </w:rPr>
        <w:t>.</w:t>
      </w:r>
    </w:p>
    <w:p w14:paraId="1E7E8173"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color w:val="000000"/>
          <w:sz w:val="24"/>
          <w:szCs w:val="24"/>
        </w:rPr>
      </w:pPr>
      <w:r w:rsidRPr="006331A0">
        <w:rPr>
          <w:rFonts w:ascii="Times New Roman" w:eastAsia="Calibri" w:hAnsi="Times New Roman" w:cs="Times New Roman"/>
          <w:sz w:val="24"/>
          <w:szCs w:val="24"/>
        </w:rPr>
        <w:t>Kitos šiame Apraše vartojamos sąvokos suprantamos taip, kaip jos apibrėžtos Lietuvos Respublikos teismų įstatyme ir kituose teisėjų atranką reglamentuojančiuose teisės aktuose.</w:t>
      </w:r>
    </w:p>
    <w:p w14:paraId="7638EB7F" w14:textId="77777777" w:rsidR="001F66DA" w:rsidRPr="006331A0" w:rsidRDefault="001F66DA" w:rsidP="001F66DA">
      <w:pPr>
        <w:tabs>
          <w:tab w:val="left" w:pos="851"/>
        </w:tabs>
        <w:spacing w:line="264" w:lineRule="auto"/>
        <w:jc w:val="both"/>
      </w:pPr>
    </w:p>
    <w:p w14:paraId="00AF555C" w14:textId="77777777" w:rsidR="001F66DA" w:rsidRPr="006331A0" w:rsidRDefault="001F66DA" w:rsidP="001F66DA">
      <w:pPr>
        <w:tabs>
          <w:tab w:val="left" w:pos="851"/>
        </w:tabs>
        <w:spacing w:line="264" w:lineRule="auto"/>
        <w:jc w:val="center"/>
        <w:rPr>
          <w:b/>
          <w:bCs/>
        </w:rPr>
      </w:pPr>
      <w:r w:rsidRPr="006331A0">
        <w:rPr>
          <w:b/>
          <w:bCs/>
        </w:rPr>
        <w:t>II SKYRIUS</w:t>
      </w:r>
    </w:p>
    <w:p w14:paraId="616A6564" w14:textId="77777777" w:rsidR="001F66DA" w:rsidRPr="006331A0" w:rsidRDefault="001F66DA" w:rsidP="001F66DA">
      <w:pPr>
        <w:tabs>
          <w:tab w:val="left" w:pos="851"/>
        </w:tabs>
        <w:spacing w:line="264" w:lineRule="auto"/>
        <w:jc w:val="center"/>
        <w:rPr>
          <w:b/>
          <w:bCs/>
        </w:rPr>
      </w:pPr>
      <w:r w:rsidRPr="006331A0">
        <w:rPr>
          <w:b/>
          <w:bCs/>
        </w:rPr>
        <w:t>ASMENINIŲ KOMPETENCIJŲ VERTINIMO PROCESO ORGANIZAVIMAS</w:t>
      </w:r>
    </w:p>
    <w:p w14:paraId="49C0854B" w14:textId="77777777" w:rsidR="001F66DA" w:rsidRPr="006331A0" w:rsidRDefault="001F66DA" w:rsidP="001F66DA">
      <w:pPr>
        <w:tabs>
          <w:tab w:val="left" w:pos="851"/>
        </w:tabs>
        <w:spacing w:line="264" w:lineRule="auto"/>
        <w:jc w:val="center"/>
        <w:rPr>
          <w:b/>
          <w:bCs/>
        </w:rPr>
      </w:pPr>
    </w:p>
    <w:p w14:paraId="79C67CFD" w14:textId="77777777" w:rsidR="001F66DA" w:rsidRPr="006331A0"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lastRenderedPageBreak/>
        <w:t>Pretendentų į teisėjus ir Teisėjų karjeros siekiančių asmenų Asmeninių kompetencijų vertinimo procesą organizuoja ir koordinuoja Administra</w:t>
      </w:r>
      <w:r>
        <w:rPr>
          <w:rFonts w:ascii="Times New Roman" w:hAnsi="Times New Roman" w:cs="Times New Roman"/>
          <w:sz w:val="24"/>
          <w:szCs w:val="24"/>
        </w:rPr>
        <w:t>cijos atsakingas (-i)</w:t>
      </w:r>
      <w:r w:rsidRPr="006331A0">
        <w:rPr>
          <w:rFonts w:ascii="Times New Roman" w:hAnsi="Times New Roman" w:cs="Times New Roman"/>
          <w:sz w:val="24"/>
          <w:szCs w:val="24"/>
        </w:rPr>
        <w:t xml:space="preserve"> darbuotoja</w:t>
      </w:r>
      <w:r>
        <w:rPr>
          <w:rFonts w:ascii="Times New Roman" w:hAnsi="Times New Roman" w:cs="Times New Roman"/>
          <w:sz w:val="24"/>
          <w:szCs w:val="24"/>
        </w:rPr>
        <w:t>s (-ai)</w:t>
      </w:r>
      <w:r w:rsidRPr="006331A0">
        <w:rPr>
          <w:rFonts w:ascii="Times New Roman" w:hAnsi="Times New Roman" w:cs="Times New Roman"/>
          <w:sz w:val="24"/>
          <w:szCs w:val="24"/>
        </w:rPr>
        <w:t xml:space="preserve">. </w:t>
      </w:r>
    </w:p>
    <w:p w14:paraId="4EB5E195" w14:textId="77777777" w:rsidR="001F66DA" w:rsidRDefault="001F66DA" w:rsidP="001F66DA">
      <w:pPr>
        <w:pStyle w:val="Sraopastraipa"/>
        <w:numPr>
          <w:ilvl w:val="0"/>
          <w:numId w:val="1"/>
        </w:numPr>
        <w:tabs>
          <w:tab w:val="left" w:pos="851"/>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Administracijos atsakingas (-i) darbuotojas (-ai):</w:t>
      </w:r>
    </w:p>
    <w:p w14:paraId="329BEBB8" w14:textId="77777777" w:rsidR="001F66DA" w:rsidRPr="003C5C28"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3C5C28">
        <w:rPr>
          <w:rFonts w:ascii="Times New Roman" w:hAnsi="Times New Roman" w:cs="Times New Roman"/>
          <w:sz w:val="24"/>
          <w:szCs w:val="24"/>
        </w:rPr>
        <w:t>udaro Pretendentų į teisėjus ir Teisėjų karjeros siekiančių asmenų, kuriems reikia atlikti Asmeninių kompetencijų vertinimą, sąrašą;</w:t>
      </w:r>
    </w:p>
    <w:p w14:paraId="22AEBC79" w14:textId="77777777" w:rsidR="001F66DA" w:rsidRPr="004E3E22" w:rsidRDefault="001F66DA" w:rsidP="001F66DA">
      <w:pPr>
        <w:pStyle w:val="Sraopastraipa"/>
        <w:numPr>
          <w:ilvl w:val="1"/>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s</w:t>
      </w:r>
      <w:r w:rsidRPr="003C5C28">
        <w:rPr>
          <w:rFonts w:ascii="Times New Roman" w:hAnsi="Times New Roman" w:cs="Times New Roman"/>
          <w:sz w:val="24"/>
          <w:szCs w:val="24"/>
        </w:rPr>
        <w:t xml:space="preserve">udaro Ekspertų, atliekančių Asmeninių kompetencijų vertinimą, sąrašą (toliau – Ekspertų sąrašas), į kurį Ekspertai įtraukiami abėcėlės (pagal pavardę) tvarka. Ekspertų sąraše nurodomas Eksperto vardas ir pavardė. Ekspertų sąrašas </w:t>
      </w:r>
      <w:r>
        <w:rPr>
          <w:rFonts w:ascii="Times New Roman" w:hAnsi="Times New Roman" w:cs="Times New Roman"/>
          <w:sz w:val="24"/>
          <w:szCs w:val="24"/>
        </w:rPr>
        <w:t xml:space="preserve">sudaromas vadovaujantis paslaugų teikimo sutartimi, sudaryta įvykdžius viešąjį pirkimą ir </w:t>
      </w:r>
      <w:r w:rsidRPr="003C5C28">
        <w:rPr>
          <w:rFonts w:ascii="Times New Roman" w:hAnsi="Times New Roman" w:cs="Times New Roman"/>
          <w:sz w:val="24"/>
          <w:szCs w:val="24"/>
        </w:rPr>
        <w:t xml:space="preserve">skelbiamas viešai Administracijos internetinėje svetainėje www.teismai.lt. </w:t>
      </w:r>
    </w:p>
    <w:p w14:paraId="24814480"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Asmeninių kompetencijų vertinimas planuojamas taip, kad vertinimo išvada </w:t>
      </w:r>
      <w:r w:rsidRPr="006331A0">
        <w:rPr>
          <w:rFonts w:ascii="Times New Roman" w:eastAsia="Calibri" w:hAnsi="Times New Roman" w:cs="Times New Roman"/>
          <w:color w:val="000000"/>
          <w:sz w:val="24"/>
          <w:szCs w:val="24"/>
        </w:rPr>
        <w:t xml:space="preserve">Pretendentų į teisėjus ir Teisėjų karjeros siekiančių asmenų atrankai </w:t>
      </w:r>
      <w:r w:rsidRPr="006331A0">
        <w:rPr>
          <w:rFonts w:ascii="Times New Roman" w:hAnsi="Times New Roman" w:cs="Times New Roman"/>
          <w:sz w:val="24"/>
          <w:szCs w:val="24"/>
        </w:rPr>
        <w:t xml:space="preserve">būtų pateikta Administracijai Vertinimo tvarkos apraše nustatytais terminais. </w:t>
      </w:r>
    </w:p>
    <w:p w14:paraId="0E2DB47A"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Ekspertai konkrečiam Asmeninių kompetencijų vertinimui atlikti parenkami iš Ekspertų sąrašo eilės tvarka, skiriant Pretendento į teisėjus ar Teisėjų karjeros siekiančio asmens (toliau – </w:t>
      </w:r>
      <w:r w:rsidRPr="00F00640">
        <w:rPr>
          <w:rFonts w:ascii="Times New Roman" w:hAnsi="Times New Roman" w:cs="Times New Roman"/>
          <w:sz w:val="24"/>
          <w:szCs w:val="24"/>
        </w:rPr>
        <w:t>vertinamas asmuo)</w:t>
      </w:r>
      <w:r w:rsidRPr="006331A0">
        <w:rPr>
          <w:rFonts w:ascii="Times New Roman" w:hAnsi="Times New Roman" w:cs="Times New Roman"/>
          <w:sz w:val="24"/>
          <w:szCs w:val="24"/>
        </w:rPr>
        <w:t xml:space="preserve"> Asmeninių kompetencijų vertinimui du Ekspertus. Parinkus Ekspertus vertinamo asmens Asmeninių kompetencijų vertinimui, kito vertinamo asmens Asmeninių kompetencijų vertinimui parenkami kiti du iš eilės Ekspertų sąraše nurodyti Ekspertai. Tais atvejais, kai dėl objektyvių priežasčių Ekspertų sąraše nurodytas Ekspertas (-ai) negali dalyvauti pretendento </w:t>
      </w:r>
      <w:r>
        <w:rPr>
          <w:rFonts w:ascii="Times New Roman" w:hAnsi="Times New Roman" w:cs="Times New Roman"/>
          <w:sz w:val="24"/>
          <w:szCs w:val="24"/>
        </w:rPr>
        <w:t xml:space="preserve">Asmeninių </w:t>
      </w:r>
      <w:r w:rsidRPr="006331A0">
        <w:rPr>
          <w:rFonts w:ascii="Times New Roman" w:hAnsi="Times New Roman" w:cs="Times New Roman"/>
          <w:sz w:val="24"/>
          <w:szCs w:val="24"/>
        </w:rPr>
        <w:t>kompetencijų vertinime, iš Ekspertų sąrašo parenkamas</w:t>
      </w:r>
      <w:r>
        <w:rPr>
          <w:rFonts w:ascii="Times New Roman" w:hAnsi="Times New Roman" w:cs="Times New Roman"/>
          <w:sz w:val="24"/>
          <w:szCs w:val="24"/>
        </w:rPr>
        <w:t xml:space="preserve"> (-i)</w:t>
      </w:r>
      <w:r w:rsidRPr="006331A0">
        <w:rPr>
          <w:rFonts w:ascii="Times New Roman" w:hAnsi="Times New Roman" w:cs="Times New Roman"/>
          <w:sz w:val="24"/>
          <w:szCs w:val="24"/>
        </w:rPr>
        <w:t xml:space="preserve"> kitas</w:t>
      </w:r>
      <w:r>
        <w:rPr>
          <w:rFonts w:ascii="Times New Roman" w:hAnsi="Times New Roman" w:cs="Times New Roman"/>
          <w:sz w:val="24"/>
          <w:szCs w:val="24"/>
        </w:rPr>
        <w:t xml:space="preserve"> (-i)</w:t>
      </w:r>
      <w:r w:rsidRPr="006331A0">
        <w:rPr>
          <w:rFonts w:ascii="Times New Roman" w:hAnsi="Times New Roman" w:cs="Times New Roman"/>
          <w:sz w:val="24"/>
          <w:szCs w:val="24"/>
        </w:rPr>
        <w:t xml:space="preserve"> jame nurodytas (-i) Ekspertas (-ai) eilės tvarka.     </w:t>
      </w:r>
    </w:p>
    <w:p w14:paraId="0A7154DC"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Asmeninių kompetencijų vertinimui atrinkti </w:t>
      </w:r>
      <w:r w:rsidRPr="006331A0">
        <w:rPr>
          <w:rFonts w:ascii="Times New Roman" w:hAnsi="Times New Roman" w:cs="Times New Roman"/>
          <w:sz w:val="24"/>
          <w:szCs w:val="24"/>
        </w:rPr>
        <w:t>Ekspert</w:t>
      </w:r>
      <w:r>
        <w:rPr>
          <w:rFonts w:ascii="Times New Roman" w:hAnsi="Times New Roman" w:cs="Times New Roman"/>
          <w:sz w:val="24"/>
          <w:szCs w:val="24"/>
        </w:rPr>
        <w:t>ai</w:t>
      </w:r>
      <w:r w:rsidRPr="006331A0">
        <w:rPr>
          <w:rFonts w:ascii="Times New Roman" w:hAnsi="Times New Roman" w:cs="Times New Roman"/>
          <w:sz w:val="24"/>
          <w:szCs w:val="24"/>
        </w:rPr>
        <w:t xml:space="preserve"> </w:t>
      </w:r>
      <w:r>
        <w:rPr>
          <w:rFonts w:ascii="Times New Roman" w:hAnsi="Times New Roman" w:cs="Times New Roman"/>
          <w:sz w:val="24"/>
          <w:szCs w:val="24"/>
        </w:rPr>
        <w:t xml:space="preserve">informuojami </w:t>
      </w:r>
      <w:r w:rsidRPr="006331A0">
        <w:rPr>
          <w:rFonts w:ascii="Times New Roman" w:hAnsi="Times New Roman" w:cs="Times New Roman"/>
          <w:sz w:val="24"/>
          <w:szCs w:val="24"/>
        </w:rPr>
        <w:t>apie vertinamą asmenį (nurodant jo vardą, pavardę, pareigas), atranką, kurioje dalyvauja vertinamas asmuo (pareigas, į kurias pretenduoja), Asmeninių kompetencijų vertinimo atlikimo datą, laiką. Informacij</w:t>
      </w:r>
      <w:r>
        <w:rPr>
          <w:rFonts w:ascii="Times New Roman" w:hAnsi="Times New Roman" w:cs="Times New Roman"/>
          <w:sz w:val="24"/>
          <w:szCs w:val="24"/>
        </w:rPr>
        <w:t>ą</w:t>
      </w:r>
      <w:r w:rsidRPr="006331A0">
        <w:rPr>
          <w:rFonts w:ascii="Times New Roman" w:hAnsi="Times New Roman" w:cs="Times New Roman"/>
          <w:sz w:val="24"/>
          <w:szCs w:val="24"/>
        </w:rPr>
        <w:t xml:space="preserve"> apie numatomą Asmeninių kompetencijų vertinimą ir vertinamą asmenį </w:t>
      </w:r>
      <w:r>
        <w:rPr>
          <w:rFonts w:ascii="Times New Roman" w:hAnsi="Times New Roman" w:cs="Times New Roman"/>
          <w:sz w:val="24"/>
          <w:szCs w:val="24"/>
        </w:rPr>
        <w:t xml:space="preserve">Administracijos atsakingas (-i) darbuotojas (-ai) </w:t>
      </w:r>
      <w:r w:rsidRPr="006331A0">
        <w:rPr>
          <w:rFonts w:ascii="Times New Roman" w:hAnsi="Times New Roman" w:cs="Times New Roman"/>
          <w:sz w:val="24"/>
          <w:szCs w:val="24"/>
        </w:rPr>
        <w:t xml:space="preserve">Ekspertams </w:t>
      </w:r>
      <w:r>
        <w:rPr>
          <w:rFonts w:ascii="Times New Roman" w:hAnsi="Times New Roman" w:cs="Times New Roman"/>
          <w:sz w:val="24"/>
          <w:szCs w:val="24"/>
        </w:rPr>
        <w:t xml:space="preserve">paprastai </w:t>
      </w:r>
      <w:r w:rsidRPr="006331A0">
        <w:rPr>
          <w:rFonts w:ascii="Times New Roman" w:hAnsi="Times New Roman" w:cs="Times New Roman"/>
          <w:sz w:val="24"/>
          <w:szCs w:val="24"/>
        </w:rPr>
        <w:t xml:space="preserve">pateikia ne vėliau kaip likus </w:t>
      </w:r>
      <w:r>
        <w:rPr>
          <w:rFonts w:ascii="Times New Roman" w:hAnsi="Times New Roman" w:cs="Times New Roman"/>
          <w:sz w:val="24"/>
          <w:szCs w:val="24"/>
        </w:rPr>
        <w:t>5</w:t>
      </w:r>
      <w:r w:rsidRPr="006331A0">
        <w:rPr>
          <w:rFonts w:ascii="Times New Roman" w:hAnsi="Times New Roman" w:cs="Times New Roman"/>
          <w:sz w:val="24"/>
          <w:szCs w:val="24"/>
        </w:rPr>
        <w:t xml:space="preserve"> darbo dien</w:t>
      </w:r>
      <w:r>
        <w:rPr>
          <w:rFonts w:ascii="Times New Roman" w:hAnsi="Times New Roman" w:cs="Times New Roman"/>
          <w:sz w:val="24"/>
          <w:szCs w:val="24"/>
        </w:rPr>
        <w:t>oms</w:t>
      </w:r>
      <w:r w:rsidRPr="006331A0">
        <w:rPr>
          <w:rFonts w:ascii="Times New Roman" w:hAnsi="Times New Roman" w:cs="Times New Roman"/>
          <w:sz w:val="24"/>
          <w:szCs w:val="24"/>
        </w:rPr>
        <w:t xml:space="preserve"> iki Asmeninių kompetencijų vertinimo pradžios. </w:t>
      </w:r>
    </w:p>
    <w:p w14:paraId="38D139AA"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226AA9">
        <w:rPr>
          <w:rFonts w:ascii="Times New Roman" w:hAnsi="Times New Roman" w:cs="Times New Roman"/>
          <w:sz w:val="24"/>
          <w:szCs w:val="24"/>
        </w:rPr>
        <w:t>Vertinamas asmuo kvietimu informuojamas apie Asmeninių kompetencijų vertinimo datą, laiką, vietą ir būdus bei Asmeninių kompetencijų vertinimą atliksiančius Ekspertus. Kvietime taip pat nurodoma, kad vertinamas</w:t>
      </w:r>
      <w:r w:rsidRPr="00DB3CF8">
        <w:rPr>
          <w:rFonts w:ascii="Times New Roman" w:hAnsi="Times New Roman" w:cs="Times New Roman"/>
          <w:sz w:val="24"/>
          <w:szCs w:val="24"/>
        </w:rPr>
        <w:t xml:space="preserve"> asmuo privalo nedelsiant pateikti motyvuotą pareiškimą Administracijai dėl Eksperto (-ų) nušalinimo, nurodydamas apie jam žinomas aplinkybes, dėl kurių gali kilti interesų konfliktas ar yra abejonių dėl Eksperto (-ų) nešališkumo ir objektyvumo. Kvietimas vertinamam asmeniui pateikiamas ne vėliau kaip likus </w:t>
      </w:r>
      <w:r w:rsidRPr="004F365E">
        <w:rPr>
          <w:rFonts w:ascii="Times New Roman" w:hAnsi="Times New Roman" w:cs="Times New Roman"/>
          <w:sz w:val="24"/>
          <w:szCs w:val="24"/>
        </w:rPr>
        <w:t>5</w:t>
      </w:r>
      <w:r w:rsidRPr="00DB3CF8">
        <w:rPr>
          <w:rFonts w:ascii="Times New Roman" w:hAnsi="Times New Roman" w:cs="Times New Roman"/>
          <w:sz w:val="24"/>
          <w:szCs w:val="24"/>
        </w:rPr>
        <w:t xml:space="preserve"> darbo dienoms iki Asmeninių kompetencijų vertinimo pradžios</w:t>
      </w:r>
      <w:r w:rsidRPr="006331A0">
        <w:rPr>
          <w:rFonts w:ascii="Times New Roman" w:hAnsi="Times New Roman" w:cs="Times New Roman"/>
          <w:sz w:val="24"/>
          <w:szCs w:val="24"/>
        </w:rPr>
        <w:t>.</w:t>
      </w:r>
    </w:p>
    <w:p w14:paraId="4D9DFC02"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Klausimas dėl Eksperto (-ų) nušalinimo išsprendžiamas Vertinimo tvarkos aprašo nustatyta tvarka. </w:t>
      </w:r>
    </w:p>
    <w:p w14:paraId="40D9BCFB"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Jei kvietime nurodyta Asmeninių kompetencijų vertinimo data vertinamam asmeniui dėl objektyvių priežasčių netinka, </w:t>
      </w:r>
      <w:r>
        <w:rPr>
          <w:rFonts w:ascii="Times New Roman" w:hAnsi="Times New Roman" w:cs="Times New Roman"/>
          <w:sz w:val="24"/>
          <w:szCs w:val="24"/>
        </w:rPr>
        <w:t>Administracijos atsakingas (-i)</w:t>
      </w:r>
      <w:r w:rsidRPr="006331A0">
        <w:rPr>
          <w:rFonts w:ascii="Times New Roman" w:hAnsi="Times New Roman" w:cs="Times New Roman"/>
          <w:sz w:val="24"/>
          <w:szCs w:val="24"/>
        </w:rPr>
        <w:t xml:space="preserve"> darbuotojas</w:t>
      </w:r>
      <w:r>
        <w:rPr>
          <w:rFonts w:ascii="Times New Roman" w:hAnsi="Times New Roman" w:cs="Times New Roman"/>
          <w:sz w:val="24"/>
          <w:szCs w:val="24"/>
        </w:rPr>
        <w:t xml:space="preserve"> (-ai)</w:t>
      </w:r>
      <w:r w:rsidRPr="006331A0">
        <w:rPr>
          <w:rFonts w:ascii="Times New Roman" w:hAnsi="Times New Roman" w:cs="Times New Roman"/>
          <w:sz w:val="24"/>
          <w:szCs w:val="24"/>
        </w:rPr>
        <w:t xml:space="preserve"> pasiūlo jam kitas galimas su Ekspertais suderintas Asmeninių kompetencijų vertinimo atlikimo datas. </w:t>
      </w:r>
    </w:p>
    <w:p w14:paraId="7C33C45E" w14:textId="77777777" w:rsidR="001F66DA" w:rsidRPr="006331A0" w:rsidRDefault="001F66DA" w:rsidP="001F66DA">
      <w:pPr>
        <w:pStyle w:val="Sraopastraipa"/>
        <w:tabs>
          <w:tab w:val="left" w:pos="993"/>
        </w:tabs>
        <w:spacing w:after="0" w:line="264" w:lineRule="auto"/>
        <w:ind w:left="0"/>
        <w:jc w:val="both"/>
        <w:rPr>
          <w:rFonts w:ascii="Times New Roman" w:hAnsi="Times New Roman" w:cs="Times New Roman"/>
          <w:sz w:val="24"/>
          <w:szCs w:val="24"/>
        </w:rPr>
      </w:pPr>
    </w:p>
    <w:p w14:paraId="69014C85"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b/>
          <w:bCs/>
          <w:sz w:val="24"/>
          <w:szCs w:val="24"/>
        </w:rPr>
      </w:pPr>
      <w:r w:rsidRPr="006331A0">
        <w:rPr>
          <w:rFonts w:ascii="Times New Roman" w:hAnsi="Times New Roman" w:cs="Times New Roman"/>
          <w:b/>
          <w:bCs/>
          <w:sz w:val="24"/>
          <w:szCs w:val="24"/>
        </w:rPr>
        <w:t>II</w:t>
      </w:r>
      <w:r>
        <w:rPr>
          <w:rFonts w:ascii="Times New Roman" w:hAnsi="Times New Roman" w:cs="Times New Roman"/>
          <w:b/>
          <w:bCs/>
          <w:sz w:val="24"/>
          <w:szCs w:val="24"/>
        </w:rPr>
        <w:t>I</w:t>
      </w:r>
      <w:r w:rsidRPr="006331A0">
        <w:rPr>
          <w:rFonts w:ascii="Times New Roman" w:hAnsi="Times New Roman" w:cs="Times New Roman"/>
          <w:b/>
          <w:bCs/>
          <w:sz w:val="24"/>
          <w:szCs w:val="24"/>
        </w:rPr>
        <w:t xml:space="preserve"> SKYRIUS</w:t>
      </w:r>
    </w:p>
    <w:p w14:paraId="71E18C9D"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b/>
          <w:bCs/>
          <w:sz w:val="24"/>
          <w:szCs w:val="24"/>
        </w:rPr>
      </w:pPr>
      <w:r w:rsidRPr="006331A0">
        <w:rPr>
          <w:rFonts w:ascii="Times New Roman" w:hAnsi="Times New Roman" w:cs="Times New Roman"/>
          <w:b/>
          <w:bCs/>
          <w:sz w:val="24"/>
          <w:szCs w:val="24"/>
        </w:rPr>
        <w:t>ASMENINIŲ KOMPETENCIJŲ VERTINIMO ATLIKIMAS</w:t>
      </w:r>
    </w:p>
    <w:p w14:paraId="74DC5E5D" w14:textId="77777777" w:rsidR="001F66DA" w:rsidRPr="006331A0" w:rsidRDefault="001F66DA" w:rsidP="001F66DA">
      <w:pPr>
        <w:tabs>
          <w:tab w:val="left" w:pos="993"/>
        </w:tabs>
        <w:spacing w:line="264" w:lineRule="auto"/>
        <w:jc w:val="both"/>
      </w:pPr>
    </w:p>
    <w:p w14:paraId="451D1563" w14:textId="77777777" w:rsidR="001F66DA" w:rsidRPr="00965347"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965347">
        <w:rPr>
          <w:rFonts w:ascii="Times New Roman" w:hAnsi="Times New Roman" w:cs="Times New Roman"/>
          <w:sz w:val="24"/>
          <w:szCs w:val="24"/>
        </w:rPr>
        <w:t xml:space="preserve">Asmeninių kompetencijų vertinimas gali būti vykdomas nuotoliniu (vaizdo konferencijų) ar kontaktiniu būdu. </w:t>
      </w:r>
      <w:r>
        <w:rPr>
          <w:rFonts w:ascii="Times New Roman" w:hAnsi="Times New Roman" w:cs="Times New Roman"/>
          <w:sz w:val="24"/>
          <w:szCs w:val="24"/>
        </w:rPr>
        <w:t xml:space="preserve">Paprastai Asmeninių kompetencijų vertinimas vykdomas nuotoliniu </w:t>
      </w:r>
      <w:r w:rsidRPr="00965347">
        <w:rPr>
          <w:rFonts w:ascii="Times New Roman" w:hAnsi="Times New Roman" w:cs="Times New Roman"/>
          <w:sz w:val="24"/>
          <w:szCs w:val="24"/>
        </w:rPr>
        <w:t xml:space="preserve">(vaizdo konferencijų) </w:t>
      </w:r>
      <w:r>
        <w:rPr>
          <w:rFonts w:ascii="Times New Roman" w:hAnsi="Times New Roman" w:cs="Times New Roman"/>
          <w:sz w:val="24"/>
          <w:szCs w:val="24"/>
        </w:rPr>
        <w:t xml:space="preserve">būdu. </w:t>
      </w:r>
      <w:r w:rsidRPr="00965347">
        <w:rPr>
          <w:rFonts w:ascii="Times New Roman" w:hAnsi="Times New Roman" w:cs="Times New Roman"/>
          <w:sz w:val="24"/>
          <w:szCs w:val="24"/>
        </w:rPr>
        <w:t>Vertinamas asmuo, pageidaujantis, kad jo Asmeninių kompetencijų vertinimas būtų atliekamas kontaktiniu būdu, informuoja apie tai Administracijos atsakingą (-</w:t>
      </w:r>
      <w:proofErr w:type="spellStart"/>
      <w:r w:rsidRPr="00965347">
        <w:rPr>
          <w:rFonts w:ascii="Times New Roman" w:hAnsi="Times New Roman" w:cs="Times New Roman"/>
          <w:sz w:val="24"/>
          <w:szCs w:val="24"/>
        </w:rPr>
        <w:t>us</w:t>
      </w:r>
      <w:proofErr w:type="spellEnd"/>
      <w:r w:rsidRPr="00965347">
        <w:rPr>
          <w:rFonts w:ascii="Times New Roman" w:hAnsi="Times New Roman" w:cs="Times New Roman"/>
          <w:sz w:val="24"/>
          <w:szCs w:val="24"/>
        </w:rPr>
        <w:t>) darbuotoją (-</w:t>
      </w:r>
      <w:proofErr w:type="spellStart"/>
      <w:r w:rsidRPr="00965347">
        <w:rPr>
          <w:rFonts w:ascii="Times New Roman" w:hAnsi="Times New Roman" w:cs="Times New Roman"/>
          <w:sz w:val="24"/>
          <w:szCs w:val="24"/>
        </w:rPr>
        <w:t>us</w:t>
      </w:r>
      <w:proofErr w:type="spellEnd"/>
      <w:r w:rsidRPr="00965347">
        <w:rPr>
          <w:rFonts w:ascii="Times New Roman" w:hAnsi="Times New Roman" w:cs="Times New Roman"/>
          <w:sz w:val="24"/>
          <w:szCs w:val="24"/>
        </w:rPr>
        <w:t xml:space="preserve">). </w:t>
      </w:r>
    </w:p>
    <w:p w14:paraId="07CA5DB2"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lastRenderedPageBreak/>
        <w:t>Asmeninių kompetencijų vertinimas prasideda su Ekspertais suderintu ir kvietime vertinamam asmeniui nurodytu laiku.</w:t>
      </w:r>
    </w:p>
    <w:p w14:paraId="79792A43"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Pr>
          <w:rFonts w:ascii="Times New Roman" w:hAnsi="Times New Roman" w:cs="Times New Roman"/>
          <w:sz w:val="24"/>
          <w:szCs w:val="24"/>
        </w:rPr>
        <w:t>K</w:t>
      </w:r>
      <w:r w:rsidRPr="006331A0">
        <w:rPr>
          <w:rFonts w:ascii="Times New Roman" w:hAnsi="Times New Roman" w:cs="Times New Roman"/>
          <w:sz w:val="24"/>
          <w:szCs w:val="24"/>
        </w:rPr>
        <w:t>ai Asmeninių kompetencijų vertinimas vykdomas kontaktiniu būdu, Ekspertas</w:t>
      </w:r>
      <w:r>
        <w:rPr>
          <w:rFonts w:ascii="Times New Roman" w:hAnsi="Times New Roman" w:cs="Times New Roman"/>
          <w:sz w:val="24"/>
          <w:szCs w:val="24"/>
        </w:rPr>
        <w:t xml:space="preserve">, dalyvaujantis Asmeninių kompetencijų vertinime tiesiogiai, </w:t>
      </w:r>
      <w:r w:rsidRPr="006331A0">
        <w:rPr>
          <w:rFonts w:ascii="Times New Roman" w:hAnsi="Times New Roman" w:cs="Times New Roman"/>
          <w:sz w:val="24"/>
          <w:szCs w:val="24"/>
        </w:rPr>
        <w:t>i</w:t>
      </w:r>
      <w:r>
        <w:rPr>
          <w:rFonts w:ascii="Times New Roman" w:hAnsi="Times New Roman" w:cs="Times New Roman"/>
          <w:sz w:val="24"/>
          <w:szCs w:val="24"/>
        </w:rPr>
        <w:t>r</w:t>
      </w:r>
      <w:r w:rsidRPr="006331A0">
        <w:rPr>
          <w:rFonts w:ascii="Times New Roman" w:hAnsi="Times New Roman" w:cs="Times New Roman"/>
          <w:sz w:val="24"/>
          <w:szCs w:val="24"/>
        </w:rPr>
        <w:t xml:space="preserve"> vertinamas asmuo atvyksta į Administracijos patalpas, adresu L. Sapiegos g. 15, Vilnius. Asmeninių kompetencijų vertinimo metu patalpoje gali būti tik Ekspertas ir vertinamas asmuo. </w:t>
      </w:r>
    </w:p>
    <w:p w14:paraId="385739D0"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Administracija užtikrina, kad Asmeninių kompetencijų vertinimo patalpoje būtų paruoštos Asmeninių kompetencijų vertinimui atlikti reikalingos priemonės. </w:t>
      </w:r>
    </w:p>
    <w:p w14:paraId="0551A294" w14:textId="77777777" w:rsidR="001F66DA" w:rsidRPr="009E50D1"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Asmenis, atvykusius į Asmeninių kompetencijų vertinimą</w:t>
      </w:r>
      <w:r>
        <w:rPr>
          <w:rFonts w:ascii="Times New Roman" w:hAnsi="Times New Roman" w:cs="Times New Roman"/>
          <w:sz w:val="24"/>
          <w:szCs w:val="24"/>
        </w:rPr>
        <w:t>,</w:t>
      </w:r>
      <w:r w:rsidRPr="006331A0">
        <w:rPr>
          <w:rFonts w:ascii="Times New Roman" w:hAnsi="Times New Roman" w:cs="Times New Roman"/>
          <w:sz w:val="24"/>
          <w:szCs w:val="24"/>
        </w:rPr>
        <w:t xml:space="preserve"> registruoja </w:t>
      </w:r>
      <w:r>
        <w:rPr>
          <w:rFonts w:ascii="Times New Roman" w:hAnsi="Times New Roman" w:cs="Times New Roman"/>
          <w:sz w:val="24"/>
          <w:szCs w:val="24"/>
        </w:rPr>
        <w:t xml:space="preserve">Administracijos atsakingas </w:t>
      </w:r>
      <w:r w:rsidRPr="006331A0">
        <w:rPr>
          <w:rFonts w:ascii="Times New Roman" w:hAnsi="Times New Roman" w:cs="Times New Roman"/>
          <w:sz w:val="24"/>
          <w:szCs w:val="24"/>
        </w:rPr>
        <w:t xml:space="preserve">darbuotojas. </w:t>
      </w:r>
      <w:r>
        <w:rPr>
          <w:rFonts w:ascii="Times New Roman" w:hAnsi="Times New Roman" w:cs="Times New Roman"/>
          <w:sz w:val="24"/>
          <w:szCs w:val="24"/>
        </w:rPr>
        <w:t>Vertinamas asmuo</w:t>
      </w:r>
      <w:r w:rsidRPr="006331A0">
        <w:rPr>
          <w:rFonts w:ascii="Times New Roman" w:hAnsi="Times New Roman" w:cs="Times New Roman"/>
          <w:sz w:val="24"/>
          <w:szCs w:val="24"/>
        </w:rPr>
        <w:t xml:space="preserve"> privalo turėti galiojantį asmens dokumentą, kuriame yra </w:t>
      </w:r>
      <w:r>
        <w:rPr>
          <w:rFonts w:ascii="Times New Roman" w:hAnsi="Times New Roman" w:cs="Times New Roman"/>
          <w:sz w:val="24"/>
          <w:szCs w:val="24"/>
        </w:rPr>
        <w:t xml:space="preserve">jo </w:t>
      </w:r>
      <w:r w:rsidRPr="006331A0">
        <w:rPr>
          <w:rFonts w:ascii="Times New Roman" w:hAnsi="Times New Roman" w:cs="Times New Roman"/>
          <w:sz w:val="24"/>
          <w:szCs w:val="24"/>
        </w:rPr>
        <w:t xml:space="preserve">asmens kodas ir veido atvaizdas, ir jį pateikti </w:t>
      </w:r>
      <w:r>
        <w:rPr>
          <w:rFonts w:ascii="Times New Roman" w:hAnsi="Times New Roman" w:cs="Times New Roman"/>
          <w:sz w:val="24"/>
          <w:szCs w:val="24"/>
        </w:rPr>
        <w:t xml:space="preserve">Administracijos atsakingam </w:t>
      </w:r>
      <w:r w:rsidRPr="006331A0">
        <w:rPr>
          <w:rFonts w:ascii="Times New Roman" w:hAnsi="Times New Roman" w:cs="Times New Roman"/>
          <w:sz w:val="24"/>
          <w:szCs w:val="24"/>
        </w:rPr>
        <w:t xml:space="preserve">darbuotojui. </w:t>
      </w:r>
      <w:r>
        <w:rPr>
          <w:rFonts w:ascii="Times New Roman" w:hAnsi="Times New Roman" w:cs="Times New Roman"/>
          <w:sz w:val="24"/>
          <w:szCs w:val="24"/>
        </w:rPr>
        <w:t>Nepateikus</w:t>
      </w:r>
      <w:r w:rsidRPr="006331A0">
        <w:rPr>
          <w:rFonts w:ascii="Times New Roman" w:hAnsi="Times New Roman" w:cs="Times New Roman"/>
          <w:sz w:val="24"/>
          <w:szCs w:val="24"/>
        </w:rPr>
        <w:t xml:space="preserve"> </w:t>
      </w:r>
      <w:r w:rsidRPr="009E50D1">
        <w:rPr>
          <w:rFonts w:ascii="Times New Roman" w:hAnsi="Times New Roman" w:cs="Times New Roman"/>
          <w:sz w:val="24"/>
          <w:szCs w:val="24"/>
        </w:rPr>
        <w:t>šio dokumento, Asmeninių kompetencijų vertinime dalyvauti neleidžiama.</w:t>
      </w:r>
      <w:r>
        <w:rPr>
          <w:rFonts w:ascii="Times New Roman" w:hAnsi="Times New Roman" w:cs="Times New Roman"/>
          <w:sz w:val="24"/>
          <w:szCs w:val="24"/>
        </w:rPr>
        <w:t xml:space="preserve"> </w:t>
      </w:r>
    </w:p>
    <w:p w14:paraId="27D6BC38" w14:textId="77777777" w:rsidR="001F66DA" w:rsidRPr="009E50D1"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3D5C6F">
        <w:rPr>
          <w:rFonts w:ascii="Times New Roman" w:hAnsi="Times New Roman" w:cs="Times New Roman"/>
          <w:sz w:val="24"/>
          <w:szCs w:val="24"/>
        </w:rPr>
        <w:t>Ekspertas, dalyvaujantis Asmeninių kompetencijų vertinime tiesiogiai,</w:t>
      </w:r>
      <w:r w:rsidRPr="009E50D1">
        <w:rPr>
          <w:rFonts w:ascii="Times New Roman" w:hAnsi="Times New Roman" w:cs="Times New Roman"/>
          <w:sz w:val="24"/>
          <w:szCs w:val="24"/>
        </w:rPr>
        <w:t xml:space="preserve"> supažindina vertinamą asmenį su Asmeninių kompetencijų vertinimo procedūra, eiga, užduočių pobūdžiu, jų atlikimo fiksavimu. Vertinamas asmuo</w:t>
      </w:r>
      <w:r>
        <w:rPr>
          <w:rFonts w:ascii="Times New Roman" w:hAnsi="Times New Roman" w:cs="Times New Roman"/>
          <w:sz w:val="24"/>
          <w:szCs w:val="24"/>
        </w:rPr>
        <w:t xml:space="preserve"> žodžiu</w:t>
      </w:r>
      <w:r w:rsidRPr="009E50D1">
        <w:rPr>
          <w:rFonts w:ascii="Times New Roman" w:hAnsi="Times New Roman" w:cs="Times New Roman"/>
          <w:sz w:val="24"/>
          <w:szCs w:val="24"/>
        </w:rPr>
        <w:t xml:space="preserve"> patvirtina, kad yra supažindintas su pareiga laikytis Asmeninių kompetencijų vertinimo procedūros reikalavimų. </w:t>
      </w:r>
    </w:p>
    <w:p w14:paraId="73FF6983" w14:textId="77777777" w:rsidR="001F66DA"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226AA9">
        <w:rPr>
          <w:rFonts w:ascii="Times New Roman" w:hAnsi="Times New Roman" w:cs="Times New Roman"/>
          <w:sz w:val="24"/>
          <w:szCs w:val="24"/>
        </w:rPr>
        <w:t>Asmeninių kompetencijų vertinimas, susidedantis iš kompetencijomis pagrįsto struktūruoto interviu atlikimo ir asmenybės klausimyno pildymo, taip</w:t>
      </w:r>
      <w:r>
        <w:rPr>
          <w:rFonts w:ascii="Times New Roman" w:hAnsi="Times New Roman" w:cs="Times New Roman"/>
          <w:sz w:val="24"/>
          <w:szCs w:val="24"/>
        </w:rPr>
        <w:t xml:space="preserve"> pat struktūruoto interviu vadovavimo kompetencijoms įvertinti atlikimo (kai vadovavimo kompetencijų vertinimas atliekamas kartu su bendrųjų Asmeninių kompetencijų vertinimu), </w:t>
      </w:r>
      <w:r w:rsidRPr="006331A0">
        <w:rPr>
          <w:rFonts w:ascii="Times New Roman" w:hAnsi="Times New Roman" w:cs="Times New Roman"/>
          <w:sz w:val="24"/>
          <w:szCs w:val="24"/>
        </w:rPr>
        <w:t>vyksta tą pačią dieną.</w:t>
      </w:r>
      <w:r>
        <w:rPr>
          <w:rFonts w:ascii="Times New Roman" w:hAnsi="Times New Roman" w:cs="Times New Roman"/>
          <w:sz w:val="24"/>
          <w:szCs w:val="24"/>
        </w:rPr>
        <w:t xml:space="preserve"> Kai vadovavimo kompetencijų vertinimas atliekamas atskirai nuo bendrųjų Asmeninių kompetencijų vertinimo, atliekamas tik struktūruotas interviu vadovavimo kompetencijoms įvertinti.</w:t>
      </w:r>
    </w:p>
    <w:p w14:paraId="287FB722"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Vertinamam asmeniui pageidaujant, </w:t>
      </w:r>
      <w:r>
        <w:rPr>
          <w:rFonts w:ascii="Times New Roman" w:hAnsi="Times New Roman" w:cs="Times New Roman"/>
          <w:sz w:val="24"/>
          <w:szCs w:val="24"/>
        </w:rPr>
        <w:t>tarp atskirų Asmeninių kompetencijų vertinimo dalių</w:t>
      </w:r>
      <w:r w:rsidRPr="006331A0">
        <w:rPr>
          <w:rFonts w:ascii="Times New Roman" w:hAnsi="Times New Roman" w:cs="Times New Roman"/>
          <w:sz w:val="24"/>
          <w:szCs w:val="24"/>
        </w:rPr>
        <w:t xml:space="preserve"> gali būti daroma </w:t>
      </w:r>
      <w:r>
        <w:rPr>
          <w:rFonts w:ascii="Times New Roman" w:hAnsi="Times New Roman" w:cs="Times New Roman"/>
          <w:sz w:val="24"/>
          <w:szCs w:val="24"/>
        </w:rPr>
        <w:t xml:space="preserve">ne ilgesnė nei </w:t>
      </w:r>
      <w:r w:rsidRPr="004F365E">
        <w:rPr>
          <w:rFonts w:ascii="Times New Roman" w:hAnsi="Times New Roman" w:cs="Times New Roman"/>
          <w:sz w:val="24"/>
          <w:szCs w:val="24"/>
        </w:rPr>
        <w:t xml:space="preserve">30 </w:t>
      </w:r>
      <w:r>
        <w:rPr>
          <w:rFonts w:ascii="Times New Roman" w:hAnsi="Times New Roman" w:cs="Times New Roman"/>
          <w:sz w:val="24"/>
          <w:szCs w:val="24"/>
        </w:rPr>
        <w:t xml:space="preserve">minučių </w:t>
      </w:r>
      <w:r w:rsidRPr="006331A0">
        <w:rPr>
          <w:rFonts w:ascii="Times New Roman" w:hAnsi="Times New Roman" w:cs="Times New Roman"/>
          <w:sz w:val="24"/>
          <w:szCs w:val="24"/>
        </w:rPr>
        <w:t>pertrauka.</w:t>
      </w:r>
    </w:p>
    <w:p w14:paraId="46A16699"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Asmeninių kompetencijų vertinimas gali būti sustabdytas ir perkeltas į kitą d</w:t>
      </w:r>
      <w:r>
        <w:rPr>
          <w:rFonts w:ascii="Times New Roman" w:hAnsi="Times New Roman" w:cs="Times New Roman"/>
          <w:sz w:val="24"/>
          <w:szCs w:val="24"/>
        </w:rPr>
        <w:t>ien</w:t>
      </w:r>
      <w:r w:rsidRPr="006331A0">
        <w:rPr>
          <w:rFonts w:ascii="Times New Roman" w:hAnsi="Times New Roman" w:cs="Times New Roman"/>
          <w:sz w:val="24"/>
          <w:szCs w:val="24"/>
        </w:rPr>
        <w:t>ą ir valandą tik esant techniniams trukdžiams (pavyzdžiui, sutrinka interneto ryšys)</w:t>
      </w:r>
      <w:r>
        <w:rPr>
          <w:rFonts w:ascii="Times New Roman" w:hAnsi="Times New Roman" w:cs="Times New Roman"/>
          <w:color w:val="000000"/>
          <w:sz w:val="24"/>
          <w:szCs w:val="24"/>
        </w:rPr>
        <w:t>, j</w:t>
      </w:r>
      <w:r w:rsidRPr="006331A0">
        <w:rPr>
          <w:rFonts w:ascii="Times New Roman" w:hAnsi="Times New Roman" w:cs="Times New Roman"/>
          <w:color w:val="000000"/>
          <w:sz w:val="24"/>
          <w:szCs w:val="24"/>
        </w:rPr>
        <w:t xml:space="preserve">ei </w:t>
      </w:r>
      <w:r>
        <w:rPr>
          <w:rFonts w:ascii="Times New Roman" w:hAnsi="Times New Roman" w:cs="Times New Roman"/>
          <w:color w:val="000000"/>
          <w:sz w:val="24"/>
          <w:szCs w:val="24"/>
        </w:rPr>
        <w:t xml:space="preserve">jų </w:t>
      </w:r>
      <w:r w:rsidRPr="006331A0">
        <w:rPr>
          <w:rFonts w:ascii="Times New Roman" w:hAnsi="Times New Roman" w:cs="Times New Roman"/>
          <w:color w:val="000000"/>
          <w:sz w:val="24"/>
          <w:szCs w:val="24"/>
        </w:rPr>
        <w:t xml:space="preserve">nepavyksta pašalinti per 30 minučių, </w:t>
      </w:r>
      <w:r w:rsidRPr="006331A0">
        <w:rPr>
          <w:rFonts w:ascii="Times New Roman" w:hAnsi="Times New Roman" w:cs="Times New Roman"/>
          <w:sz w:val="24"/>
          <w:szCs w:val="24"/>
        </w:rPr>
        <w:t xml:space="preserve">ar dėl kitų objektyvių </w:t>
      </w:r>
      <w:r>
        <w:rPr>
          <w:rFonts w:ascii="Times New Roman" w:hAnsi="Times New Roman" w:cs="Times New Roman"/>
          <w:sz w:val="24"/>
          <w:szCs w:val="24"/>
        </w:rPr>
        <w:t xml:space="preserve">Asmeninių kompetencijų </w:t>
      </w:r>
      <w:r w:rsidRPr="006331A0">
        <w:rPr>
          <w:rFonts w:ascii="Times New Roman" w:hAnsi="Times New Roman" w:cs="Times New Roman"/>
          <w:sz w:val="24"/>
          <w:szCs w:val="24"/>
        </w:rPr>
        <w:t>vertinimo procedūros metu kilusių priežasčių, apie kurias, kaip ir apie sprendimą sustabdyti vertinimo procedūrą</w:t>
      </w:r>
      <w:r>
        <w:rPr>
          <w:rFonts w:ascii="Times New Roman" w:hAnsi="Times New Roman" w:cs="Times New Roman"/>
          <w:sz w:val="24"/>
          <w:szCs w:val="24"/>
        </w:rPr>
        <w:t>,</w:t>
      </w:r>
      <w:r w:rsidRPr="006331A0">
        <w:rPr>
          <w:rFonts w:ascii="Times New Roman" w:hAnsi="Times New Roman" w:cs="Times New Roman"/>
          <w:sz w:val="24"/>
          <w:szCs w:val="24"/>
        </w:rPr>
        <w:t xml:space="preserve"> nedelsiant informuojama</w:t>
      </w:r>
      <w:r>
        <w:rPr>
          <w:rFonts w:ascii="Times New Roman" w:hAnsi="Times New Roman" w:cs="Times New Roman"/>
          <w:sz w:val="24"/>
          <w:szCs w:val="24"/>
        </w:rPr>
        <w:t>s (-i) Administracijos atsakingas (-i) darbuotojas (-ai)</w:t>
      </w:r>
      <w:r w:rsidRPr="006331A0">
        <w:rPr>
          <w:rFonts w:ascii="Times New Roman" w:hAnsi="Times New Roman" w:cs="Times New Roman"/>
          <w:sz w:val="24"/>
          <w:szCs w:val="24"/>
        </w:rPr>
        <w:t>.</w:t>
      </w:r>
    </w:p>
    <w:p w14:paraId="38E9CDDB"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Asmenines kompetencijas vertinančius struktūruoto interviu klausimus vertinamam asmeniui užduoda bei jų pateikimo eigą parenka Ekspertas</w:t>
      </w:r>
      <w:r>
        <w:rPr>
          <w:rFonts w:ascii="Times New Roman" w:hAnsi="Times New Roman" w:cs="Times New Roman"/>
          <w:sz w:val="24"/>
          <w:szCs w:val="24"/>
        </w:rPr>
        <w:t xml:space="preserve">, tiesiogiai </w:t>
      </w:r>
      <w:r w:rsidRPr="009E50D1">
        <w:rPr>
          <w:rFonts w:ascii="Times New Roman" w:hAnsi="Times New Roman" w:cs="Times New Roman"/>
          <w:sz w:val="24"/>
          <w:szCs w:val="24"/>
        </w:rPr>
        <w:t>dalyvaujantis Asmeninių kompetencijų vertinime</w:t>
      </w:r>
      <w:r w:rsidRPr="006331A0">
        <w:rPr>
          <w:rFonts w:ascii="Times New Roman" w:hAnsi="Times New Roman" w:cs="Times New Roman"/>
          <w:sz w:val="24"/>
          <w:szCs w:val="24"/>
        </w:rPr>
        <w:t xml:space="preserve">. </w:t>
      </w:r>
    </w:p>
    <w:p w14:paraId="7C8B0EF7" w14:textId="77777777" w:rsidR="001F66DA" w:rsidRPr="00F2385B"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F2385B">
        <w:rPr>
          <w:rFonts w:ascii="Times New Roman" w:hAnsi="Times New Roman" w:cs="Times New Roman"/>
          <w:sz w:val="24"/>
          <w:szCs w:val="24"/>
        </w:rPr>
        <w:t>Vertinamas asmuo prie asmenybės klausimyno prisijungia ir jį pildo naudodamasis pateikta nuoroda. Asmeniniai prisijungimo prie asmenybės klausimyno duomenys vertinama</w:t>
      </w:r>
      <w:r>
        <w:rPr>
          <w:rFonts w:ascii="Times New Roman" w:hAnsi="Times New Roman" w:cs="Times New Roman"/>
          <w:sz w:val="24"/>
          <w:szCs w:val="24"/>
        </w:rPr>
        <w:t>m</w:t>
      </w:r>
      <w:r w:rsidRPr="00F2385B">
        <w:rPr>
          <w:rFonts w:ascii="Times New Roman" w:hAnsi="Times New Roman" w:cs="Times New Roman"/>
          <w:sz w:val="24"/>
          <w:szCs w:val="24"/>
        </w:rPr>
        <w:t xml:space="preserve"> asmeniui pateikiami pasi</w:t>
      </w:r>
      <w:r>
        <w:rPr>
          <w:rFonts w:ascii="Times New Roman" w:hAnsi="Times New Roman" w:cs="Times New Roman"/>
          <w:sz w:val="24"/>
          <w:szCs w:val="24"/>
        </w:rPr>
        <w:t>baigus kompetencijomis pagrįstam struktūruotam</w:t>
      </w:r>
      <w:r w:rsidRPr="00F2385B">
        <w:rPr>
          <w:rFonts w:ascii="Times New Roman" w:hAnsi="Times New Roman" w:cs="Times New Roman"/>
          <w:sz w:val="24"/>
          <w:szCs w:val="24"/>
        </w:rPr>
        <w:t xml:space="preserve"> interviu</w:t>
      </w:r>
      <w:r>
        <w:rPr>
          <w:rFonts w:ascii="Times New Roman" w:hAnsi="Times New Roman" w:cs="Times New Roman"/>
          <w:sz w:val="24"/>
          <w:szCs w:val="24"/>
        </w:rPr>
        <w:t xml:space="preserve"> arba prieš pat asmenybės klausimyno pildymą</w:t>
      </w:r>
      <w:r w:rsidRPr="00F2385B">
        <w:rPr>
          <w:rFonts w:ascii="Times New Roman" w:hAnsi="Times New Roman" w:cs="Times New Roman"/>
          <w:sz w:val="24"/>
          <w:szCs w:val="24"/>
        </w:rPr>
        <w:t xml:space="preserve">. Kai asmeninių kompetencijų vertinimas vyksta kontaktiniu būdu, Asmenybės klausimyną vertinamas asmuo pildo Administracijos patalpose įrengtoje kompiuterizuotoje darbo vietoje. </w:t>
      </w:r>
    </w:p>
    <w:p w14:paraId="7DCA13B6" w14:textId="77777777" w:rsidR="001F66DA" w:rsidRPr="006331A0"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Asmeninių kompetencijų vertinimo metu vertinamas asmuo </w:t>
      </w:r>
      <w:r>
        <w:rPr>
          <w:rFonts w:ascii="Times New Roman" w:hAnsi="Times New Roman" w:cs="Times New Roman"/>
          <w:sz w:val="24"/>
          <w:szCs w:val="24"/>
        </w:rPr>
        <w:t>gali naudotis</w:t>
      </w:r>
      <w:r w:rsidRPr="006331A0">
        <w:rPr>
          <w:rFonts w:ascii="Times New Roman" w:hAnsi="Times New Roman" w:cs="Times New Roman"/>
          <w:sz w:val="24"/>
          <w:szCs w:val="24"/>
        </w:rPr>
        <w:t xml:space="preserve"> tik Administracijos parūpintomis priemonėmis (kompiuteriu, popieriumi, rašymo priemonėmis). Naudotis kitomis techninėmis ar susižinojimo priemonėmis, daryti garso ar vaizdo įrašus vertinamam asmeniui draudžiama. </w:t>
      </w:r>
    </w:p>
    <w:p w14:paraId="4C63223B" w14:textId="77777777" w:rsidR="001F66DA" w:rsidRPr="005337DA"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Už Asmeninių kompetencijų vertinimo procedūros pažeidimą, </w:t>
      </w:r>
      <w:r>
        <w:rPr>
          <w:rFonts w:ascii="Times New Roman" w:hAnsi="Times New Roman" w:cs="Times New Roman"/>
          <w:sz w:val="24"/>
          <w:szCs w:val="24"/>
        </w:rPr>
        <w:t xml:space="preserve">neleistinų </w:t>
      </w:r>
      <w:r w:rsidRPr="006331A0">
        <w:rPr>
          <w:rFonts w:ascii="Times New Roman" w:hAnsi="Times New Roman" w:cs="Times New Roman"/>
          <w:sz w:val="24"/>
          <w:szCs w:val="24"/>
        </w:rPr>
        <w:t xml:space="preserve">techninių priemonių naudojimą ar kitokį </w:t>
      </w:r>
      <w:r>
        <w:rPr>
          <w:rFonts w:ascii="Times New Roman" w:hAnsi="Times New Roman" w:cs="Times New Roman"/>
          <w:sz w:val="24"/>
          <w:szCs w:val="24"/>
        </w:rPr>
        <w:t xml:space="preserve">vertinimo procedūros esminį </w:t>
      </w:r>
      <w:r w:rsidRPr="006331A0">
        <w:rPr>
          <w:rFonts w:ascii="Times New Roman" w:hAnsi="Times New Roman" w:cs="Times New Roman"/>
          <w:sz w:val="24"/>
          <w:szCs w:val="24"/>
        </w:rPr>
        <w:t>trukdymą Ekspert</w:t>
      </w:r>
      <w:r>
        <w:rPr>
          <w:rFonts w:ascii="Times New Roman" w:hAnsi="Times New Roman" w:cs="Times New Roman"/>
          <w:sz w:val="24"/>
          <w:szCs w:val="24"/>
        </w:rPr>
        <w:t xml:space="preserve">ui </w:t>
      </w:r>
      <w:r w:rsidRPr="006331A0">
        <w:rPr>
          <w:rFonts w:ascii="Times New Roman" w:hAnsi="Times New Roman" w:cs="Times New Roman"/>
          <w:sz w:val="24"/>
          <w:szCs w:val="24"/>
        </w:rPr>
        <w:t>nutrauk</w:t>
      </w:r>
      <w:r>
        <w:rPr>
          <w:rFonts w:ascii="Times New Roman" w:hAnsi="Times New Roman" w:cs="Times New Roman"/>
          <w:sz w:val="24"/>
          <w:szCs w:val="24"/>
        </w:rPr>
        <w:t xml:space="preserve">us </w:t>
      </w:r>
      <w:r w:rsidRPr="006331A0">
        <w:rPr>
          <w:rFonts w:ascii="Times New Roman" w:hAnsi="Times New Roman" w:cs="Times New Roman"/>
          <w:sz w:val="24"/>
          <w:szCs w:val="24"/>
        </w:rPr>
        <w:t>nuotoliniu (vaizdo konferencijų) būdu vykdom</w:t>
      </w:r>
      <w:r>
        <w:rPr>
          <w:rFonts w:ascii="Times New Roman" w:hAnsi="Times New Roman" w:cs="Times New Roman"/>
          <w:sz w:val="24"/>
          <w:szCs w:val="24"/>
        </w:rPr>
        <w:t>ą</w:t>
      </w:r>
      <w:r w:rsidRPr="006331A0">
        <w:rPr>
          <w:rFonts w:ascii="Times New Roman" w:hAnsi="Times New Roman" w:cs="Times New Roman"/>
          <w:sz w:val="24"/>
          <w:szCs w:val="24"/>
        </w:rPr>
        <w:t xml:space="preserve"> Asmeninių kompetencijų vertinim</w:t>
      </w:r>
      <w:r>
        <w:rPr>
          <w:rFonts w:ascii="Times New Roman" w:hAnsi="Times New Roman" w:cs="Times New Roman"/>
          <w:sz w:val="24"/>
          <w:szCs w:val="24"/>
        </w:rPr>
        <w:t>ą (</w:t>
      </w:r>
      <w:r w:rsidRPr="006331A0">
        <w:rPr>
          <w:rFonts w:ascii="Times New Roman" w:hAnsi="Times New Roman" w:cs="Times New Roman"/>
          <w:sz w:val="24"/>
          <w:szCs w:val="24"/>
        </w:rPr>
        <w:t>vertinam</w:t>
      </w:r>
      <w:r>
        <w:rPr>
          <w:rFonts w:ascii="Times New Roman" w:hAnsi="Times New Roman" w:cs="Times New Roman"/>
          <w:sz w:val="24"/>
          <w:szCs w:val="24"/>
        </w:rPr>
        <w:t>ą</w:t>
      </w:r>
      <w:r w:rsidRPr="006331A0">
        <w:rPr>
          <w:rFonts w:ascii="Times New Roman" w:hAnsi="Times New Roman" w:cs="Times New Roman"/>
          <w:sz w:val="24"/>
          <w:szCs w:val="24"/>
        </w:rPr>
        <w:t xml:space="preserve"> asm</w:t>
      </w:r>
      <w:r>
        <w:rPr>
          <w:rFonts w:ascii="Times New Roman" w:hAnsi="Times New Roman" w:cs="Times New Roman"/>
          <w:sz w:val="24"/>
          <w:szCs w:val="24"/>
        </w:rPr>
        <w:t xml:space="preserve">enį </w:t>
      </w:r>
      <w:r w:rsidRPr="006331A0">
        <w:rPr>
          <w:rFonts w:ascii="Times New Roman" w:hAnsi="Times New Roman" w:cs="Times New Roman"/>
          <w:sz w:val="24"/>
          <w:szCs w:val="24"/>
        </w:rPr>
        <w:t>pašalin</w:t>
      </w:r>
      <w:r>
        <w:rPr>
          <w:rFonts w:ascii="Times New Roman" w:hAnsi="Times New Roman" w:cs="Times New Roman"/>
          <w:sz w:val="24"/>
          <w:szCs w:val="24"/>
        </w:rPr>
        <w:t>us</w:t>
      </w:r>
      <w:r w:rsidRPr="006331A0">
        <w:rPr>
          <w:rFonts w:ascii="Times New Roman" w:hAnsi="Times New Roman" w:cs="Times New Roman"/>
          <w:sz w:val="24"/>
          <w:szCs w:val="24"/>
        </w:rPr>
        <w:t xml:space="preserve"> iš </w:t>
      </w:r>
      <w:r>
        <w:rPr>
          <w:rFonts w:ascii="Times New Roman" w:hAnsi="Times New Roman" w:cs="Times New Roman"/>
          <w:sz w:val="24"/>
          <w:szCs w:val="24"/>
        </w:rPr>
        <w:t xml:space="preserve">kontaktiniu būdu vykdomo </w:t>
      </w:r>
      <w:r w:rsidRPr="006331A0">
        <w:rPr>
          <w:rFonts w:ascii="Times New Roman" w:hAnsi="Times New Roman" w:cs="Times New Roman"/>
          <w:sz w:val="24"/>
          <w:szCs w:val="24"/>
        </w:rPr>
        <w:t>Asmeninių kompetencijų vertinimo)</w:t>
      </w:r>
      <w:r>
        <w:rPr>
          <w:rFonts w:ascii="Times New Roman" w:hAnsi="Times New Roman" w:cs="Times New Roman"/>
          <w:sz w:val="24"/>
          <w:szCs w:val="24"/>
        </w:rPr>
        <w:t xml:space="preserve"> ir</w:t>
      </w:r>
      <w:r w:rsidRPr="006331A0">
        <w:rPr>
          <w:rFonts w:ascii="Times New Roman" w:hAnsi="Times New Roman" w:cs="Times New Roman"/>
          <w:sz w:val="24"/>
          <w:szCs w:val="24"/>
        </w:rPr>
        <w:t xml:space="preserve"> apie tai surašius asmens pašalinimo iš Asmeninių </w:t>
      </w:r>
      <w:r w:rsidRPr="005337DA">
        <w:rPr>
          <w:rFonts w:ascii="Times New Roman" w:hAnsi="Times New Roman" w:cs="Times New Roman"/>
          <w:sz w:val="24"/>
          <w:szCs w:val="24"/>
        </w:rPr>
        <w:t xml:space="preserve">kompetencijų vertinimo aktą, </w:t>
      </w:r>
      <w:r w:rsidRPr="00010E06">
        <w:rPr>
          <w:rFonts w:ascii="Times New Roman" w:hAnsi="Times New Roman" w:cs="Times New Roman"/>
          <w:sz w:val="24"/>
          <w:szCs w:val="24"/>
        </w:rPr>
        <w:t>Administracija nedelsiant informuoja Teisėjų tarybą.</w:t>
      </w:r>
    </w:p>
    <w:p w14:paraId="122507AE" w14:textId="77777777" w:rsidR="001F66DA" w:rsidRPr="005337DA" w:rsidRDefault="001F66DA" w:rsidP="001F66DA">
      <w:pPr>
        <w:pStyle w:val="Sraopastraipa"/>
        <w:numPr>
          <w:ilvl w:val="0"/>
          <w:numId w:val="1"/>
        </w:numPr>
        <w:tabs>
          <w:tab w:val="left" w:pos="993"/>
        </w:tabs>
        <w:spacing w:after="0" w:line="264" w:lineRule="auto"/>
        <w:ind w:left="0" w:firstLine="567"/>
        <w:jc w:val="both"/>
        <w:rPr>
          <w:rFonts w:ascii="Times New Roman" w:hAnsi="Times New Roman" w:cs="Times New Roman"/>
          <w:sz w:val="24"/>
          <w:szCs w:val="24"/>
        </w:rPr>
      </w:pPr>
      <w:r w:rsidRPr="005337DA">
        <w:rPr>
          <w:rFonts w:ascii="Times New Roman" w:hAnsi="Times New Roman" w:cs="Times New Roman"/>
          <w:sz w:val="24"/>
          <w:szCs w:val="24"/>
        </w:rPr>
        <w:lastRenderedPageBreak/>
        <w:t xml:space="preserve">Siekiant užtikrinti objektyvumą, viso Asmeninių kompetencijų vertinimo metu daromas skaitmeninis garso įrašas. Ekspertai, atliekantys Asmeninių kompetencijų vertinimą, turi teisę perklausyti garso įrašą. Nuorodą bei asmeninius prisijungimo duomenis garso įrašui perklausyti Administracijos atsakingas (-i) darbuotojas (-ai) pateikia Ekspertams ne vėliau kaip per 1 darbo dieną nuo Asmeninių kompetencijų vertinimo pabaigos. </w:t>
      </w:r>
    </w:p>
    <w:p w14:paraId="31A4544F"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sz w:val="24"/>
          <w:szCs w:val="24"/>
        </w:rPr>
      </w:pPr>
    </w:p>
    <w:p w14:paraId="08433A16" w14:textId="77777777" w:rsidR="001F66DA" w:rsidRPr="006331A0" w:rsidRDefault="001F66DA" w:rsidP="001F66DA">
      <w:pPr>
        <w:tabs>
          <w:tab w:val="left" w:pos="993"/>
        </w:tabs>
        <w:spacing w:line="264" w:lineRule="auto"/>
        <w:jc w:val="center"/>
        <w:rPr>
          <w:b/>
          <w:bCs/>
        </w:rPr>
      </w:pPr>
      <w:r>
        <w:rPr>
          <w:b/>
          <w:bCs/>
        </w:rPr>
        <w:t>IV</w:t>
      </w:r>
      <w:r w:rsidRPr="006331A0">
        <w:rPr>
          <w:b/>
          <w:bCs/>
        </w:rPr>
        <w:t xml:space="preserve"> SKYRIUS</w:t>
      </w:r>
    </w:p>
    <w:p w14:paraId="16181A3D" w14:textId="77777777" w:rsidR="001F66DA" w:rsidRPr="006331A0" w:rsidRDefault="001F66DA" w:rsidP="001F66DA">
      <w:pPr>
        <w:pStyle w:val="Sraopastraipa"/>
        <w:tabs>
          <w:tab w:val="left" w:pos="993"/>
        </w:tabs>
        <w:spacing w:after="0" w:line="264" w:lineRule="auto"/>
        <w:ind w:left="0"/>
        <w:jc w:val="center"/>
        <w:rPr>
          <w:rFonts w:ascii="Times New Roman" w:hAnsi="Times New Roman" w:cs="Times New Roman"/>
          <w:b/>
          <w:bCs/>
          <w:sz w:val="24"/>
          <w:szCs w:val="24"/>
        </w:rPr>
      </w:pPr>
      <w:r w:rsidRPr="006331A0">
        <w:rPr>
          <w:rFonts w:ascii="Times New Roman" w:hAnsi="Times New Roman" w:cs="Times New Roman"/>
          <w:b/>
          <w:bCs/>
          <w:sz w:val="24"/>
          <w:szCs w:val="24"/>
        </w:rPr>
        <w:t>ASMENINIŲ KOMPETENCIJŲ VERTINIMO, NAUDOJANT TELEKOMUNIKACIJŲ GALINIUS ĮRENGINIUS, ORGANIZAVIMAS IR ATLIKIMAS</w:t>
      </w:r>
    </w:p>
    <w:p w14:paraId="35B34B23" w14:textId="77777777" w:rsidR="001F66DA" w:rsidRPr="006331A0" w:rsidRDefault="001F66DA" w:rsidP="001F66DA">
      <w:pPr>
        <w:pStyle w:val="Sraopastraipa"/>
        <w:tabs>
          <w:tab w:val="left" w:pos="993"/>
        </w:tabs>
        <w:spacing w:after="0" w:line="264" w:lineRule="auto"/>
        <w:ind w:left="0"/>
        <w:jc w:val="both"/>
        <w:rPr>
          <w:rFonts w:ascii="Times New Roman" w:hAnsi="Times New Roman" w:cs="Times New Roman"/>
          <w:sz w:val="24"/>
          <w:szCs w:val="24"/>
        </w:rPr>
      </w:pPr>
    </w:p>
    <w:p w14:paraId="3A56414D" w14:textId="77777777" w:rsidR="001F66DA" w:rsidRDefault="001F66DA" w:rsidP="001F66DA">
      <w:pPr>
        <w:pStyle w:val="Sraopastraipa"/>
        <w:numPr>
          <w:ilvl w:val="0"/>
          <w:numId w:val="1"/>
        </w:numPr>
        <w:tabs>
          <w:tab w:val="left" w:pos="567"/>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Tais atvejais, kai Asmeninių kompetencijų vertinimas vykdomas nuotoliniu (vaizdo konferencijų) būdu, Ekspertas</w:t>
      </w:r>
      <w:r>
        <w:rPr>
          <w:rFonts w:ascii="Times New Roman" w:hAnsi="Times New Roman" w:cs="Times New Roman"/>
          <w:sz w:val="24"/>
          <w:szCs w:val="24"/>
        </w:rPr>
        <w:t>, dalyvaujantis Asmeninių kompetencijų vertinime tiesiogiai,</w:t>
      </w:r>
      <w:r w:rsidRPr="006331A0">
        <w:rPr>
          <w:rFonts w:ascii="Times New Roman" w:hAnsi="Times New Roman" w:cs="Times New Roman"/>
          <w:sz w:val="24"/>
          <w:szCs w:val="24"/>
        </w:rPr>
        <w:t xml:space="preserve"> yra Administracijos patalpose, adr</w:t>
      </w:r>
      <w:r>
        <w:rPr>
          <w:rFonts w:ascii="Times New Roman" w:hAnsi="Times New Roman" w:cs="Times New Roman"/>
          <w:sz w:val="24"/>
          <w:szCs w:val="24"/>
        </w:rPr>
        <w:t>esu L. Sapiegos g. 15, Vilnius. Ekspertas naudojasi</w:t>
      </w:r>
      <w:r w:rsidRPr="00F666D5">
        <w:rPr>
          <w:rFonts w:ascii="Times New Roman" w:hAnsi="Times New Roman" w:cs="Times New Roman"/>
          <w:sz w:val="24"/>
          <w:szCs w:val="24"/>
        </w:rPr>
        <w:t xml:space="preserve"> Administracijos telekomunikacijų galiniais įrenginiais (toliau – TGĮ)</w:t>
      </w:r>
      <w:r>
        <w:rPr>
          <w:rFonts w:ascii="Times New Roman" w:hAnsi="Times New Roman" w:cs="Times New Roman"/>
          <w:sz w:val="24"/>
          <w:szCs w:val="24"/>
        </w:rPr>
        <w:t xml:space="preserve"> ir į Asmeninių kompetencijų vertinimą jungiasi per Administracijos atsakingo darbuotojo jam pateiktą nuorodą su asmeniniais prisijungimo duomenimis. </w:t>
      </w:r>
    </w:p>
    <w:p w14:paraId="1A13FAAC" w14:textId="77777777" w:rsidR="001F66DA"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9D75B7">
        <w:rPr>
          <w:rFonts w:ascii="Times New Roman" w:hAnsi="Times New Roman" w:cs="Times New Roman"/>
          <w:sz w:val="24"/>
          <w:szCs w:val="24"/>
        </w:rPr>
        <w:t xml:space="preserve">Vertinamas asmuo nuotolinio </w:t>
      </w:r>
      <w:r>
        <w:rPr>
          <w:rFonts w:ascii="Times New Roman" w:eastAsia="Times New Roman" w:hAnsi="Times New Roman" w:cs="Times New Roman"/>
          <w:color w:val="000000"/>
          <w:sz w:val="24"/>
          <w:szCs w:val="24"/>
          <w:lang w:eastAsia="lt-LT"/>
        </w:rPr>
        <w:t xml:space="preserve">(vaizdo konferencijų) </w:t>
      </w:r>
      <w:r w:rsidRPr="009D75B7">
        <w:rPr>
          <w:rFonts w:ascii="Times New Roman" w:hAnsi="Times New Roman" w:cs="Times New Roman"/>
          <w:sz w:val="24"/>
          <w:szCs w:val="24"/>
        </w:rPr>
        <w:t>Asmeninių kompetencijų vertinimo metu yra nutolusioje vietoje ir dalyvauja</w:t>
      </w:r>
      <w:r>
        <w:rPr>
          <w:rFonts w:ascii="Times New Roman" w:hAnsi="Times New Roman" w:cs="Times New Roman"/>
          <w:sz w:val="24"/>
          <w:szCs w:val="24"/>
        </w:rPr>
        <w:t>,</w:t>
      </w:r>
      <w:r w:rsidRPr="009D75B7">
        <w:rPr>
          <w:rFonts w:ascii="Times New Roman" w:hAnsi="Times New Roman" w:cs="Times New Roman"/>
          <w:sz w:val="24"/>
          <w:szCs w:val="24"/>
        </w:rPr>
        <w:t xml:space="preserve"> naudodamasis savo TGĮ. Nuotolinio</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(vaizdo konferencijų)</w:t>
      </w:r>
      <w:r w:rsidRPr="009D75B7">
        <w:rPr>
          <w:rFonts w:ascii="Times New Roman" w:hAnsi="Times New Roman" w:cs="Times New Roman"/>
          <w:sz w:val="24"/>
          <w:szCs w:val="24"/>
        </w:rPr>
        <w:t xml:space="preserve"> Asmeninių kompetencijų vertinimo metu be Eksperto leidimo vertinamam asmeniui draudžiama išeiti iš patalpos, kurioje jis yra</w:t>
      </w:r>
      <w:r>
        <w:rPr>
          <w:rFonts w:ascii="Times New Roman" w:hAnsi="Times New Roman" w:cs="Times New Roman"/>
          <w:sz w:val="24"/>
          <w:szCs w:val="24"/>
        </w:rPr>
        <w:t xml:space="preserve">. </w:t>
      </w:r>
    </w:p>
    <w:p w14:paraId="0B8447D8" w14:textId="77777777" w:rsidR="001F66DA" w:rsidRPr="009D75B7"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9D75B7">
        <w:rPr>
          <w:rFonts w:ascii="Times New Roman" w:hAnsi="Times New Roman" w:cs="Times New Roman"/>
          <w:sz w:val="24"/>
          <w:szCs w:val="24"/>
        </w:rPr>
        <w:t xml:space="preserve">Už savo gebėjimus naudotis TGĮ bei asmeninių TGĮ tinkamumą vertinamas asmuo atsako pats. </w:t>
      </w:r>
    </w:p>
    <w:p w14:paraId="6CC4D526" w14:textId="77777777" w:rsidR="001F66DA" w:rsidRPr="006331A0" w:rsidRDefault="001F66DA" w:rsidP="001F66DA">
      <w:pPr>
        <w:pStyle w:val="Sraopastraipa"/>
        <w:numPr>
          <w:ilvl w:val="0"/>
          <w:numId w:val="1"/>
        </w:numPr>
        <w:tabs>
          <w:tab w:val="left" w:pos="567"/>
          <w:tab w:val="left" w:pos="851"/>
          <w:tab w:val="left" w:pos="993"/>
        </w:tabs>
        <w:spacing w:after="0" w:line="264"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Prisijungimo į Asmeninių kompetencijų vertinimą nuotoliniu (vaizdo konferencijų) būdu nuoroda bei asmeniniai prisijungimo duomenys vertinamam asmeniui pateikiami kvietime, nurodytame šio Aprašo </w:t>
      </w:r>
      <w:r w:rsidRPr="004F365E">
        <w:rPr>
          <w:rFonts w:ascii="Times New Roman" w:eastAsia="Times New Roman" w:hAnsi="Times New Roman" w:cs="Times New Roman"/>
          <w:color w:val="000000"/>
          <w:sz w:val="24"/>
          <w:szCs w:val="24"/>
          <w:lang w:eastAsia="lt-LT"/>
        </w:rPr>
        <w:t xml:space="preserve">12 </w:t>
      </w:r>
      <w:r>
        <w:rPr>
          <w:rFonts w:ascii="Times New Roman" w:eastAsia="Times New Roman" w:hAnsi="Times New Roman" w:cs="Times New Roman"/>
          <w:color w:val="000000"/>
          <w:sz w:val="24"/>
          <w:szCs w:val="24"/>
          <w:lang w:eastAsia="lt-LT"/>
        </w:rPr>
        <w:t xml:space="preserve">punkte. Kvietime vertinamam asmeniui taip pat nurodoma galimybė išbandyti prisijungimo nuorodos veikimą iki Asmeninių kompetencijų vertinimo pradžios.  </w:t>
      </w:r>
    </w:p>
    <w:p w14:paraId="56320F09" w14:textId="77777777" w:rsidR="001F66DA" w:rsidRPr="006331A0"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Nuotolinio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Asmeninių kompetencijų vertinimo metu Eksperta</w:t>
      </w:r>
      <w:r>
        <w:rPr>
          <w:rFonts w:ascii="Times New Roman" w:hAnsi="Times New Roman" w:cs="Times New Roman"/>
          <w:sz w:val="24"/>
          <w:szCs w:val="24"/>
        </w:rPr>
        <w:t>s, tiesiogiai dalyvaujantis Asmeninių kompetencijų vertinime,</w:t>
      </w:r>
      <w:r w:rsidRPr="006331A0">
        <w:rPr>
          <w:rFonts w:ascii="Times New Roman" w:hAnsi="Times New Roman" w:cs="Times New Roman"/>
          <w:sz w:val="24"/>
          <w:szCs w:val="24"/>
        </w:rPr>
        <w:t xml:space="preserve"> ir vertinamas asmuo turi </w:t>
      </w:r>
      <w:r w:rsidRPr="006331A0">
        <w:rPr>
          <w:rFonts w:ascii="Times New Roman" w:hAnsi="Times New Roman" w:cs="Times New Roman"/>
          <w:color w:val="000000"/>
          <w:sz w:val="24"/>
          <w:szCs w:val="24"/>
          <w:shd w:val="clear" w:color="auto" w:fill="FFFFFF"/>
        </w:rPr>
        <w:t>matyti vaizdą ir girdėti vienas kitam žodžiu pateikiamą informaciją.</w:t>
      </w:r>
    </w:p>
    <w:p w14:paraId="5977AC67" w14:textId="77777777" w:rsidR="001F66DA" w:rsidRPr="006331A0"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Dėl </w:t>
      </w:r>
      <w:r>
        <w:rPr>
          <w:rFonts w:ascii="Times New Roman" w:hAnsi="Times New Roman" w:cs="Times New Roman"/>
          <w:sz w:val="24"/>
          <w:szCs w:val="24"/>
        </w:rPr>
        <w:t xml:space="preserve">nuotolinio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Asmeninių kompetencijų vertinimo metu atsiradusių techninių trikdžių šalinimo Eksperta</w:t>
      </w:r>
      <w:r>
        <w:rPr>
          <w:rFonts w:ascii="Times New Roman" w:hAnsi="Times New Roman" w:cs="Times New Roman"/>
          <w:sz w:val="24"/>
          <w:szCs w:val="24"/>
        </w:rPr>
        <w:t>s, tiesiogiai dalyvaujantis Asmeninių kompetencijų vertinime,</w:t>
      </w:r>
      <w:r w:rsidRPr="006331A0">
        <w:rPr>
          <w:rFonts w:ascii="Times New Roman" w:hAnsi="Times New Roman" w:cs="Times New Roman"/>
          <w:sz w:val="24"/>
          <w:szCs w:val="24"/>
        </w:rPr>
        <w:t xml:space="preserve"> ir vertinamas asmuo gali konsultuotis su Administracijos </w:t>
      </w:r>
      <w:r>
        <w:rPr>
          <w:rFonts w:ascii="Times New Roman" w:hAnsi="Times New Roman" w:cs="Times New Roman"/>
          <w:sz w:val="24"/>
          <w:szCs w:val="24"/>
        </w:rPr>
        <w:t>atsakingu (-</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 darbuotoju (-</w:t>
      </w:r>
      <w:proofErr w:type="spellStart"/>
      <w:r>
        <w:rPr>
          <w:rFonts w:ascii="Times New Roman" w:hAnsi="Times New Roman" w:cs="Times New Roman"/>
          <w:sz w:val="24"/>
          <w:szCs w:val="24"/>
        </w:rPr>
        <w:t>ais</w:t>
      </w:r>
      <w:proofErr w:type="spellEnd"/>
      <w:r>
        <w:rPr>
          <w:rFonts w:ascii="Times New Roman" w:hAnsi="Times New Roman" w:cs="Times New Roman"/>
          <w:sz w:val="24"/>
          <w:szCs w:val="24"/>
        </w:rPr>
        <w:t>)</w:t>
      </w:r>
      <w:r w:rsidRPr="006331A0">
        <w:rPr>
          <w:rFonts w:ascii="Times New Roman" w:hAnsi="Times New Roman" w:cs="Times New Roman"/>
          <w:sz w:val="24"/>
          <w:szCs w:val="24"/>
        </w:rPr>
        <w:t>, kuri</w:t>
      </w:r>
      <w:r>
        <w:rPr>
          <w:rFonts w:ascii="Times New Roman" w:hAnsi="Times New Roman" w:cs="Times New Roman"/>
          <w:sz w:val="24"/>
          <w:szCs w:val="24"/>
        </w:rPr>
        <w:t>o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w:t>
      </w:r>
      <w:r w:rsidRPr="006331A0">
        <w:rPr>
          <w:rFonts w:ascii="Times New Roman" w:hAnsi="Times New Roman" w:cs="Times New Roman"/>
          <w:sz w:val="24"/>
          <w:szCs w:val="24"/>
        </w:rPr>
        <w:t xml:space="preserve"> kontaktiniai duomenys jiems pateikiami kartu su prisijungimo į </w:t>
      </w:r>
      <w:r>
        <w:rPr>
          <w:rFonts w:ascii="Times New Roman" w:hAnsi="Times New Roman" w:cs="Times New Roman"/>
          <w:sz w:val="24"/>
          <w:szCs w:val="24"/>
        </w:rPr>
        <w:t xml:space="preserve">nuotolinį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w:t>
      </w:r>
      <w:r>
        <w:rPr>
          <w:rFonts w:ascii="Times New Roman" w:hAnsi="Times New Roman" w:cs="Times New Roman"/>
          <w:sz w:val="24"/>
          <w:szCs w:val="24"/>
        </w:rPr>
        <w:t xml:space="preserve">smeninių kompetencijų vertinimą </w:t>
      </w:r>
      <w:r w:rsidRPr="006331A0">
        <w:rPr>
          <w:rFonts w:ascii="Times New Roman" w:hAnsi="Times New Roman" w:cs="Times New Roman"/>
          <w:sz w:val="24"/>
          <w:szCs w:val="24"/>
        </w:rPr>
        <w:t>nuoroda.</w:t>
      </w:r>
    </w:p>
    <w:p w14:paraId="5F1DC6FB" w14:textId="77777777" w:rsidR="001F66DA"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Administracijos patalpose, kuriose nuotoliniu (vaizdo konferencijų) būdu atliekamas Asmeninių kompetencijų vertinimas, gali būti tik Ekspert</w:t>
      </w:r>
      <w:r>
        <w:rPr>
          <w:rFonts w:ascii="Times New Roman" w:hAnsi="Times New Roman" w:cs="Times New Roman"/>
          <w:sz w:val="24"/>
          <w:szCs w:val="24"/>
        </w:rPr>
        <w:t xml:space="preserve">as, tiesiogiai dalyvaujantis Asmeninių kompetencijų vertinime. </w:t>
      </w:r>
      <w:r w:rsidRPr="006331A0">
        <w:rPr>
          <w:rFonts w:ascii="Times New Roman" w:hAnsi="Times New Roman" w:cs="Times New Roman"/>
          <w:sz w:val="24"/>
          <w:szCs w:val="24"/>
        </w:rPr>
        <w:t xml:space="preserve">Administracijos </w:t>
      </w:r>
      <w:r>
        <w:rPr>
          <w:rFonts w:ascii="Times New Roman" w:hAnsi="Times New Roman" w:cs="Times New Roman"/>
          <w:sz w:val="24"/>
          <w:szCs w:val="24"/>
        </w:rPr>
        <w:t xml:space="preserve">atsakingas (-i) </w:t>
      </w:r>
      <w:r w:rsidRPr="006331A0">
        <w:rPr>
          <w:rFonts w:ascii="Times New Roman" w:hAnsi="Times New Roman" w:cs="Times New Roman"/>
          <w:sz w:val="24"/>
          <w:szCs w:val="24"/>
        </w:rPr>
        <w:t>darbuotoja</w:t>
      </w:r>
      <w:r>
        <w:rPr>
          <w:rFonts w:ascii="Times New Roman" w:hAnsi="Times New Roman" w:cs="Times New Roman"/>
          <w:sz w:val="24"/>
          <w:szCs w:val="24"/>
        </w:rPr>
        <w:t>s (-ai)</w:t>
      </w:r>
      <w:r w:rsidRPr="006331A0">
        <w:rPr>
          <w:rFonts w:ascii="Times New Roman" w:hAnsi="Times New Roman" w:cs="Times New Roman"/>
          <w:sz w:val="24"/>
          <w:szCs w:val="24"/>
        </w:rPr>
        <w:t>, vykdant</w:t>
      </w:r>
      <w:r>
        <w:rPr>
          <w:rFonts w:ascii="Times New Roman" w:hAnsi="Times New Roman" w:cs="Times New Roman"/>
          <w:sz w:val="24"/>
          <w:szCs w:val="24"/>
        </w:rPr>
        <w:t>i</w:t>
      </w:r>
      <w:r w:rsidRPr="006331A0">
        <w:rPr>
          <w:rFonts w:ascii="Times New Roman" w:hAnsi="Times New Roman" w:cs="Times New Roman"/>
          <w:sz w:val="24"/>
          <w:szCs w:val="24"/>
        </w:rPr>
        <w:t>s techninę TGĮ priežiūrą</w:t>
      </w:r>
      <w:r>
        <w:rPr>
          <w:rFonts w:ascii="Times New Roman" w:hAnsi="Times New Roman" w:cs="Times New Roman"/>
          <w:sz w:val="24"/>
          <w:szCs w:val="24"/>
        </w:rPr>
        <w:t>,</w:t>
      </w:r>
      <w:r w:rsidRPr="006331A0">
        <w:rPr>
          <w:rFonts w:ascii="Times New Roman" w:hAnsi="Times New Roman" w:cs="Times New Roman"/>
          <w:sz w:val="24"/>
          <w:szCs w:val="24"/>
        </w:rPr>
        <w:t xml:space="preserve"> </w:t>
      </w:r>
      <w:r>
        <w:rPr>
          <w:rFonts w:ascii="Times New Roman" w:hAnsi="Times New Roman" w:cs="Times New Roman"/>
          <w:sz w:val="24"/>
          <w:szCs w:val="24"/>
        </w:rPr>
        <w:t xml:space="preserve">nuotolinio </w:t>
      </w:r>
      <w:r>
        <w:rPr>
          <w:rFonts w:ascii="Times New Roman" w:eastAsia="Times New Roman" w:hAnsi="Times New Roman" w:cs="Times New Roman"/>
          <w:color w:val="000000"/>
          <w:sz w:val="24"/>
          <w:szCs w:val="24"/>
          <w:lang w:eastAsia="lt-LT"/>
        </w:rPr>
        <w:t xml:space="preserve">(vaizdo konferencijų) </w:t>
      </w:r>
      <w:r w:rsidRPr="006331A0">
        <w:rPr>
          <w:rFonts w:ascii="Times New Roman" w:hAnsi="Times New Roman" w:cs="Times New Roman"/>
          <w:sz w:val="24"/>
          <w:szCs w:val="24"/>
        </w:rPr>
        <w:t>Asmeninių kompetencijų vertinimo metu gali būti Administracijos patalpoje, kurioje yra Eksperta</w:t>
      </w:r>
      <w:r>
        <w:rPr>
          <w:rFonts w:ascii="Times New Roman" w:hAnsi="Times New Roman" w:cs="Times New Roman"/>
          <w:sz w:val="24"/>
          <w:szCs w:val="24"/>
        </w:rPr>
        <w:t>s</w:t>
      </w:r>
      <w:r w:rsidRPr="006331A0">
        <w:rPr>
          <w:rFonts w:ascii="Times New Roman" w:hAnsi="Times New Roman" w:cs="Times New Roman"/>
          <w:sz w:val="24"/>
          <w:szCs w:val="24"/>
        </w:rPr>
        <w:t>, tik kai šalina atsiradusius TGĮ techninius sutrikimus, kurie negali būti pašalinti nuotoliniu būdu.</w:t>
      </w:r>
    </w:p>
    <w:p w14:paraId="146763AD" w14:textId="77777777" w:rsidR="001F66DA" w:rsidRPr="006331A0" w:rsidRDefault="001F66DA" w:rsidP="001F66DA">
      <w:pPr>
        <w:tabs>
          <w:tab w:val="left" w:pos="851"/>
          <w:tab w:val="left" w:pos="993"/>
        </w:tabs>
        <w:spacing w:line="264" w:lineRule="auto"/>
        <w:jc w:val="both"/>
      </w:pPr>
    </w:p>
    <w:p w14:paraId="5D67AB2E" w14:textId="77777777" w:rsidR="001F66DA" w:rsidRPr="006331A0" w:rsidRDefault="001F66DA" w:rsidP="001F66DA">
      <w:pPr>
        <w:tabs>
          <w:tab w:val="left" w:pos="993"/>
        </w:tabs>
        <w:spacing w:line="264" w:lineRule="auto"/>
        <w:jc w:val="center"/>
        <w:rPr>
          <w:b/>
          <w:bCs/>
        </w:rPr>
      </w:pPr>
      <w:r w:rsidRPr="006331A0">
        <w:rPr>
          <w:b/>
          <w:bCs/>
        </w:rPr>
        <w:t>V SKYRIUS</w:t>
      </w:r>
    </w:p>
    <w:p w14:paraId="6D1EDA8D" w14:textId="77777777" w:rsidR="001F66DA" w:rsidRPr="006331A0" w:rsidRDefault="001F66DA" w:rsidP="001F66DA">
      <w:pPr>
        <w:tabs>
          <w:tab w:val="left" w:pos="993"/>
        </w:tabs>
        <w:spacing w:line="264" w:lineRule="auto"/>
        <w:jc w:val="center"/>
        <w:rPr>
          <w:b/>
          <w:bCs/>
        </w:rPr>
      </w:pPr>
      <w:r w:rsidRPr="006331A0">
        <w:rPr>
          <w:b/>
          <w:bCs/>
        </w:rPr>
        <w:t>ASMENINIŲ KOMPETENCIJŲ VERTINIMO MEDŽIAGOS PERDAVIMAS IR SAUGOJIMAS</w:t>
      </w:r>
    </w:p>
    <w:p w14:paraId="53B34111" w14:textId="77777777" w:rsidR="001F66DA" w:rsidRPr="006331A0" w:rsidRDefault="001F66DA" w:rsidP="001F66DA">
      <w:pPr>
        <w:tabs>
          <w:tab w:val="left" w:pos="993"/>
        </w:tabs>
        <w:spacing w:line="264" w:lineRule="auto"/>
        <w:jc w:val="center"/>
        <w:rPr>
          <w:b/>
          <w:bCs/>
        </w:rPr>
      </w:pPr>
    </w:p>
    <w:p w14:paraId="1ED40E1B"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 xml:space="preserve">Ekspertai parengtą Asmeninių kompetencijų vertinimo išvadą, pasirašytą fiziniais ar kvalifikuotais elektroniniais parašais, kartu su visa Asmeninių kompetencijų vertinimo medžiaga </w:t>
      </w:r>
      <w:r>
        <w:rPr>
          <w:rFonts w:ascii="Times New Roman" w:eastAsia="Cambria" w:hAnsi="Times New Roman" w:cs="Times New Roman"/>
          <w:sz w:val="24"/>
          <w:szCs w:val="24"/>
        </w:rPr>
        <w:t xml:space="preserve">per 5 darbo dienas po įvykusio Asmeninių kompetencijų vertinimo </w:t>
      </w:r>
      <w:r w:rsidRPr="006331A0">
        <w:rPr>
          <w:rFonts w:ascii="Times New Roman" w:eastAsia="Cambria" w:hAnsi="Times New Roman" w:cs="Times New Roman"/>
          <w:sz w:val="24"/>
          <w:szCs w:val="24"/>
        </w:rPr>
        <w:t>pateikia</w:t>
      </w:r>
      <w:r>
        <w:rPr>
          <w:rFonts w:ascii="Times New Roman" w:eastAsia="Cambria" w:hAnsi="Times New Roman" w:cs="Times New Roman"/>
          <w:sz w:val="24"/>
          <w:szCs w:val="24"/>
        </w:rPr>
        <w:t xml:space="preserve"> Administracijai.</w:t>
      </w:r>
      <w:r w:rsidRPr="006331A0">
        <w:rPr>
          <w:rFonts w:ascii="Times New Roman" w:eastAsia="Cambria" w:hAnsi="Times New Roman" w:cs="Times New Roman"/>
          <w:sz w:val="24"/>
          <w:szCs w:val="24"/>
        </w:rPr>
        <w:t xml:space="preserve"> </w:t>
      </w:r>
    </w:p>
    <w:p w14:paraId="482DEEFC"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hAnsi="Times New Roman" w:cs="Times New Roman"/>
          <w:sz w:val="24"/>
          <w:szCs w:val="24"/>
        </w:rPr>
        <w:lastRenderedPageBreak/>
        <w:t xml:space="preserve">Gavęs Ekspertų pateiktą Asmeninių kompetencijų vertinimo išvadą, </w:t>
      </w:r>
      <w:r w:rsidRPr="006331A0">
        <w:rPr>
          <w:rFonts w:ascii="Times New Roman" w:eastAsia="Cambria" w:hAnsi="Times New Roman" w:cs="Times New Roman"/>
          <w:sz w:val="24"/>
          <w:szCs w:val="24"/>
        </w:rPr>
        <w:t>Adminis</w:t>
      </w:r>
      <w:r>
        <w:rPr>
          <w:rFonts w:ascii="Times New Roman" w:eastAsia="Cambria" w:hAnsi="Times New Roman" w:cs="Times New Roman"/>
          <w:sz w:val="24"/>
          <w:szCs w:val="24"/>
        </w:rPr>
        <w:t>tracijos atsakingas</w:t>
      </w:r>
      <w:r w:rsidRPr="006331A0">
        <w:rPr>
          <w:rFonts w:ascii="Times New Roman" w:eastAsia="Cambria" w:hAnsi="Times New Roman" w:cs="Times New Roman"/>
          <w:sz w:val="24"/>
          <w:szCs w:val="24"/>
        </w:rPr>
        <w:t xml:space="preserve"> darbuotojas ją </w:t>
      </w:r>
      <w:r w:rsidRPr="006331A0">
        <w:rPr>
          <w:rFonts w:ascii="Times New Roman" w:hAnsi="Times New Roman" w:cs="Times New Roman"/>
          <w:sz w:val="24"/>
          <w:szCs w:val="24"/>
        </w:rPr>
        <w:t xml:space="preserve">registruoja ir nedelsiant pateikia </w:t>
      </w:r>
      <w:r>
        <w:rPr>
          <w:rFonts w:ascii="Times New Roman" w:hAnsi="Times New Roman" w:cs="Times New Roman"/>
          <w:sz w:val="24"/>
          <w:szCs w:val="24"/>
        </w:rPr>
        <w:t>Pretendentų į teisėjus a</w:t>
      </w:r>
      <w:r w:rsidRPr="006331A0">
        <w:rPr>
          <w:rFonts w:ascii="Times New Roman" w:hAnsi="Times New Roman" w:cs="Times New Roman"/>
          <w:sz w:val="24"/>
          <w:szCs w:val="24"/>
        </w:rPr>
        <w:t>trankos komisijai.</w:t>
      </w:r>
    </w:p>
    <w:p w14:paraId="253616D6"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Admini</w:t>
      </w:r>
      <w:r>
        <w:rPr>
          <w:rFonts w:ascii="Times New Roman" w:eastAsia="Cambria" w:hAnsi="Times New Roman" w:cs="Times New Roman"/>
          <w:sz w:val="24"/>
          <w:szCs w:val="24"/>
        </w:rPr>
        <w:t xml:space="preserve">stracijos atsakingas </w:t>
      </w:r>
      <w:r w:rsidRPr="006331A0">
        <w:rPr>
          <w:rFonts w:ascii="Times New Roman" w:eastAsia="Cambria" w:hAnsi="Times New Roman" w:cs="Times New Roman"/>
          <w:sz w:val="24"/>
          <w:szCs w:val="24"/>
        </w:rPr>
        <w:t xml:space="preserve">darbuotojas </w:t>
      </w:r>
      <w:r w:rsidRPr="006331A0">
        <w:rPr>
          <w:rFonts w:ascii="Times New Roman" w:hAnsi="Times New Roman" w:cs="Times New Roman"/>
          <w:sz w:val="24"/>
          <w:szCs w:val="24"/>
        </w:rPr>
        <w:t>Vertinimo išvados kopiją vertin</w:t>
      </w:r>
      <w:r>
        <w:rPr>
          <w:rFonts w:ascii="Times New Roman" w:hAnsi="Times New Roman" w:cs="Times New Roman"/>
          <w:sz w:val="24"/>
          <w:szCs w:val="24"/>
        </w:rPr>
        <w:t>amam</w:t>
      </w:r>
      <w:r w:rsidRPr="006331A0">
        <w:rPr>
          <w:rFonts w:ascii="Times New Roman" w:hAnsi="Times New Roman" w:cs="Times New Roman"/>
          <w:sz w:val="24"/>
          <w:szCs w:val="24"/>
        </w:rPr>
        <w:t xml:space="preserve"> asmeniui pateikia</w:t>
      </w:r>
      <w:r w:rsidRPr="006331A0">
        <w:rPr>
          <w:rFonts w:ascii="Times New Roman" w:eastAsia="Cambria" w:hAnsi="Times New Roman" w:cs="Times New Roman"/>
          <w:sz w:val="24"/>
          <w:szCs w:val="24"/>
        </w:rPr>
        <w:t xml:space="preserve"> </w:t>
      </w:r>
      <w:r>
        <w:rPr>
          <w:rFonts w:ascii="Times New Roman" w:eastAsia="Cambria" w:hAnsi="Times New Roman" w:cs="Times New Roman"/>
          <w:sz w:val="24"/>
          <w:szCs w:val="24"/>
        </w:rPr>
        <w:t>per 5 darbo dienas po įvykusio Asmeninių kompetencijų vertinimo</w:t>
      </w:r>
      <w:r w:rsidRPr="006331A0">
        <w:rPr>
          <w:rFonts w:ascii="Times New Roman" w:hAnsi="Times New Roman" w:cs="Times New Roman"/>
          <w:sz w:val="24"/>
          <w:szCs w:val="24"/>
        </w:rPr>
        <w:t>.</w:t>
      </w:r>
    </w:p>
    <w:p w14:paraId="2716C8B1" w14:textId="77777777" w:rsidR="001F66DA" w:rsidRPr="0051519B"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hAnsi="Times New Roman" w:cs="Times New Roman"/>
          <w:sz w:val="24"/>
          <w:szCs w:val="24"/>
        </w:rPr>
        <w:t xml:space="preserve">Asmeninių kompetencijų vertinimo medžiaga </w:t>
      </w:r>
      <w:r w:rsidRPr="006331A0">
        <w:rPr>
          <w:rFonts w:ascii="Times New Roman" w:hAnsi="Times New Roman" w:cs="Times New Roman"/>
          <w:sz w:val="24"/>
          <w:szCs w:val="24"/>
          <w:lang w:eastAsia="lt-LT"/>
        </w:rPr>
        <w:t xml:space="preserve">saugoma Pretendentų į teisėjus ir teisėjų asmens bylose, vadovaujantis teisės aktų nustatyta tvarka. </w:t>
      </w:r>
    </w:p>
    <w:p w14:paraId="301DE393"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Pr>
          <w:rFonts w:ascii="Times New Roman" w:hAnsi="Times New Roman" w:cs="Times New Roman"/>
          <w:sz w:val="24"/>
          <w:szCs w:val="24"/>
          <w:lang w:eastAsia="lt-LT"/>
        </w:rPr>
        <w:t>Vertinamas asmuo su savo Asmeninių kompetencijų vertinimo skaitmeniniu garso įrašu gali susipažinti Administracijoje.</w:t>
      </w:r>
      <w:r w:rsidRPr="00883691">
        <w:rPr>
          <w:rFonts w:ascii="Times New Roman" w:eastAsia="Cambria" w:hAnsi="Times New Roman" w:cs="Times New Roman"/>
          <w:sz w:val="24"/>
          <w:szCs w:val="24"/>
        </w:rPr>
        <w:t xml:space="preserve"> </w:t>
      </w:r>
      <w:r w:rsidRPr="006331A0">
        <w:rPr>
          <w:rFonts w:ascii="Times New Roman" w:eastAsia="Cambria" w:hAnsi="Times New Roman" w:cs="Times New Roman"/>
          <w:sz w:val="24"/>
          <w:szCs w:val="24"/>
        </w:rPr>
        <w:t>Skaitmeninio garso įrašo kopija asmeniui neišduodama.</w:t>
      </w:r>
    </w:p>
    <w:p w14:paraId="05B05DDD"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 xml:space="preserve"> </w:t>
      </w:r>
      <w:r>
        <w:rPr>
          <w:rFonts w:ascii="Times New Roman" w:eastAsia="Cambria" w:hAnsi="Times New Roman" w:cs="Times New Roman"/>
          <w:sz w:val="24"/>
          <w:szCs w:val="24"/>
        </w:rPr>
        <w:t>Vertinamas a</w:t>
      </w:r>
      <w:r w:rsidRPr="006331A0">
        <w:rPr>
          <w:rFonts w:ascii="Times New Roman" w:eastAsia="Cambria" w:hAnsi="Times New Roman" w:cs="Times New Roman"/>
          <w:sz w:val="24"/>
          <w:szCs w:val="24"/>
        </w:rPr>
        <w:t>smuo, norėdamas susipažinti su savo Asmeninių kompetencijų vertinimo skaitmeniniu garso įrašu</w:t>
      </w:r>
      <w:r>
        <w:rPr>
          <w:rFonts w:ascii="Times New Roman" w:eastAsia="Cambria" w:hAnsi="Times New Roman" w:cs="Times New Roman"/>
          <w:sz w:val="24"/>
          <w:szCs w:val="24"/>
        </w:rPr>
        <w:t>,</w:t>
      </w:r>
      <w:r w:rsidRPr="006331A0">
        <w:rPr>
          <w:rFonts w:ascii="Times New Roman" w:eastAsia="Cambria" w:hAnsi="Times New Roman" w:cs="Times New Roman"/>
          <w:sz w:val="24"/>
          <w:szCs w:val="24"/>
        </w:rPr>
        <w:t xml:space="preserve"> Administracijos direktoriui raštu pateikia </w:t>
      </w:r>
      <w:r>
        <w:rPr>
          <w:rFonts w:ascii="Times New Roman" w:eastAsia="Cambria" w:hAnsi="Times New Roman" w:cs="Times New Roman"/>
          <w:sz w:val="24"/>
          <w:szCs w:val="24"/>
        </w:rPr>
        <w:t xml:space="preserve">šio Aprašo 1 priede nustatytos formos </w:t>
      </w:r>
      <w:r w:rsidRPr="006331A0">
        <w:rPr>
          <w:rFonts w:ascii="Times New Roman" w:eastAsia="Cambria" w:hAnsi="Times New Roman" w:cs="Times New Roman"/>
          <w:sz w:val="24"/>
          <w:szCs w:val="24"/>
        </w:rPr>
        <w:t>prašymą leisti susipažinti su savo vertinimo garso įrašu Administracijoje.</w:t>
      </w:r>
    </w:p>
    <w:p w14:paraId="5A0DAA7F" w14:textId="77777777" w:rsidR="001F66DA" w:rsidRPr="006331A0"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Prieš pateikiant asmeniui susipažinti skaitmeninį garso įrašą Administr</w:t>
      </w:r>
      <w:r>
        <w:rPr>
          <w:rFonts w:ascii="Times New Roman" w:eastAsia="Cambria" w:hAnsi="Times New Roman" w:cs="Times New Roman"/>
          <w:sz w:val="24"/>
          <w:szCs w:val="24"/>
        </w:rPr>
        <w:t>acijos atsakingas</w:t>
      </w:r>
      <w:r w:rsidRPr="006331A0">
        <w:rPr>
          <w:rFonts w:ascii="Times New Roman" w:eastAsia="Cambria" w:hAnsi="Times New Roman" w:cs="Times New Roman"/>
          <w:sz w:val="24"/>
          <w:szCs w:val="24"/>
        </w:rPr>
        <w:t xml:space="preserve"> darbuotojas įsitikina asmens tapatybe pagal asmens pateiktą galiojantį asmens dokumentą, kuriame yra jo asmens kodas ir veido atvaizdas.</w:t>
      </w:r>
    </w:p>
    <w:p w14:paraId="5952A15A" w14:textId="77777777" w:rsidR="001F66DA" w:rsidRPr="00C574FF" w:rsidRDefault="001F66DA" w:rsidP="001F66DA">
      <w:pPr>
        <w:pStyle w:val="Sraopastraipa"/>
        <w:numPr>
          <w:ilvl w:val="0"/>
          <w:numId w:val="1"/>
        </w:numPr>
        <w:tabs>
          <w:tab w:val="left" w:pos="993"/>
        </w:tabs>
        <w:spacing w:after="0" w:line="264" w:lineRule="auto"/>
        <w:ind w:left="0" w:firstLine="567"/>
        <w:jc w:val="both"/>
        <w:textAlignment w:val="baseline"/>
        <w:rPr>
          <w:rFonts w:ascii="Times New Roman" w:eastAsia="Cambria" w:hAnsi="Times New Roman" w:cs="Times New Roman"/>
          <w:sz w:val="24"/>
          <w:szCs w:val="24"/>
        </w:rPr>
      </w:pPr>
      <w:r w:rsidRPr="006331A0">
        <w:rPr>
          <w:rFonts w:ascii="Times New Roman" w:eastAsia="Cambria" w:hAnsi="Times New Roman" w:cs="Times New Roman"/>
          <w:sz w:val="24"/>
          <w:szCs w:val="24"/>
        </w:rPr>
        <w:t xml:space="preserve">Asmuo, susipažinęs su savo vertinimo garso įrašu, apie tai raštu pažymi savo pateiktame prašyme. </w:t>
      </w:r>
    </w:p>
    <w:p w14:paraId="5204E405" w14:textId="77777777" w:rsidR="001F66DA" w:rsidRPr="006331A0" w:rsidRDefault="001F66DA" w:rsidP="001F66DA">
      <w:pPr>
        <w:pStyle w:val="Sraopastraipa"/>
        <w:tabs>
          <w:tab w:val="left" w:pos="993"/>
        </w:tabs>
        <w:spacing w:after="0" w:line="264" w:lineRule="auto"/>
        <w:ind w:left="567"/>
        <w:jc w:val="both"/>
        <w:textAlignment w:val="baseline"/>
        <w:rPr>
          <w:rFonts w:ascii="Times New Roman" w:eastAsia="Cambria" w:hAnsi="Times New Roman" w:cs="Times New Roman"/>
          <w:sz w:val="24"/>
          <w:szCs w:val="24"/>
        </w:rPr>
      </w:pPr>
    </w:p>
    <w:p w14:paraId="20AC63FE" w14:textId="77777777" w:rsidR="001F66DA" w:rsidRPr="006331A0" w:rsidRDefault="001F66DA" w:rsidP="001F66DA">
      <w:pPr>
        <w:pStyle w:val="Sraopastraipa"/>
        <w:tabs>
          <w:tab w:val="left" w:pos="993"/>
        </w:tabs>
        <w:spacing w:after="0" w:line="264" w:lineRule="auto"/>
        <w:ind w:left="0"/>
        <w:jc w:val="both"/>
        <w:textAlignment w:val="baseline"/>
        <w:rPr>
          <w:rFonts w:ascii="Times New Roman" w:hAnsi="Times New Roman" w:cs="Times New Roman"/>
          <w:sz w:val="24"/>
          <w:szCs w:val="24"/>
        </w:rPr>
      </w:pPr>
    </w:p>
    <w:p w14:paraId="1084C864" w14:textId="77777777" w:rsidR="001F66DA" w:rsidRPr="006331A0" w:rsidRDefault="001F66DA" w:rsidP="001F66DA">
      <w:pPr>
        <w:tabs>
          <w:tab w:val="left" w:pos="851"/>
          <w:tab w:val="left" w:pos="993"/>
        </w:tabs>
        <w:spacing w:line="264" w:lineRule="auto"/>
        <w:jc w:val="center"/>
        <w:rPr>
          <w:b/>
          <w:bCs/>
        </w:rPr>
      </w:pPr>
      <w:r w:rsidRPr="006331A0">
        <w:rPr>
          <w:b/>
          <w:bCs/>
        </w:rPr>
        <w:t>V</w:t>
      </w:r>
      <w:r>
        <w:rPr>
          <w:b/>
          <w:bCs/>
        </w:rPr>
        <w:t>I</w:t>
      </w:r>
      <w:r w:rsidRPr="006331A0">
        <w:rPr>
          <w:b/>
          <w:bCs/>
        </w:rPr>
        <w:t xml:space="preserve"> SKYRIUS</w:t>
      </w:r>
    </w:p>
    <w:p w14:paraId="510851E2" w14:textId="77777777" w:rsidR="001F66DA" w:rsidRPr="006331A0" w:rsidRDefault="001F66DA" w:rsidP="001F66DA">
      <w:pPr>
        <w:tabs>
          <w:tab w:val="left" w:pos="851"/>
          <w:tab w:val="left" w:pos="993"/>
        </w:tabs>
        <w:spacing w:line="264" w:lineRule="auto"/>
        <w:jc w:val="center"/>
        <w:rPr>
          <w:b/>
          <w:bCs/>
        </w:rPr>
      </w:pPr>
      <w:r w:rsidRPr="006331A0">
        <w:rPr>
          <w:b/>
          <w:bCs/>
        </w:rPr>
        <w:t>BAIGIAMOSIOS NUOSTATOS</w:t>
      </w:r>
    </w:p>
    <w:p w14:paraId="473A35B9" w14:textId="77777777" w:rsidR="001F66DA" w:rsidRPr="006331A0" w:rsidRDefault="001F66DA" w:rsidP="001F66DA">
      <w:pPr>
        <w:tabs>
          <w:tab w:val="left" w:pos="851"/>
          <w:tab w:val="left" w:pos="993"/>
        </w:tabs>
        <w:spacing w:line="264" w:lineRule="auto"/>
        <w:jc w:val="both"/>
      </w:pPr>
    </w:p>
    <w:p w14:paraId="1F2BE642" w14:textId="77777777" w:rsidR="001F66DA" w:rsidRPr="006331A0" w:rsidRDefault="001F66DA" w:rsidP="001F66DA">
      <w:pPr>
        <w:pStyle w:val="Sraopastraipa"/>
        <w:numPr>
          <w:ilvl w:val="0"/>
          <w:numId w:val="1"/>
        </w:numPr>
        <w:tabs>
          <w:tab w:val="left" w:pos="851"/>
          <w:tab w:val="left" w:pos="993"/>
        </w:tabs>
        <w:spacing w:after="0" w:line="264" w:lineRule="auto"/>
        <w:ind w:left="0" w:firstLine="567"/>
        <w:jc w:val="both"/>
        <w:rPr>
          <w:rFonts w:ascii="Times New Roman" w:hAnsi="Times New Roman" w:cs="Times New Roman"/>
          <w:sz w:val="24"/>
          <w:szCs w:val="24"/>
        </w:rPr>
      </w:pPr>
      <w:r w:rsidRPr="006331A0">
        <w:rPr>
          <w:rFonts w:ascii="Times New Roman" w:hAnsi="Times New Roman" w:cs="Times New Roman"/>
          <w:sz w:val="24"/>
          <w:szCs w:val="24"/>
        </w:rPr>
        <w:t xml:space="preserve">Aprašas keičiamas, pripažįstamas netekusiu galios Administracijos direktoriaus įsakymu. </w:t>
      </w:r>
    </w:p>
    <w:p w14:paraId="722D229A" w14:textId="77777777" w:rsidR="001F66DA" w:rsidRPr="006331A0" w:rsidRDefault="001F66DA" w:rsidP="001F66DA">
      <w:pPr>
        <w:tabs>
          <w:tab w:val="left" w:pos="993"/>
        </w:tabs>
        <w:spacing w:line="264" w:lineRule="auto"/>
        <w:jc w:val="center"/>
      </w:pPr>
      <w:r>
        <w:t>____________________</w:t>
      </w:r>
    </w:p>
    <w:p w14:paraId="489569BA" w14:textId="77777777" w:rsidR="001F66DA" w:rsidRDefault="001F66DA" w:rsidP="001F66DA">
      <w:pPr>
        <w:spacing w:after="160" w:line="259" w:lineRule="auto"/>
        <w:rPr>
          <w:rFonts w:eastAsiaTheme="minorHAnsi"/>
          <w:lang w:eastAsia="en-US"/>
        </w:rPr>
      </w:pPr>
      <w:r>
        <w:br w:type="page"/>
      </w:r>
    </w:p>
    <w:p w14:paraId="2705E11C" w14:textId="77777777" w:rsidR="001F66DA" w:rsidRPr="008C74DE" w:rsidRDefault="001F66DA" w:rsidP="001F66DA">
      <w:pPr>
        <w:tabs>
          <w:tab w:val="left" w:pos="5245"/>
        </w:tabs>
        <w:ind w:firstLine="4536"/>
        <w:rPr>
          <w:rFonts w:eastAsia="Calibri"/>
        </w:rPr>
      </w:pPr>
      <w:r w:rsidRPr="008C74DE">
        <w:rPr>
          <w:rFonts w:eastAsia="Calibri"/>
        </w:rPr>
        <w:lastRenderedPageBreak/>
        <w:t>Pretendentų į laisvas arba atsilaisvinančias</w:t>
      </w:r>
    </w:p>
    <w:p w14:paraId="2799AF2A" w14:textId="77777777" w:rsidR="001F66DA" w:rsidRPr="008C74DE" w:rsidRDefault="001F66DA" w:rsidP="001F66DA">
      <w:pPr>
        <w:tabs>
          <w:tab w:val="left" w:pos="5245"/>
        </w:tabs>
        <w:ind w:firstLine="4536"/>
        <w:rPr>
          <w:rFonts w:eastAsia="Calibri"/>
        </w:rPr>
      </w:pPr>
      <w:r w:rsidRPr="008C74DE">
        <w:rPr>
          <w:rFonts w:eastAsia="Calibri"/>
        </w:rPr>
        <w:t xml:space="preserve">apylinkės teismo teisėjų </w:t>
      </w:r>
      <w:r>
        <w:rPr>
          <w:rFonts w:eastAsia="Calibri"/>
        </w:rPr>
        <w:t xml:space="preserve">vietas </w:t>
      </w:r>
      <w:r w:rsidRPr="008C74DE">
        <w:rPr>
          <w:rFonts w:eastAsia="Calibri"/>
        </w:rPr>
        <w:t>bei teisėjų</w:t>
      </w:r>
      <w:r>
        <w:rPr>
          <w:rFonts w:eastAsia="Calibri"/>
        </w:rPr>
        <w:t xml:space="preserve"> </w:t>
      </w:r>
      <w:r w:rsidRPr="008C74DE">
        <w:rPr>
          <w:rFonts w:eastAsia="Calibri"/>
        </w:rPr>
        <w:t>karjeros</w:t>
      </w:r>
    </w:p>
    <w:p w14:paraId="4DE19661" w14:textId="77777777" w:rsidR="001F66DA" w:rsidRPr="008C74DE" w:rsidRDefault="001F66DA" w:rsidP="001F66DA">
      <w:pPr>
        <w:tabs>
          <w:tab w:val="left" w:pos="5245"/>
        </w:tabs>
        <w:ind w:left="4375" w:firstLine="161"/>
        <w:rPr>
          <w:rFonts w:eastAsia="Calibri"/>
        </w:rPr>
      </w:pPr>
      <w:r w:rsidRPr="008C74DE">
        <w:rPr>
          <w:rFonts w:eastAsia="Calibri"/>
        </w:rPr>
        <w:t>siekiančių asmenų asmeninių kompetencijų</w:t>
      </w:r>
    </w:p>
    <w:p w14:paraId="6252E2F3" w14:textId="77777777" w:rsidR="001F66DA" w:rsidRPr="008C74DE" w:rsidRDefault="001F66DA" w:rsidP="001F66DA">
      <w:pPr>
        <w:tabs>
          <w:tab w:val="left" w:pos="5245"/>
        </w:tabs>
        <w:ind w:left="4536"/>
        <w:rPr>
          <w:rFonts w:eastAsia="Calibri"/>
        </w:rPr>
      </w:pPr>
      <w:r w:rsidRPr="008C74DE">
        <w:rPr>
          <w:rFonts w:eastAsia="Calibri"/>
        </w:rPr>
        <w:t>vertinimo organizavimo ir koordinavimo</w:t>
      </w:r>
    </w:p>
    <w:p w14:paraId="20D96AB5" w14:textId="77777777" w:rsidR="001F66DA" w:rsidRPr="008C74DE" w:rsidRDefault="001F66DA" w:rsidP="001F66DA">
      <w:pPr>
        <w:tabs>
          <w:tab w:val="left" w:pos="5245"/>
        </w:tabs>
        <w:ind w:left="4536"/>
        <w:rPr>
          <w:rFonts w:eastAsia="Calibri"/>
        </w:rPr>
      </w:pPr>
      <w:r w:rsidRPr="008C74DE">
        <w:rPr>
          <w:rFonts w:eastAsia="Calibri"/>
        </w:rPr>
        <w:t>Nacionalinėje teismų administracijoje</w:t>
      </w:r>
    </w:p>
    <w:p w14:paraId="4FDF60D8" w14:textId="77777777" w:rsidR="001F66DA" w:rsidRDefault="001F66DA" w:rsidP="001F66DA">
      <w:pPr>
        <w:tabs>
          <w:tab w:val="left" w:pos="5245"/>
        </w:tabs>
        <w:ind w:left="3888" w:firstLine="648"/>
        <w:rPr>
          <w:rFonts w:eastAsia="Calibri"/>
        </w:rPr>
      </w:pPr>
      <w:r w:rsidRPr="008C74DE">
        <w:rPr>
          <w:rFonts w:eastAsia="Calibri"/>
        </w:rPr>
        <w:t xml:space="preserve">tvarkos aprašo </w:t>
      </w:r>
    </w:p>
    <w:p w14:paraId="4793160F" w14:textId="77777777" w:rsidR="001F66DA" w:rsidRPr="00C8264F" w:rsidRDefault="001F66DA" w:rsidP="001F66DA">
      <w:pPr>
        <w:ind w:left="4536"/>
        <w:rPr>
          <w:rFonts w:eastAsia="Calibri"/>
        </w:rPr>
      </w:pPr>
      <w:r w:rsidRPr="004F365E">
        <w:rPr>
          <w:rFonts w:eastAsia="Calibri"/>
        </w:rPr>
        <w:t xml:space="preserve">1 </w:t>
      </w:r>
      <w:r w:rsidRPr="009816EB">
        <w:rPr>
          <w:rFonts w:eastAsia="Calibri"/>
        </w:rPr>
        <w:t>priedas</w:t>
      </w:r>
    </w:p>
    <w:p w14:paraId="70C22440" w14:textId="77777777" w:rsidR="001F66DA" w:rsidRDefault="001F66DA" w:rsidP="001F66DA">
      <w:pPr>
        <w:ind w:firstLine="62"/>
        <w:textAlignment w:val="baseline"/>
        <w:rPr>
          <w:i/>
          <w:iCs/>
          <w:color w:val="000000"/>
          <w:sz w:val="22"/>
          <w:szCs w:val="22"/>
        </w:rPr>
      </w:pPr>
      <w:r w:rsidRPr="006149AF">
        <w:rPr>
          <w:i/>
          <w:iCs/>
          <w:color w:val="000000"/>
          <w:sz w:val="22"/>
          <w:szCs w:val="22"/>
        </w:rPr>
        <w:t> </w:t>
      </w:r>
    </w:p>
    <w:p w14:paraId="62F58D2E" w14:textId="77777777" w:rsidR="001F66DA" w:rsidRPr="009816EB" w:rsidRDefault="001F66DA" w:rsidP="001F66DA">
      <w:pPr>
        <w:ind w:firstLine="62"/>
        <w:jc w:val="center"/>
        <w:textAlignment w:val="baseline"/>
        <w:rPr>
          <w:b/>
          <w:bCs/>
          <w:color w:val="000000"/>
        </w:rPr>
      </w:pPr>
      <w:r w:rsidRPr="009816EB">
        <w:rPr>
          <w:b/>
          <w:bCs/>
          <w:color w:val="000000"/>
        </w:rPr>
        <w:t>(Prašymo leisti susipažinti su skaitmeniniu garso įrašu forma)</w:t>
      </w:r>
    </w:p>
    <w:p w14:paraId="01360724" w14:textId="77777777" w:rsidR="001F66DA" w:rsidRPr="006149AF" w:rsidRDefault="001F66DA" w:rsidP="001F66DA">
      <w:pPr>
        <w:ind w:firstLine="709"/>
        <w:textAlignment w:val="baseline"/>
        <w:rPr>
          <w:color w:val="000000"/>
          <w:sz w:val="22"/>
          <w:szCs w:val="22"/>
        </w:rPr>
      </w:pPr>
    </w:p>
    <w:p w14:paraId="10BC92FF" w14:textId="77777777" w:rsidR="001F66DA" w:rsidRPr="006149AF" w:rsidRDefault="001F66DA" w:rsidP="001F66DA">
      <w:pPr>
        <w:rPr>
          <w:sz w:val="22"/>
          <w:szCs w:val="22"/>
        </w:rPr>
      </w:pPr>
      <w:r w:rsidRPr="006149AF">
        <w:rPr>
          <w:sz w:val="22"/>
          <w:szCs w:val="22"/>
        </w:rPr>
        <w:t>________________________</w:t>
      </w:r>
    </w:p>
    <w:p w14:paraId="2D600CD7" w14:textId="77777777" w:rsidR="001F66DA" w:rsidRPr="005902F2" w:rsidRDefault="001F66DA" w:rsidP="001F66DA">
      <w:pPr>
        <w:rPr>
          <w:sz w:val="20"/>
          <w:szCs w:val="20"/>
        </w:rPr>
      </w:pPr>
      <w:r w:rsidRPr="005902F2">
        <w:rPr>
          <w:sz w:val="20"/>
          <w:szCs w:val="20"/>
        </w:rPr>
        <w:t>(vardas, pavardė)</w:t>
      </w:r>
    </w:p>
    <w:p w14:paraId="58D96F08" w14:textId="77777777" w:rsidR="001F66DA" w:rsidRPr="006149AF" w:rsidRDefault="001F66DA" w:rsidP="001F66DA">
      <w:pPr>
        <w:rPr>
          <w:sz w:val="22"/>
          <w:szCs w:val="22"/>
        </w:rPr>
      </w:pPr>
      <w:r w:rsidRPr="006149AF">
        <w:rPr>
          <w:sz w:val="22"/>
          <w:szCs w:val="22"/>
        </w:rPr>
        <w:t>_______________________</w:t>
      </w:r>
    </w:p>
    <w:p w14:paraId="28855CB6" w14:textId="77777777" w:rsidR="001F66DA" w:rsidRPr="005902F2" w:rsidRDefault="001F66DA" w:rsidP="001F66DA">
      <w:pPr>
        <w:rPr>
          <w:sz w:val="20"/>
          <w:szCs w:val="20"/>
        </w:rPr>
      </w:pPr>
      <w:r w:rsidRPr="005902F2">
        <w:rPr>
          <w:sz w:val="20"/>
          <w:szCs w:val="20"/>
        </w:rPr>
        <w:t>(adresas, el. pašto adresas, telefono numeris)</w:t>
      </w:r>
    </w:p>
    <w:p w14:paraId="1F428956" w14:textId="77777777" w:rsidR="001F66DA" w:rsidRPr="009816EB" w:rsidRDefault="001F66DA" w:rsidP="001F66DA">
      <w:r w:rsidRPr="009816EB">
        <w:t>Nacionalinės teismų administracijos direktoriui</w:t>
      </w:r>
    </w:p>
    <w:p w14:paraId="569B6C33" w14:textId="77777777" w:rsidR="001F66DA" w:rsidRPr="006149AF" w:rsidRDefault="001F66DA" w:rsidP="001F66DA">
      <w:pPr>
        <w:rPr>
          <w:sz w:val="22"/>
          <w:szCs w:val="22"/>
        </w:rPr>
      </w:pPr>
    </w:p>
    <w:p w14:paraId="2392D711" w14:textId="77777777" w:rsidR="001F66DA" w:rsidRPr="006149AF" w:rsidRDefault="001F66DA" w:rsidP="001F66DA">
      <w:pPr>
        <w:rPr>
          <w:sz w:val="22"/>
          <w:szCs w:val="22"/>
        </w:rPr>
      </w:pPr>
      <w:r w:rsidRPr="006149AF">
        <w:rPr>
          <w:sz w:val="22"/>
          <w:szCs w:val="22"/>
        </w:rPr>
        <w:t xml:space="preserve">  </w:t>
      </w:r>
    </w:p>
    <w:p w14:paraId="5351684A" w14:textId="77777777" w:rsidR="001F66DA" w:rsidRPr="009816EB" w:rsidRDefault="001F66DA" w:rsidP="001F66DA">
      <w:pPr>
        <w:jc w:val="center"/>
        <w:rPr>
          <w:b/>
          <w:bCs/>
        </w:rPr>
      </w:pPr>
      <w:r w:rsidRPr="009816EB">
        <w:rPr>
          <w:b/>
          <w:bCs/>
        </w:rPr>
        <w:t>PRAŠYMAS</w:t>
      </w:r>
    </w:p>
    <w:p w14:paraId="751AB2CD" w14:textId="77777777" w:rsidR="001F66DA" w:rsidRPr="009816EB" w:rsidRDefault="001F66DA" w:rsidP="001F66DA">
      <w:pPr>
        <w:jc w:val="center"/>
      </w:pPr>
    </w:p>
    <w:p w14:paraId="1C4A4D19" w14:textId="77777777" w:rsidR="001F66DA" w:rsidRPr="009816EB" w:rsidRDefault="001F66DA" w:rsidP="001F66DA">
      <w:pPr>
        <w:jc w:val="center"/>
      </w:pPr>
      <w:r w:rsidRPr="009816EB">
        <w:t xml:space="preserve">LEISTI SUSIPAŽINTI SU </w:t>
      </w:r>
    </w:p>
    <w:p w14:paraId="697C7DD7" w14:textId="77777777" w:rsidR="001F66DA" w:rsidRPr="009816EB" w:rsidRDefault="001F66DA" w:rsidP="001F66DA">
      <w:pPr>
        <w:jc w:val="center"/>
      </w:pPr>
      <w:r w:rsidRPr="009816EB">
        <w:t>SKAITMENINIU GARSO ĮRAŠU</w:t>
      </w:r>
    </w:p>
    <w:p w14:paraId="67F47F10" w14:textId="77777777" w:rsidR="001F66DA" w:rsidRPr="006149AF" w:rsidRDefault="001F66DA" w:rsidP="001F66DA">
      <w:pPr>
        <w:jc w:val="center"/>
        <w:rPr>
          <w:sz w:val="22"/>
          <w:szCs w:val="22"/>
        </w:rPr>
      </w:pPr>
      <w:r w:rsidRPr="006149AF">
        <w:rPr>
          <w:sz w:val="22"/>
          <w:szCs w:val="22"/>
        </w:rPr>
        <w:t>___________</w:t>
      </w:r>
    </w:p>
    <w:p w14:paraId="29BB807A" w14:textId="77777777" w:rsidR="001F66DA" w:rsidRPr="005902F2" w:rsidRDefault="001F66DA" w:rsidP="001F66DA">
      <w:pPr>
        <w:jc w:val="center"/>
        <w:rPr>
          <w:sz w:val="20"/>
          <w:szCs w:val="20"/>
        </w:rPr>
      </w:pPr>
      <w:r w:rsidRPr="005902F2">
        <w:rPr>
          <w:sz w:val="20"/>
          <w:szCs w:val="20"/>
        </w:rPr>
        <w:t>(data)</w:t>
      </w:r>
    </w:p>
    <w:p w14:paraId="193C7EDF" w14:textId="77777777" w:rsidR="001F66DA" w:rsidRPr="006149AF" w:rsidRDefault="001F66DA" w:rsidP="001F66DA">
      <w:pPr>
        <w:jc w:val="center"/>
        <w:rPr>
          <w:sz w:val="22"/>
          <w:szCs w:val="22"/>
        </w:rPr>
      </w:pPr>
      <w:r w:rsidRPr="006149AF">
        <w:rPr>
          <w:sz w:val="22"/>
          <w:szCs w:val="22"/>
        </w:rPr>
        <w:t>________________________</w:t>
      </w:r>
    </w:p>
    <w:p w14:paraId="40DBED7B" w14:textId="77777777" w:rsidR="001F66DA" w:rsidRPr="005902F2" w:rsidRDefault="001F66DA" w:rsidP="001F66DA">
      <w:pPr>
        <w:jc w:val="center"/>
        <w:rPr>
          <w:sz w:val="20"/>
          <w:szCs w:val="20"/>
        </w:rPr>
      </w:pPr>
      <w:r w:rsidRPr="005902F2">
        <w:rPr>
          <w:sz w:val="20"/>
          <w:szCs w:val="20"/>
        </w:rPr>
        <w:t>(dokumento sudarymo vieta)</w:t>
      </w:r>
    </w:p>
    <w:p w14:paraId="50325190" w14:textId="77777777" w:rsidR="001F66DA" w:rsidRPr="006149AF" w:rsidRDefault="001F66DA" w:rsidP="001F66DA">
      <w:pPr>
        <w:jc w:val="center"/>
        <w:rPr>
          <w:sz w:val="22"/>
          <w:szCs w:val="22"/>
        </w:rPr>
      </w:pPr>
    </w:p>
    <w:p w14:paraId="356FDEE6" w14:textId="77777777" w:rsidR="001F66DA" w:rsidRPr="006149AF" w:rsidRDefault="001F66DA" w:rsidP="001F66DA">
      <w:pPr>
        <w:rPr>
          <w:sz w:val="22"/>
          <w:szCs w:val="22"/>
        </w:rPr>
      </w:pPr>
      <w:r w:rsidRPr="006149AF">
        <w:rPr>
          <w:sz w:val="22"/>
          <w:szCs w:val="22"/>
        </w:rPr>
        <w:t xml:space="preserve">  </w:t>
      </w:r>
    </w:p>
    <w:p w14:paraId="1FC6F260" w14:textId="77777777" w:rsidR="001F66DA" w:rsidRPr="009816EB" w:rsidRDefault="001F66DA" w:rsidP="001F66DA">
      <w:r w:rsidRPr="009816EB">
        <w:t xml:space="preserve">Prašau leisti susipažinti su savo </w:t>
      </w:r>
      <w:r>
        <w:t>A</w:t>
      </w:r>
      <w:r w:rsidRPr="009816EB">
        <w:t>smeninių kompetencijų vertinimo, vykusio __________________</w:t>
      </w:r>
      <w:r>
        <w:t xml:space="preserve">, </w:t>
      </w:r>
      <w:r w:rsidRPr="009816EB">
        <w:t xml:space="preserve">skaitmeniniu garso įrašu. </w:t>
      </w:r>
      <w:r>
        <w:t>Man yra žinoma, kad garso įraše esanti informacija yra konfidenciali.</w:t>
      </w:r>
    </w:p>
    <w:p w14:paraId="2E4D1808" w14:textId="77777777" w:rsidR="001F66DA" w:rsidRPr="006149AF" w:rsidRDefault="001F66DA" w:rsidP="001F66DA">
      <w:pPr>
        <w:rPr>
          <w:sz w:val="22"/>
          <w:szCs w:val="22"/>
        </w:rPr>
      </w:pPr>
    </w:p>
    <w:p w14:paraId="5E9FA580" w14:textId="77777777" w:rsidR="001F66DA" w:rsidRPr="006149AF" w:rsidRDefault="001F66DA" w:rsidP="001F66DA">
      <w:pPr>
        <w:rPr>
          <w:sz w:val="22"/>
          <w:szCs w:val="22"/>
        </w:rPr>
      </w:pPr>
      <w:r w:rsidRPr="006149AF">
        <w:rPr>
          <w:sz w:val="22"/>
          <w:szCs w:val="22"/>
        </w:rPr>
        <w:t xml:space="preserve"> ______________</w:t>
      </w:r>
    </w:p>
    <w:p w14:paraId="2D9CFAFD" w14:textId="77777777" w:rsidR="001F66DA" w:rsidRPr="005902F2" w:rsidRDefault="001F66DA" w:rsidP="001F66DA">
      <w:pPr>
        <w:rPr>
          <w:sz w:val="20"/>
          <w:szCs w:val="20"/>
        </w:rPr>
      </w:pPr>
      <w:r w:rsidRPr="005902F2">
        <w:rPr>
          <w:sz w:val="20"/>
          <w:szCs w:val="20"/>
        </w:rPr>
        <w:t>(parašas)</w:t>
      </w:r>
    </w:p>
    <w:p w14:paraId="7A558D6E" w14:textId="77777777" w:rsidR="001F66DA" w:rsidRPr="006149AF" w:rsidRDefault="001F66DA" w:rsidP="001F66DA">
      <w:pPr>
        <w:rPr>
          <w:sz w:val="22"/>
          <w:szCs w:val="22"/>
        </w:rPr>
      </w:pPr>
    </w:p>
    <w:p w14:paraId="3F1FA6C7" w14:textId="77777777" w:rsidR="001F66DA" w:rsidRPr="006149AF" w:rsidRDefault="001F66DA" w:rsidP="001F66DA">
      <w:pPr>
        <w:rPr>
          <w:sz w:val="22"/>
          <w:szCs w:val="22"/>
        </w:rPr>
      </w:pPr>
      <w:r w:rsidRPr="006149AF">
        <w:rPr>
          <w:sz w:val="22"/>
          <w:szCs w:val="22"/>
        </w:rPr>
        <w:t>______________________________________</w:t>
      </w:r>
    </w:p>
    <w:p w14:paraId="3C4DF6D6" w14:textId="77777777" w:rsidR="001F66DA" w:rsidRPr="005902F2" w:rsidRDefault="001F66DA" w:rsidP="001F66DA">
      <w:pPr>
        <w:rPr>
          <w:sz w:val="20"/>
          <w:szCs w:val="20"/>
        </w:rPr>
      </w:pPr>
      <w:r w:rsidRPr="005902F2">
        <w:rPr>
          <w:sz w:val="20"/>
          <w:szCs w:val="20"/>
        </w:rPr>
        <w:t>(vardas, pavardė)</w:t>
      </w:r>
    </w:p>
    <w:p w14:paraId="160341B7" w14:textId="77777777" w:rsidR="001F66DA" w:rsidRPr="006149AF" w:rsidRDefault="001F66DA" w:rsidP="001F66DA">
      <w:pPr>
        <w:rPr>
          <w:sz w:val="22"/>
          <w:szCs w:val="22"/>
        </w:rPr>
      </w:pPr>
    </w:p>
    <w:p w14:paraId="15FCD862" w14:textId="77777777" w:rsidR="001F66DA" w:rsidRPr="006149AF" w:rsidRDefault="001F66DA" w:rsidP="001F66DA">
      <w:pPr>
        <w:rPr>
          <w:sz w:val="22"/>
          <w:szCs w:val="22"/>
        </w:rPr>
      </w:pPr>
      <w:r w:rsidRPr="006149AF">
        <w:rPr>
          <w:sz w:val="22"/>
          <w:szCs w:val="22"/>
        </w:rPr>
        <w:t xml:space="preserve"> </w:t>
      </w:r>
    </w:p>
    <w:p w14:paraId="2005E558" w14:textId="77777777" w:rsidR="001F66DA" w:rsidRPr="006149AF" w:rsidRDefault="001F66DA" w:rsidP="001F66DA">
      <w:pPr>
        <w:rPr>
          <w:sz w:val="22"/>
          <w:szCs w:val="22"/>
        </w:rPr>
      </w:pPr>
    </w:p>
    <w:p w14:paraId="1D3C2E39" w14:textId="77777777" w:rsidR="001F66DA" w:rsidRPr="009816EB" w:rsidRDefault="001F66DA" w:rsidP="001F66DA">
      <w:r w:rsidRPr="009816EB">
        <w:t>Susipažinau</w:t>
      </w:r>
    </w:p>
    <w:p w14:paraId="28C5FE99" w14:textId="77777777" w:rsidR="001F66DA" w:rsidRPr="006149AF" w:rsidRDefault="001F66DA" w:rsidP="001F66DA">
      <w:pPr>
        <w:rPr>
          <w:sz w:val="22"/>
          <w:szCs w:val="22"/>
        </w:rPr>
      </w:pPr>
    </w:p>
    <w:p w14:paraId="4EC50EC5" w14:textId="77777777" w:rsidR="001F66DA" w:rsidRPr="006149AF" w:rsidRDefault="001F66DA" w:rsidP="001F66DA">
      <w:pPr>
        <w:rPr>
          <w:sz w:val="22"/>
          <w:szCs w:val="22"/>
        </w:rPr>
      </w:pPr>
      <w:r w:rsidRPr="006149AF">
        <w:rPr>
          <w:sz w:val="22"/>
          <w:szCs w:val="22"/>
        </w:rPr>
        <w:t>_______________________________</w:t>
      </w:r>
    </w:p>
    <w:p w14:paraId="78D47793" w14:textId="77777777" w:rsidR="001F66DA" w:rsidRPr="005902F2" w:rsidRDefault="001F66DA" w:rsidP="001F66DA">
      <w:pPr>
        <w:rPr>
          <w:sz w:val="20"/>
          <w:szCs w:val="20"/>
        </w:rPr>
      </w:pPr>
      <w:r w:rsidRPr="005902F2">
        <w:rPr>
          <w:sz w:val="20"/>
          <w:szCs w:val="20"/>
        </w:rPr>
        <w:t>(parašas)</w:t>
      </w:r>
    </w:p>
    <w:p w14:paraId="09FC44B5" w14:textId="77777777" w:rsidR="001F66DA" w:rsidRPr="006149AF" w:rsidRDefault="001F66DA" w:rsidP="001F66DA">
      <w:pPr>
        <w:rPr>
          <w:sz w:val="22"/>
          <w:szCs w:val="22"/>
        </w:rPr>
      </w:pPr>
    </w:p>
    <w:p w14:paraId="2DE48270" w14:textId="77777777" w:rsidR="001F66DA" w:rsidRPr="006149AF" w:rsidRDefault="001F66DA" w:rsidP="001F66DA">
      <w:pPr>
        <w:rPr>
          <w:sz w:val="22"/>
          <w:szCs w:val="22"/>
        </w:rPr>
      </w:pPr>
      <w:r w:rsidRPr="006149AF">
        <w:rPr>
          <w:sz w:val="22"/>
          <w:szCs w:val="22"/>
        </w:rPr>
        <w:t>_______________________________</w:t>
      </w:r>
    </w:p>
    <w:p w14:paraId="326CBC62" w14:textId="77777777" w:rsidR="001F66DA" w:rsidRPr="005902F2" w:rsidRDefault="001F66DA" w:rsidP="001F66DA">
      <w:pPr>
        <w:rPr>
          <w:sz w:val="20"/>
          <w:szCs w:val="20"/>
        </w:rPr>
      </w:pPr>
      <w:r w:rsidRPr="005902F2">
        <w:rPr>
          <w:sz w:val="20"/>
          <w:szCs w:val="20"/>
        </w:rPr>
        <w:t>(vardas, pavardė)</w:t>
      </w:r>
    </w:p>
    <w:p w14:paraId="1083D033" w14:textId="77777777" w:rsidR="001F66DA" w:rsidRPr="006149AF" w:rsidRDefault="001F66DA" w:rsidP="001F66DA">
      <w:pPr>
        <w:rPr>
          <w:sz w:val="22"/>
          <w:szCs w:val="22"/>
        </w:rPr>
      </w:pPr>
    </w:p>
    <w:p w14:paraId="2BD6EAC7" w14:textId="77777777" w:rsidR="001F66DA" w:rsidRPr="006149AF" w:rsidRDefault="001F66DA" w:rsidP="001F66DA">
      <w:pPr>
        <w:rPr>
          <w:sz w:val="22"/>
          <w:szCs w:val="22"/>
        </w:rPr>
      </w:pPr>
      <w:r w:rsidRPr="006149AF">
        <w:rPr>
          <w:sz w:val="22"/>
          <w:szCs w:val="22"/>
        </w:rPr>
        <w:t>_______________________________</w:t>
      </w:r>
    </w:p>
    <w:p w14:paraId="6EF99B3F" w14:textId="77777777" w:rsidR="001F66DA" w:rsidRPr="005902F2" w:rsidRDefault="001F66DA" w:rsidP="001F66DA">
      <w:pPr>
        <w:rPr>
          <w:sz w:val="20"/>
          <w:szCs w:val="20"/>
        </w:rPr>
      </w:pPr>
      <w:r w:rsidRPr="005902F2">
        <w:rPr>
          <w:sz w:val="20"/>
          <w:szCs w:val="20"/>
        </w:rPr>
        <w:t>(data, laikas)</w:t>
      </w:r>
    </w:p>
    <w:p w14:paraId="78C5C09C" w14:textId="77777777" w:rsidR="001F66DA" w:rsidRDefault="001F66DA" w:rsidP="001F66DA">
      <w:pPr>
        <w:pStyle w:val="Sraopastraipa"/>
        <w:jc w:val="both"/>
      </w:pPr>
    </w:p>
    <w:p w14:paraId="557B2345" w14:textId="77777777" w:rsidR="001F66DA" w:rsidRPr="00C4467D" w:rsidRDefault="001F66DA" w:rsidP="001F66DA">
      <w:pPr>
        <w:spacing w:after="160" w:line="259" w:lineRule="auto"/>
        <w:rPr>
          <w:rFonts w:eastAsia="Calibri"/>
        </w:rPr>
      </w:pPr>
    </w:p>
    <w:p w14:paraId="3CE2FD4E" w14:textId="77777777" w:rsidR="00AC3A8F" w:rsidRPr="0006661B" w:rsidRDefault="00AC3A8F">
      <w:pPr>
        <w:rPr>
          <w:rFonts w:eastAsia="Calibri"/>
        </w:rPr>
      </w:pPr>
    </w:p>
    <w:sectPr w:rsidR="00AC3A8F" w:rsidRPr="0006661B" w:rsidSect="0006661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C7F8C"/>
    <w:multiLevelType w:val="multilevel"/>
    <w:tmpl w:val="D02A7208"/>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1B"/>
    <w:rsid w:val="0006661B"/>
    <w:rsid w:val="001F66DA"/>
    <w:rsid w:val="00671450"/>
    <w:rsid w:val="00695594"/>
    <w:rsid w:val="00AC3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7F76"/>
  <w15:chartTrackingRefBased/>
  <w15:docId w15:val="{B8C64A61-0BB7-443D-93E8-A9A50D18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1B"/>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6661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Antrat1"/>
    <w:link w:val="PavadinimasDiagrama"/>
    <w:qFormat/>
    <w:rsid w:val="0006661B"/>
    <w:pPr>
      <w:keepLines w:val="0"/>
      <w:spacing w:before="0"/>
      <w:ind w:left="1134" w:right="1134"/>
      <w:jc w:val="center"/>
    </w:pPr>
    <w:rPr>
      <w:rFonts w:ascii="Times New Roman" w:eastAsia="Times New Roman" w:hAnsi="Times New Roman" w:cs="Times New Roman"/>
      <w:b/>
      <w:bCs/>
      <w:caps/>
      <w:color w:val="auto"/>
      <w:sz w:val="26"/>
      <w:szCs w:val="24"/>
      <w:lang w:eastAsia="en-US"/>
    </w:rPr>
  </w:style>
  <w:style w:type="character" w:customStyle="1" w:styleId="PavadinimasDiagrama">
    <w:name w:val="Pavadinimas Diagrama"/>
    <w:basedOn w:val="Numatytasispastraiposriftas"/>
    <w:link w:val="Pavadinimas"/>
    <w:rsid w:val="0006661B"/>
    <w:rPr>
      <w:rFonts w:ascii="Times New Roman" w:eastAsia="Times New Roman" w:hAnsi="Times New Roman" w:cs="Times New Roman"/>
      <w:b/>
      <w:bCs/>
      <w:caps/>
      <w:sz w:val="26"/>
      <w:szCs w:val="24"/>
    </w:rPr>
  </w:style>
  <w:style w:type="paragraph" w:styleId="Antrats">
    <w:name w:val="header"/>
    <w:basedOn w:val="prastasis"/>
    <w:link w:val="AntratsDiagrama"/>
    <w:rsid w:val="0006661B"/>
    <w:pPr>
      <w:tabs>
        <w:tab w:val="center" w:pos="4153"/>
        <w:tab w:val="right" w:pos="8306"/>
      </w:tabs>
    </w:pPr>
    <w:rPr>
      <w:lang w:eastAsia="en-US"/>
    </w:rPr>
  </w:style>
  <w:style w:type="character" w:customStyle="1" w:styleId="AntratsDiagrama">
    <w:name w:val="Antraštės Diagrama"/>
    <w:basedOn w:val="Numatytasispastraiposriftas"/>
    <w:link w:val="Antrats"/>
    <w:rsid w:val="0006661B"/>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6661B"/>
    <w:rPr>
      <w:rFonts w:asciiTheme="majorHAnsi" w:eastAsiaTheme="majorEastAsia" w:hAnsiTheme="majorHAnsi" w:cstheme="majorBidi"/>
      <w:color w:val="2F5496" w:themeColor="accent1" w:themeShade="BF"/>
      <w:sz w:val="32"/>
      <w:szCs w:val="32"/>
      <w:lang w:eastAsia="lt-LT"/>
    </w:rPr>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1F66D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1F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10953</Words>
  <Characters>6244</Characters>
  <Application>Microsoft Office Word</Application>
  <DocSecurity>0</DocSecurity>
  <Lines>52</Lines>
  <Paragraphs>34</Paragraphs>
  <ScaleCrop>false</ScaleCrop>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Krikštaponytė</dc:creator>
  <cp:keywords/>
  <dc:description/>
  <cp:lastModifiedBy>NTA Imone</cp:lastModifiedBy>
  <cp:revision>2</cp:revision>
  <dcterms:created xsi:type="dcterms:W3CDTF">2022-03-25T14:03:00Z</dcterms:created>
  <dcterms:modified xsi:type="dcterms:W3CDTF">2022-03-25T14:03:00Z</dcterms:modified>
</cp:coreProperties>
</file>