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279F9032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55D15">
        <w:rPr>
          <w:rFonts w:ascii="Times New Roman" w:hAnsi="Times New Roman"/>
          <w:sz w:val="24"/>
        </w:rPr>
        <w:t>ALBINĄ ANTANAITĮ</w:t>
      </w:r>
      <w:r w:rsidR="0070353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755D15">
        <w:rPr>
          <w:rFonts w:ascii="Times New Roman" w:hAnsi="Times New Roman"/>
          <w:sz w:val="24"/>
        </w:rPr>
        <w:t>KAUNO</w:t>
      </w:r>
      <w:r w:rsidR="00A66960">
        <w:rPr>
          <w:rFonts w:ascii="Times New Roman" w:hAnsi="Times New Roman"/>
          <w:sz w:val="24"/>
        </w:rPr>
        <w:t xml:space="preserve"> </w:t>
      </w:r>
      <w:r w:rsidR="00EA62FE">
        <w:rPr>
          <w:rFonts w:ascii="Times New Roman" w:hAnsi="Times New Roman"/>
          <w:sz w:val="24"/>
        </w:rPr>
        <w:t xml:space="preserve">APYGARDOS </w:t>
      </w:r>
      <w:r w:rsidR="0008344D">
        <w:rPr>
          <w:rFonts w:ascii="Times New Roman" w:hAnsi="Times New Roman"/>
          <w:sz w:val="24"/>
        </w:rPr>
        <w:t>TEISMO</w:t>
      </w:r>
      <w:r w:rsidR="004208F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</w:t>
      </w:r>
      <w:r w:rsidR="00246194">
        <w:rPr>
          <w:rFonts w:ascii="Times New Roman" w:hAnsi="Times New Roman"/>
          <w:sz w:val="24"/>
        </w:rPr>
        <w:t>Į</w:t>
      </w:r>
      <w:r w:rsidR="004208F2">
        <w:rPr>
          <w:rFonts w:ascii="Times New Roman" w:hAnsi="Times New Roman"/>
          <w:sz w:val="24"/>
        </w:rPr>
        <w:t xml:space="preserve"> LIETUVOS </w:t>
      </w:r>
      <w:r w:rsidR="00755D15">
        <w:rPr>
          <w:rFonts w:ascii="Times New Roman" w:hAnsi="Times New Roman"/>
          <w:sz w:val="24"/>
        </w:rPr>
        <w:t>AUKŠČIAUSIOJO</w:t>
      </w:r>
      <w:r w:rsidR="004208F2">
        <w:rPr>
          <w:rFonts w:ascii="Times New Roman" w:hAnsi="Times New Roman"/>
          <w:sz w:val="24"/>
        </w:rPr>
        <w:t xml:space="preserve"> TEISMO TEISĖJ</w:t>
      </w:r>
      <w:r w:rsidR="00246194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3160F91" w:rsidR="00F5659C" w:rsidRDefault="004C766D">
      <w:pPr>
        <w:pStyle w:val="Data"/>
      </w:pPr>
      <w:r>
        <w:t>20</w:t>
      </w:r>
      <w:r w:rsidR="00CC53F9">
        <w:t>2</w:t>
      </w:r>
      <w:r w:rsidR="00483B43">
        <w:t>2</w:t>
      </w:r>
      <w:r w:rsidR="00F5659C">
        <w:t xml:space="preserve"> m</w:t>
      </w:r>
      <w:r w:rsidR="00BF7034">
        <w:t xml:space="preserve">. </w:t>
      </w:r>
      <w:r w:rsidR="00755D15">
        <w:t>balandžio 7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755D15">
        <w:t>76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939910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83B4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755D15">
        <w:rPr>
          <w:rFonts w:ascii="Times New Roman" w:hAnsi="Times New Roman"/>
          <w:b w:val="0"/>
          <w:sz w:val="24"/>
        </w:rPr>
        <w:t>balandžio 4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55D15">
        <w:rPr>
          <w:rFonts w:ascii="Times New Roman" w:hAnsi="Times New Roman"/>
          <w:b w:val="0"/>
          <w:sz w:val="24"/>
        </w:rPr>
        <w:t>925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</w:t>
      </w:r>
      <w:r w:rsidR="00755D15">
        <w:rPr>
          <w:rFonts w:ascii="Times New Roman" w:hAnsi="Times New Roman"/>
          <w:b w:val="0"/>
          <w:sz w:val="24"/>
        </w:rPr>
        <w:t xml:space="preserve">Lietuvos Respublikos Seimo </w:t>
      </w:r>
      <w:r w:rsidR="00C54D1D">
        <w:rPr>
          <w:rFonts w:ascii="Times New Roman" w:hAnsi="Times New Roman"/>
          <w:b w:val="0"/>
          <w:sz w:val="24"/>
        </w:rPr>
        <w:t>202</w:t>
      </w:r>
      <w:r w:rsidR="00483B43">
        <w:rPr>
          <w:rFonts w:ascii="Times New Roman" w:hAnsi="Times New Roman"/>
          <w:b w:val="0"/>
          <w:sz w:val="24"/>
        </w:rPr>
        <w:t>2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755D15">
        <w:rPr>
          <w:rFonts w:ascii="Times New Roman" w:hAnsi="Times New Roman"/>
          <w:b w:val="0"/>
          <w:sz w:val="24"/>
        </w:rPr>
        <w:t>kovo 31</w:t>
      </w:r>
      <w:r w:rsidR="00CC6940">
        <w:rPr>
          <w:rFonts w:ascii="Times New Roman" w:hAnsi="Times New Roman"/>
          <w:b w:val="0"/>
          <w:sz w:val="24"/>
        </w:rPr>
        <w:t xml:space="preserve"> d. </w:t>
      </w:r>
      <w:r w:rsidR="00755D15">
        <w:rPr>
          <w:rFonts w:ascii="Times New Roman" w:hAnsi="Times New Roman"/>
          <w:b w:val="0"/>
          <w:sz w:val="24"/>
        </w:rPr>
        <w:t>nutarimą</w:t>
      </w:r>
      <w:r w:rsidR="00CC6940">
        <w:rPr>
          <w:rFonts w:ascii="Times New Roman" w:hAnsi="Times New Roman"/>
          <w:b w:val="0"/>
          <w:sz w:val="24"/>
        </w:rPr>
        <w:t xml:space="preserve"> Nr. </w:t>
      </w:r>
      <w:r w:rsidR="00755D15">
        <w:rPr>
          <w:rFonts w:ascii="Times New Roman" w:hAnsi="Times New Roman"/>
          <w:b w:val="0"/>
          <w:sz w:val="24"/>
        </w:rPr>
        <w:t>XIV-1004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755D15">
        <w:rPr>
          <w:rFonts w:ascii="Times New Roman" w:hAnsi="Times New Roman"/>
          <w:b w:val="0"/>
          <w:sz w:val="24"/>
        </w:rPr>
        <w:t>Albino Antanaičio skyrimo Lietuvos Aukščiausiojo Teismo teisėju</w:t>
      </w:r>
      <w:r w:rsidR="00CC6940">
        <w:rPr>
          <w:rFonts w:ascii="Times New Roman" w:hAnsi="Times New Roman"/>
          <w:b w:val="0"/>
          <w:sz w:val="24"/>
        </w:rPr>
        <w:t xml:space="preserve">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0F8D1224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11FAF">
        <w:rPr>
          <w:rFonts w:ascii="Times New Roman" w:hAnsi="Times New Roman"/>
          <w:bCs/>
          <w:sz w:val="24"/>
        </w:rPr>
        <w:t>ALBINĄ ANTANAITĮ</w:t>
      </w:r>
      <w:r w:rsidR="00C11FAF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11FAF">
        <w:rPr>
          <w:rFonts w:ascii="Times New Roman" w:hAnsi="Times New Roman"/>
          <w:b w:val="0"/>
          <w:sz w:val="24"/>
        </w:rPr>
        <w:t>Kauno</w:t>
      </w:r>
      <w:r w:rsidR="009E2141">
        <w:rPr>
          <w:rFonts w:ascii="Times New Roman" w:hAnsi="Times New Roman"/>
          <w:b w:val="0"/>
          <w:sz w:val="24"/>
        </w:rPr>
        <w:t xml:space="preserve">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246194">
        <w:rPr>
          <w:rFonts w:ascii="Times New Roman" w:hAnsi="Times New Roman"/>
          <w:b w:val="0"/>
          <w:sz w:val="24"/>
        </w:rPr>
        <w:t>į</w:t>
      </w:r>
      <w:r w:rsidR="00C54D1D">
        <w:rPr>
          <w:rFonts w:ascii="Times New Roman" w:hAnsi="Times New Roman"/>
          <w:b w:val="0"/>
          <w:sz w:val="24"/>
        </w:rPr>
        <w:t xml:space="preserve"> Lietuvos </w:t>
      </w:r>
      <w:r w:rsidR="00C11FAF">
        <w:rPr>
          <w:rFonts w:ascii="Times New Roman" w:hAnsi="Times New Roman"/>
          <w:b w:val="0"/>
          <w:sz w:val="24"/>
        </w:rPr>
        <w:t>Aukščiausiojo Teismo</w:t>
      </w:r>
      <w:r w:rsidR="00C54D1D">
        <w:rPr>
          <w:rFonts w:ascii="Times New Roman" w:hAnsi="Times New Roman"/>
          <w:b w:val="0"/>
          <w:sz w:val="24"/>
        </w:rPr>
        <w:t xml:space="preserve"> teisėj</w:t>
      </w:r>
      <w:r w:rsidR="00246194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A86EE9E" w14:textId="77777777" w:rsidR="008B2D40" w:rsidRDefault="008B2D4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150F" w14:textId="77777777" w:rsidR="007E6CAA" w:rsidRDefault="007E6CAA">
      <w:r>
        <w:separator/>
      </w:r>
    </w:p>
  </w:endnote>
  <w:endnote w:type="continuationSeparator" w:id="0">
    <w:p w14:paraId="1C7469D6" w14:textId="77777777" w:rsidR="007E6CAA" w:rsidRDefault="007E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11EF" w14:textId="77777777" w:rsidR="007E6CAA" w:rsidRDefault="007E6CAA">
      <w:r>
        <w:separator/>
      </w:r>
    </w:p>
  </w:footnote>
  <w:footnote w:type="continuationSeparator" w:id="0">
    <w:p w14:paraId="762AABBF" w14:textId="77777777" w:rsidR="007E6CAA" w:rsidRDefault="007E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2C4A"/>
    <w:rsid w:val="00687DB2"/>
    <w:rsid w:val="006902BB"/>
    <w:rsid w:val="00691C8D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5D15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E6CAA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1FAF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9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2022-04-05T06:56:00Z</dcterms:created>
  <dcterms:modified xsi:type="dcterms:W3CDTF">2022-04-05T07:40:00Z</dcterms:modified>
</cp:coreProperties>
</file>