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BF2E" w14:textId="29633923" w:rsidR="00002D30" w:rsidRPr="00002D30" w:rsidRDefault="00002D30" w:rsidP="00002D30">
      <w:pPr>
        <w:jc w:val="center"/>
        <w:rPr>
          <w:rFonts w:eastAsia="Calibri"/>
          <w:b/>
          <w:lang w:eastAsia="en-US"/>
        </w:rPr>
      </w:pPr>
      <w:r>
        <w:rPr>
          <w:rStyle w:val="Emfaz"/>
          <w:rFonts w:eastAsia="Calibri"/>
          <w:b/>
          <w:i w:val="0"/>
        </w:rPr>
        <w:t xml:space="preserve"> NUOTOLINIO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Pr="00002D30">
        <w:rPr>
          <w:rFonts w:eastAsia="Calibri"/>
          <w:b/>
          <w:bCs/>
          <w:color w:val="000000"/>
          <w:shd w:val="clear" w:color="auto" w:fill="FFFFFF"/>
        </w:rPr>
        <w:t>APY</w:t>
      </w:r>
      <w:r w:rsidR="0019790F">
        <w:rPr>
          <w:rFonts w:eastAsia="Calibri"/>
          <w:b/>
          <w:bCs/>
          <w:color w:val="000000"/>
          <w:shd w:val="clear" w:color="auto" w:fill="FFFFFF"/>
        </w:rPr>
        <w:t>LINKI</w:t>
      </w:r>
      <w:r w:rsidRPr="00002D30">
        <w:rPr>
          <w:rFonts w:eastAsia="Calibri"/>
          <w:b/>
          <w:bCs/>
          <w:color w:val="000000"/>
          <w:shd w:val="clear" w:color="auto" w:fill="FFFFFF"/>
        </w:rPr>
        <w:t>Ų TEISMŲ TEISĖJŲ MOKYMO PROGRAM</w:t>
      </w:r>
      <w:r>
        <w:rPr>
          <w:rFonts w:eastAsia="Calibri"/>
          <w:b/>
          <w:bCs/>
          <w:color w:val="000000"/>
          <w:shd w:val="clear" w:color="auto" w:fill="FFFFFF"/>
        </w:rPr>
        <w:t>Ą</w:t>
      </w:r>
    </w:p>
    <w:p w14:paraId="323DF927" w14:textId="5E93B13B" w:rsidR="00002D30" w:rsidRDefault="00002D30" w:rsidP="00002D30">
      <w:pPr>
        <w:jc w:val="center"/>
        <w:rPr>
          <w:rFonts w:eastAsia="Calibri"/>
          <w:b/>
          <w:bCs/>
          <w:lang w:eastAsia="en-US"/>
        </w:rPr>
      </w:pPr>
      <w:r w:rsidRPr="00002D30">
        <w:rPr>
          <w:rFonts w:eastAsia="Calibri"/>
          <w:b/>
          <w:bCs/>
          <w:lang w:eastAsia="en-US"/>
        </w:rPr>
        <w:t>BAUDŽIAMĄSIAS BYLAS NAGRINĖJANTIEMS TEISĖJAMS</w:t>
      </w:r>
    </w:p>
    <w:p w14:paraId="63030324" w14:textId="6A4CED78" w:rsidR="0019790F" w:rsidRPr="00002D30" w:rsidRDefault="0019790F" w:rsidP="00002D30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,,BAUDŽIAMOJI TEISĖ“</w:t>
      </w:r>
    </w:p>
    <w:p w14:paraId="792074CA" w14:textId="7EF6D9E4" w:rsidR="00101F13" w:rsidRDefault="00070FD5" w:rsidP="00002D30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19790F">
        <w:rPr>
          <w:bCs/>
        </w:rPr>
        <w:t>/BT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4A52F5C5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002D30">
        <w:t>2</w:t>
      </w:r>
      <w:r w:rsidR="00FB171B">
        <w:t xml:space="preserve"> </w:t>
      </w:r>
      <w:r w:rsidRPr="0033192F">
        <w:t xml:space="preserve">m. </w:t>
      </w:r>
      <w:r w:rsidR="0019790F">
        <w:t xml:space="preserve">gegužės </w:t>
      </w:r>
      <w:r w:rsidR="0019790F">
        <w:rPr>
          <w:lang w:val="en-GB"/>
        </w:rPr>
        <w:t xml:space="preserve">30 </w:t>
      </w:r>
      <w:r w:rsidRPr="0033192F">
        <w:t>d.</w:t>
      </w:r>
    </w:p>
    <w:p w14:paraId="7305AD44" w14:textId="77777777" w:rsidR="005509EA" w:rsidRDefault="005509EA" w:rsidP="00A81F46">
      <w:pPr>
        <w:jc w:val="center"/>
      </w:pPr>
    </w:p>
    <w:p w14:paraId="5275C961" w14:textId="4949D349" w:rsidR="005509EA" w:rsidRPr="00A81F46" w:rsidRDefault="005509EA" w:rsidP="00A81F46">
      <w:pPr>
        <w:jc w:val="center"/>
        <w:rPr>
          <w:bCs/>
        </w:rPr>
      </w:pPr>
      <w:proofErr w:type="spellStart"/>
      <w:r>
        <w:t>Zoom</w:t>
      </w:r>
      <w:proofErr w:type="spellEnd"/>
      <w:r>
        <w:t xml:space="preserve"> platforma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5D447744" w14:textId="77777777" w:rsidR="005509EA" w:rsidRPr="00EE7F5C" w:rsidRDefault="005509EA" w:rsidP="005509EA">
            <w:pPr>
              <w:rPr>
                <w:b/>
                <w:i/>
                <w:iCs/>
              </w:rPr>
            </w:pPr>
            <w:r w:rsidRPr="00EE7F5C">
              <w:rPr>
                <w:b/>
                <w:i/>
                <w:iCs/>
              </w:rPr>
              <w:t>Prof. dr. Aurelijus Gutauskas</w:t>
            </w:r>
          </w:p>
          <w:p w14:paraId="26A05AF9" w14:textId="77777777" w:rsidR="005509EA" w:rsidRPr="00EE7F5C" w:rsidRDefault="005509EA" w:rsidP="005509E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E7F5C">
              <w:rPr>
                <w:i/>
              </w:rPr>
              <w:t>Vilniaus universiteto Teisės fakulteto Baudžiamosios justicijos katedros profesorius</w:t>
            </w:r>
          </w:p>
          <w:p w14:paraId="13B7BCB1" w14:textId="77777777" w:rsidR="00002D30" w:rsidRDefault="005509EA" w:rsidP="00C05C3E">
            <w:pPr>
              <w:ind w:right="-108"/>
              <w:jc w:val="both"/>
              <w:rPr>
                <w:i/>
                <w:iCs/>
              </w:rPr>
            </w:pPr>
            <w:r w:rsidRPr="00EE7F5C">
              <w:rPr>
                <w:i/>
                <w:iCs/>
              </w:rPr>
              <w:t>Lietuvos Aukščiausiojo Teismo Baudžiamųjų bylų skyriaus pirmininkas, teisėjas</w:t>
            </w:r>
          </w:p>
          <w:p w14:paraId="7CC9AEF9" w14:textId="77777777" w:rsidR="00271ADC" w:rsidRPr="00271ADC" w:rsidRDefault="00271ADC" w:rsidP="00C05C3E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271ADC">
              <w:rPr>
                <w:b/>
                <w:bCs/>
                <w:i/>
                <w:iCs/>
              </w:rPr>
              <w:t xml:space="preserve">Virginija </w:t>
            </w:r>
            <w:proofErr w:type="spellStart"/>
            <w:r w:rsidRPr="00271ADC">
              <w:rPr>
                <w:b/>
                <w:bCs/>
                <w:i/>
                <w:iCs/>
              </w:rPr>
              <w:t>Liudvinavičienė</w:t>
            </w:r>
            <w:proofErr w:type="spellEnd"/>
          </w:p>
          <w:p w14:paraId="19AB46F8" w14:textId="507FE616" w:rsidR="00271ADC" w:rsidRPr="00C05C3E" w:rsidRDefault="00271ADC" w:rsidP="00C05C3E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apeliacinio teismo Baudžiamųjų bylų skyriaus teisėja</w:t>
            </w:r>
          </w:p>
        </w:tc>
      </w:tr>
    </w:tbl>
    <w:p w14:paraId="43F9D3EE" w14:textId="1E71C502" w:rsidR="00AA4B9A" w:rsidRDefault="00AA4B9A" w:rsidP="00C05C3E">
      <w:pPr>
        <w:rPr>
          <w:color w:val="000000"/>
          <w:sz w:val="16"/>
          <w:szCs w:val="16"/>
          <w:u w:val="single"/>
        </w:rPr>
      </w:pPr>
    </w:p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2621667C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002D30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>gegužės</w:t>
      </w:r>
      <w:r w:rsidR="00002D30">
        <w:rPr>
          <w:u w:val="single"/>
        </w:rPr>
        <w:t xml:space="preserve"> </w:t>
      </w:r>
      <w:r w:rsidR="00002D30">
        <w:rPr>
          <w:u w:val="single"/>
          <w:lang w:val="en-GB"/>
        </w:rPr>
        <w:t>3</w:t>
      </w:r>
      <w:r>
        <w:rPr>
          <w:u w:val="single"/>
          <w:lang w:val="en-GB"/>
        </w:rPr>
        <w:t>0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85495F">
        <w:trPr>
          <w:cantSplit/>
          <w:trHeight w:val="737"/>
        </w:trPr>
        <w:tc>
          <w:tcPr>
            <w:tcW w:w="827" w:type="dxa"/>
          </w:tcPr>
          <w:p w14:paraId="306EAA53" w14:textId="5E328FBB" w:rsidR="00960CE8" w:rsidRPr="002E588D" w:rsidRDefault="00A8262C" w:rsidP="0019790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960CE8" w:rsidRPr="002E588D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208907DF" w14:textId="36801CEE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85495F">
        <w:trPr>
          <w:cantSplit/>
          <w:trHeight w:val="737"/>
        </w:trPr>
        <w:tc>
          <w:tcPr>
            <w:tcW w:w="827" w:type="dxa"/>
          </w:tcPr>
          <w:p w14:paraId="4DE8A82E" w14:textId="369A9685" w:rsidR="00F377B7" w:rsidRPr="00F377B7" w:rsidRDefault="00F377B7" w:rsidP="0019790F">
            <w:pPr>
              <w:jc w:val="center"/>
              <w:rPr>
                <w:b/>
                <w:bCs/>
                <w:iCs/>
              </w:rPr>
            </w:pPr>
            <w:r w:rsidRPr="00F377B7">
              <w:rPr>
                <w:b/>
                <w:bCs/>
                <w:iCs/>
              </w:rPr>
              <w:t>8.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4F6BF35A" w14:textId="425F958F" w:rsidR="00F377B7" w:rsidRPr="0019790F" w:rsidRDefault="00A8262C" w:rsidP="00F377B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Materialiosios ir formaliosios nusikalstamų veikų sudėtys ir jų problematika teismų praktikoje.</w:t>
            </w:r>
          </w:p>
          <w:p w14:paraId="7188D742" w14:textId="4A19093C" w:rsidR="00F377B7" w:rsidRPr="00F377B7" w:rsidRDefault="00F377B7" w:rsidP="00F377B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8262C"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A8262C">
              <w:rPr>
                <w:rFonts w:eastAsia="Calibri"/>
                <w:i/>
                <w:color w:val="000000"/>
                <w:lang w:eastAsia="en-US"/>
              </w:rPr>
              <w:t xml:space="preserve">Virginija </w:t>
            </w:r>
            <w:proofErr w:type="spellStart"/>
            <w:r w:rsidR="00A8262C">
              <w:rPr>
                <w:rFonts w:eastAsia="Calibri"/>
                <w:i/>
                <w:color w:val="000000"/>
                <w:lang w:eastAsia="en-US"/>
              </w:rPr>
              <w:t>Liudvinavičienė</w:t>
            </w:r>
            <w:proofErr w:type="spellEnd"/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19A42300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10.</w:t>
            </w:r>
            <w:r w:rsidR="00271ADC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960CE8" w:rsidRPr="002E588D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2E588D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5C836478" w14:textId="77777777" w:rsidTr="007673B9">
        <w:trPr>
          <w:cantSplit/>
        </w:trPr>
        <w:tc>
          <w:tcPr>
            <w:tcW w:w="827" w:type="dxa"/>
          </w:tcPr>
          <w:p w14:paraId="37B6374D" w14:textId="143F1A56" w:rsidR="00960CE8" w:rsidRPr="002E588D" w:rsidRDefault="00A8262C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960CE8" w:rsidRPr="002E588D">
              <w:rPr>
                <w:b/>
                <w:bCs/>
                <w:iCs/>
              </w:rPr>
              <w:t>.</w:t>
            </w:r>
            <w:r w:rsidR="00271ADC">
              <w:rPr>
                <w:b/>
                <w:bCs/>
                <w:iCs/>
                <w:lang w:val="en-GB"/>
              </w:rPr>
              <w:t>30</w:t>
            </w:r>
          </w:p>
        </w:tc>
        <w:tc>
          <w:tcPr>
            <w:tcW w:w="9073" w:type="dxa"/>
          </w:tcPr>
          <w:p w14:paraId="3B6BA190" w14:textId="77777777" w:rsidR="0019790F" w:rsidRPr="0019790F" w:rsidRDefault="0019790F" w:rsidP="00CD1C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19790F">
              <w:rPr>
                <w:b/>
                <w:bCs/>
              </w:rPr>
              <w:t>Naujausių Baudžiamojo kodekso pakeitimų aptarimai. Lietuvos Aukščiausiojo Teismo baudžiamųjų bylų praktika 2020-2021 m.</w:t>
            </w:r>
          </w:p>
          <w:p w14:paraId="64744B8E" w14:textId="78F3C8CF" w:rsidR="00960CE8" w:rsidRPr="002E588D" w:rsidRDefault="00CD1C53" w:rsidP="00CD1C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dr. Aurelijus Gutauskas</w:t>
            </w:r>
            <w:r w:rsidRPr="002E588D">
              <w:rPr>
                <w:b/>
                <w:bCs/>
              </w:rPr>
              <w:t xml:space="preserve"> </w:t>
            </w:r>
          </w:p>
        </w:tc>
      </w:tr>
      <w:tr w:rsidR="00CD1C53" w:rsidRPr="002E588D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CD1C53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CD1C53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2E588D" w14:paraId="6E073295" w14:textId="77777777" w:rsidTr="007673B9">
        <w:trPr>
          <w:cantSplit/>
        </w:trPr>
        <w:tc>
          <w:tcPr>
            <w:tcW w:w="827" w:type="dxa"/>
          </w:tcPr>
          <w:p w14:paraId="1305B713" w14:textId="20197C2B" w:rsidR="00CD1C53" w:rsidRPr="00CD1C53" w:rsidRDefault="00CD1C53" w:rsidP="007673B9">
            <w:pPr>
              <w:jc w:val="both"/>
              <w:rPr>
                <w:i/>
              </w:rPr>
            </w:pPr>
            <w:r w:rsidRPr="00CD1C53">
              <w:rPr>
                <w:i/>
              </w:rPr>
              <w:t>1</w:t>
            </w:r>
            <w:r w:rsidR="00271ADC">
              <w:rPr>
                <w:i/>
              </w:rPr>
              <w:t>2</w:t>
            </w:r>
            <w:r w:rsidRPr="00CD1C53">
              <w:rPr>
                <w:i/>
              </w:rPr>
              <w:t>.</w:t>
            </w:r>
            <w:r w:rsidR="00271ADC">
              <w:rPr>
                <w:i/>
              </w:rPr>
              <w:t>45</w:t>
            </w:r>
          </w:p>
        </w:tc>
        <w:tc>
          <w:tcPr>
            <w:tcW w:w="9073" w:type="dxa"/>
          </w:tcPr>
          <w:p w14:paraId="5D4D0009" w14:textId="46BD84A1" w:rsidR="00CD1C53" w:rsidRPr="002E588D" w:rsidRDefault="00271ADC" w:rsidP="00CD1C53">
            <w:pPr>
              <w:ind w:left="-35"/>
              <w:jc w:val="both"/>
              <w:rPr>
                <w:b/>
              </w:rPr>
            </w:pPr>
            <w:r>
              <w:rPr>
                <w:i/>
              </w:rPr>
              <w:t xml:space="preserve">Nuotolinio </w:t>
            </w:r>
            <w:r w:rsidRPr="002E588D">
              <w:rPr>
                <w:i/>
              </w:rPr>
              <w:t>seminaro pabaiga.</w:t>
            </w:r>
          </w:p>
        </w:tc>
      </w:tr>
    </w:tbl>
    <w:p w14:paraId="32776CD0" w14:textId="77777777" w:rsidR="005509EA" w:rsidRDefault="005509EA" w:rsidP="005057B4">
      <w:pPr>
        <w:rPr>
          <w:b/>
          <w:color w:val="000000"/>
          <w:sz w:val="20"/>
          <w:szCs w:val="20"/>
        </w:rPr>
      </w:pPr>
    </w:p>
    <w:p w14:paraId="421C5D7B" w14:textId="5BD917EB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1CB171C3" w14:textId="1C6E3693" w:rsidR="0085495F" w:rsidRDefault="00101F13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4B306F6E" w14:textId="1C2FBA7C" w:rsidR="005057B4" w:rsidRDefault="005057B4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11F39F" w14:textId="64F03FC4" w:rsidR="005057B4" w:rsidRDefault="005057B4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CB2721" w14:textId="5FA91087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BE87A" w14:textId="3C427D91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D7F738" w14:textId="41340D7D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F64EB4" w14:textId="7835FE25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A63B878" w14:textId="6EA8A424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6ADDD08" w14:textId="670561BB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833D5E" w14:textId="49D61158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6440C6" w14:textId="0515C3AD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006BDC" w14:textId="3E36B09D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223AC5" w14:textId="63357932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776702" w14:textId="20B76429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8A47B8" w14:textId="71EE3AFA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59808E" w14:textId="13A5AB9E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B592AE" w14:textId="31C90596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D2A7FE" w14:textId="77777777" w:rsidR="0019790F" w:rsidRDefault="0019790F" w:rsidP="00271ADC">
      <w:pPr>
        <w:rPr>
          <w:rStyle w:val="Grietas"/>
          <w:bCs/>
          <w:color w:val="000000"/>
          <w:sz w:val="20"/>
          <w:szCs w:val="20"/>
        </w:rPr>
      </w:pPr>
    </w:p>
    <w:p w14:paraId="3BF102DE" w14:textId="77777777" w:rsidR="00CD1C53" w:rsidRPr="002E588D" w:rsidRDefault="00CD1C53" w:rsidP="005057B4">
      <w:pPr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5509EA" w:rsidRPr="005509EA" w14:paraId="733CCC13" w14:textId="77777777" w:rsidTr="005509E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9B40" w14:textId="77777777" w:rsidR="005509EA" w:rsidRPr="005509EA" w:rsidRDefault="005509EA" w:rsidP="005509EA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vieta: </w:t>
            </w:r>
            <w:proofErr w:type="spellStart"/>
            <w:r w:rsidRPr="005509EA">
              <w:rPr>
                <w:b/>
                <w:bCs/>
                <w:color w:val="000000"/>
                <w:sz w:val="16"/>
                <w:szCs w:val="16"/>
              </w:rPr>
              <w:t>Zoom</w:t>
            </w:r>
            <w:proofErr w:type="spellEnd"/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 platforma</w:t>
            </w:r>
          </w:p>
        </w:tc>
      </w:tr>
    </w:tbl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09E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88</cp:revision>
  <cp:lastPrinted>2015-07-08T07:49:00Z</cp:lastPrinted>
  <dcterms:created xsi:type="dcterms:W3CDTF">2017-01-06T07:57:00Z</dcterms:created>
  <dcterms:modified xsi:type="dcterms:W3CDTF">2022-04-11T09:11:00Z</dcterms:modified>
</cp:coreProperties>
</file>