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F12280" w14:textId="074BF579" w:rsidR="00231FEA" w:rsidRDefault="008E25B0">
      <w:pPr>
        <w:pStyle w:val="Date858D7CFB-ED40-4347-BF05-701D383B685F858D7CFB-ED40-4347-BF05-701D383B685F0"/>
        <w:ind w:firstLine="1134"/>
        <w:rPr>
          <w:szCs w:val="24"/>
        </w:rPr>
      </w:pPr>
      <w:r>
        <w:rPr>
          <w:noProof/>
          <w:szCs w:val="24"/>
          <w:lang w:val="lt-LT" w:eastAsia="lt-LT"/>
        </w:rPr>
        <w:drawing>
          <wp:inline distT="0" distB="0" distL="0" distR="0" wp14:anchorId="2353A012" wp14:editId="77E0D4AD">
            <wp:extent cx="73342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inline>
        </w:drawing>
      </w:r>
    </w:p>
    <w:p w14:paraId="7570E2D7" w14:textId="6582C5DC" w:rsidR="00E36C13" w:rsidRPr="00DE460B" w:rsidRDefault="00E36C13" w:rsidP="00E36C13">
      <w:pPr>
        <w:pStyle w:val="Title"/>
        <w:spacing w:line="240" w:lineRule="auto"/>
        <w:ind w:firstLine="1134"/>
        <w:rPr>
          <w:rFonts w:ascii="Times New Roman" w:hAnsi="Times New Roman"/>
          <w:sz w:val="24"/>
          <w:szCs w:val="24"/>
          <w:lang w:val="pl-PL"/>
        </w:rPr>
      </w:pPr>
      <w:r w:rsidRPr="00DE460B">
        <w:rPr>
          <w:rFonts w:ascii="Times New Roman" w:hAnsi="Times New Roman"/>
          <w:sz w:val="24"/>
          <w:szCs w:val="24"/>
          <w:lang w:val="pl-PL"/>
        </w:rPr>
        <w:t>TEISĖJŲ ETIKOS IR DRAUSMĖS KOMISIJA</w:t>
      </w:r>
    </w:p>
    <w:p w14:paraId="06BB5B27" w14:textId="77777777" w:rsidR="00E36C13" w:rsidRPr="00DE460B" w:rsidRDefault="00E36C13" w:rsidP="00E36C13">
      <w:pPr>
        <w:pStyle w:val="Date858D7CFB-ED40-4347-BF05-701D383B685F858D7CFB-ED40-4347-BF05-701D383B685F0"/>
        <w:ind w:firstLine="1134"/>
        <w:rPr>
          <w:b/>
          <w:sz w:val="28"/>
          <w:szCs w:val="28"/>
          <w:lang w:val="pl-PL"/>
        </w:rPr>
      </w:pPr>
    </w:p>
    <w:p w14:paraId="5CA4A32F" w14:textId="77777777" w:rsidR="00E36C13" w:rsidRPr="00DE460B" w:rsidRDefault="00E36C13" w:rsidP="00E36C13">
      <w:pPr>
        <w:pStyle w:val="Date858D7CFB-ED40-4347-BF05-701D383B685F858D7CFB-ED40-4347-BF05-701D383B685F0"/>
        <w:ind w:firstLine="1134"/>
        <w:rPr>
          <w:b/>
          <w:sz w:val="28"/>
          <w:szCs w:val="28"/>
          <w:lang w:val="pl-PL"/>
        </w:rPr>
      </w:pPr>
      <w:r w:rsidRPr="00DE460B">
        <w:rPr>
          <w:b/>
          <w:sz w:val="28"/>
          <w:szCs w:val="28"/>
          <w:lang w:val="pl-PL"/>
        </w:rPr>
        <w:t>S P R E N D I M A S</w:t>
      </w:r>
    </w:p>
    <w:p w14:paraId="33152EDF" w14:textId="77777777" w:rsidR="00E36C13" w:rsidRPr="00DE460B" w:rsidRDefault="00E36C13" w:rsidP="00E36C13">
      <w:pPr>
        <w:pStyle w:val="Date858D7CFB-ED40-4347-BF05-701D383B685F858D7CFB-ED40-4347-BF05-701D383B685F0"/>
        <w:ind w:firstLine="1134"/>
        <w:rPr>
          <w:b/>
          <w:sz w:val="28"/>
          <w:szCs w:val="28"/>
          <w:lang w:val="pl-PL"/>
        </w:rPr>
      </w:pPr>
    </w:p>
    <w:p w14:paraId="4EB3F0F6" w14:textId="77777777" w:rsidR="00E36C13" w:rsidRPr="00DE460B" w:rsidRDefault="00E36C13" w:rsidP="00E36C13">
      <w:pPr>
        <w:pStyle w:val="Date858D7CFB-ED40-4347-BF05-701D383B685F858D7CFB-ED40-4347-BF05-701D383B685F0"/>
        <w:ind w:firstLine="1134"/>
        <w:rPr>
          <w:b/>
          <w:caps/>
          <w:szCs w:val="24"/>
          <w:lang w:val="pl-PL"/>
        </w:rPr>
      </w:pPr>
      <w:r w:rsidRPr="00DE460B">
        <w:rPr>
          <w:b/>
          <w:caps/>
          <w:szCs w:val="24"/>
          <w:lang w:val="pl-PL"/>
        </w:rPr>
        <w:t>iškelti drausmės bylą</w:t>
      </w:r>
    </w:p>
    <w:p w14:paraId="682FDFF0" w14:textId="44018B7A" w:rsidR="00E36C13" w:rsidRPr="00DE460B" w:rsidRDefault="00E36C13" w:rsidP="00E36C13">
      <w:pPr>
        <w:pStyle w:val="Date858D7CFB-ED40-4347-BF05-701D383B685F858D7CFB-ED40-4347-BF05-701D383B685F0"/>
        <w:ind w:firstLine="1134"/>
        <w:rPr>
          <w:b/>
          <w:caps/>
          <w:szCs w:val="24"/>
          <w:lang w:val="pl-PL"/>
        </w:rPr>
      </w:pPr>
      <w:r w:rsidRPr="00DE460B">
        <w:rPr>
          <w:b/>
          <w:caps/>
          <w:szCs w:val="24"/>
          <w:lang w:val="pl-PL"/>
        </w:rPr>
        <w:t xml:space="preserve">teisėjui </w:t>
      </w:r>
      <w:r w:rsidR="003750A9">
        <w:rPr>
          <w:b/>
          <w:caps/>
          <w:szCs w:val="24"/>
          <w:lang w:val="pl-PL"/>
        </w:rPr>
        <w:t>A.</w:t>
      </w:r>
      <w:r w:rsidRPr="00DE460B">
        <w:rPr>
          <w:b/>
          <w:caps/>
          <w:szCs w:val="24"/>
          <w:lang w:val="pl-PL"/>
        </w:rPr>
        <w:t xml:space="preserve"> k</w:t>
      </w:r>
      <w:r w:rsidR="003750A9">
        <w:rPr>
          <w:b/>
          <w:caps/>
          <w:szCs w:val="24"/>
          <w:lang w:val="pl-PL"/>
        </w:rPr>
        <w:t>.</w:t>
      </w:r>
      <w:r w:rsidRPr="00DE460B">
        <w:rPr>
          <w:b/>
          <w:caps/>
          <w:szCs w:val="24"/>
          <w:lang w:val="pl-PL"/>
        </w:rPr>
        <w:t xml:space="preserve"> </w:t>
      </w:r>
    </w:p>
    <w:p w14:paraId="0FAEDA79" w14:textId="77777777" w:rsidR="00E36C13" w:rsidRPr="00DE460B" w:rsidRDefault="00E36C13" w:rsidP="00E36C13">
      <w:pPr>
        <w:pStyle w:val="Date858D7CFB-ED40-4347-BF05-701D383B685F858D7CFB-ED40-4347-BF05-701D383B685F1"/>
        <w:ind w:firstLine="1077"/>
        <w:rPr>
          <w:szCs w:val="24"/>
          <w:lang w:val="pl-PL"/>
        </w:rPr>
      </w:pPr>
      <w:r w:rsidRPr="00DE460B">
        <w:rPr>
          <w:szCs w:val="24"/>
          <w:lang w:val="pl-PL"/>
        </w:rPr>
        <w:t xml:space="preserve"> </w:t>
      </w:r>
    </w:p>
    <w:p w14:paraId="42001718" w14:textId="77777777" w:rsidR="00E36C13" w:rsidRPr="00DE460B" w:rsidRDefault="00E36C13" w:rsidP="00E36C13">
      <w:pPr>
        <w:pStyle w:val="Date858D7CFB-ED40-4347-BF05-701D383B685F858D7CFB-ED40-4347-BF05-701D383B685F1"/>
        <w:ind w:firstLine="1077"/>
        <w:rPr>
          <w:color w:val="C0C0C0"/>
          <w:szCs w:val="24"/>
          <w:lang w:val="pl-PL"/>
        </w:rPr>
      </w:pPr>
      <w:r w:rsidRPr="00DE460B">
        <w:rPr>
          <w:szCs w:val="24"/>
          <w:lang w:val="pl-PL"/>
        </w:rPr>
        <w:t xml:space="preserve">2022 m. </w:t>
      </w:r>
      <w:r>
        <w:rPr>
          <w:szCs w:val="24"/>
          <w:lang w:val="lt-LT"/>
        </w:rPr>
        <w:t>rugpjūčio</w:t>
      </w:r>
      <w:r w:rsidRPr="00DE460B">
        <w:rPr>
          <w:szCs w:val="24"/>
          <w:lang w:val="pl-PL"/>
        </w:rPr>
        <w:t xml:space="preserve"> 31 d. Nr.</w:t>
      </w:r>
      <w:r w:rsidRPr="00DE460B">
        <w:rPr>
          <w:color w:val="999999"/>
          <w:szCs w:val="24"/>
          <w:lang w:val="pl-PL"/>
        </w:rPr>
        <w:t xml:space="preserve"> </w:t>
      </w:r>
      <w:r w:rsidRPr="00DE460B">
        <w:rPr>
          <w:szCs w:val="24"/>
          <w:lang w:val="pl-PL"/>
        </w:rPr>
        <w:t>18 P-4</w:t>
      </w:r>
    </w:p>
    <w:p w14:paraId="1882C3F8" w14:textId="77777777" w:rsidR="00E36C13" w:rsidRPr="00DE460B" w:rsidRDefault="00E36C13" w:rsidP="00E36C13">
      <w:pPr>
        <w:pStyle w:val="Date858D7CFB-ED40-4347-BF05-701D383B685F858D7CFB-ED40-4347-BF05-701D383B685F1"/>
        <w:ind w:firstLine="1077"/>
        <w:rPr>
          <w:szCs w:val="24"/>
          <w:lang w:val="pl-PL"/>
        </w:rPr>
      </w:pPr>
      <w:r w:rsidRPr="00DE460B">
        <w:rPr>
          <w:szCs w:val="24"/>
          <w:lang w:val="pl-PL"/>
        </w:rPr>
        <w:t>Vilnius</w:t>
      </w:r>
    </w:p>
    <w:p w14:paraId="6BA4C92C" w14:textId="77777777" w:rsidR="00E36C13" w:rsidRPr="00DE460B" w:rsidRDefault="00E36C13" w:rsidP="00E36C13">
      <w:pPr>
        <w:pStyle w:val="Date858D7CFB-ED40-4347-BF05-701D383B685F858D7CFB-ED40-4347-BF05-701D383B685F1"/>
        <w:ind w:firstLine="1077"/>
        <w:rPr>
          <w:szCs w:val="24"/>
          <w:lang w:val="pl-PL"/>
        </w:rPr>
      </w:pPr>
    </w:p>
    <w:p w14:paraId="2BC69326" w14:textId="002ACD3B" w:rsidR="00E36C13" w:rsidRPr="0025703E" w:rsidRDefault="00E36C13" w:rsidP="0099414B">
      <w:pPr>
        <w:pStyle w:val="Tekstas"/>
        <w:tabs>
          <w:tab w:val="left" w:pos="540"/>
        </w:tabs>
        <w:spacing w:before="0" w:after="0"/>
        <w:ind w:right="-1" w:firstLine="709"/>
        <w:rPr>
          <w:szCs w:val="24"/>
          <w:lang w:val="lt-LT"/>
        </w:rPr>
      </w:pPr>
      <w:r w:rsidRPr="00F06DE1">
        <w:rPr>
          <w:szCs w:val="24"/>
          <w:lang w:val="lt-LT"/>
        </w:rPr>
        <w:t xml:space="preserve">Teisėjų etikos ir drausmės komisija, dalyvaujant </w:t>
      </w:r>
      <w:proofErr w:type="spellStart"/>
      <w:r w:rsidRPr="00F06DE1">
        <w:rPr>
          <w:szCs w:val="24"/>
          <w:lang w:val="lt-LT"/>
        </w:rPr>
        <w:t>Veslavai</w:t>
      </w:r>
      <w:proofErr w:type="spellEnd"/>
      <w:r w:rsidRPr="00F06DE1">
        <w:rPr>
          <w:szCs w:val="24"/>
          <w:lang w:val="lt-LT"/>
        </w:rPr>
        <w:t xml:space="preserve"> Ruskan (</w:t>
      </w:r>
      <w:r>
        <w:rPr>
          <w:szCs w:val="24"/>
          <w:lang w:val="lt-LT"/>
        </w:rPr>
        <w:t xml:space="preserve">atliekanti pirmininkės funkcijas ir </w:t>
      </w:r>
      <w:r w:rsidRPr="00F06DE1">
        <w:rPr>
          <w:szCs w:val="24"/>
          <w:lang w:val="lt-LT"/>
        </w:rPr>
        <w:t xml:space="preserve">pranešėja), </w:t>
      </w:r>
      <w:proofErr w:type="spellStart"/>
      <w:r w:rsidRPr="00F06DE1">
        <w:rPr>
          <w:szCs w:val="24"/>
          <w:lang w:val="lt-LT"/>
        </w:rPr>
        <w:t>Urmilai</w:t>
      </w:r>
      <w:proofErr w:type="spellEnd"/>
      <w:r w:rsidRPr="00F06DE1">
        <w:rPr>
          <w:szCs w:val="24"/>
          <w:lang w:val="lt-LT"/>
        </w:rPr>
        <w:t xml:space="preserve"> </w:t>
      </w:r>
      <w:proofErr w:type="spellStart"/>
      <w:r w:rsidRPr="00F06DE1">
        <w:rPr>
          <w:szCs w:val="24"/>
          <w:lang w:val="lt-LT"/>
        </w:rPr>
        <w:t>Valiukienei</w:t>
      </w:r>
      <w:proofErr w:type="spellEnd"/>
      <w:r w:rsidRPr="00F06DE1">
        <w:rPr>
          <w:szCs w:val="24"/>
          <w:lang w:val="lt-LT"/>
        </w:rPr>
        <w:t xml:space="preserve">, Snieguolei Matulienei, Tomui </w:t>
      </w:r>
      <w:proofErr w:type="spellStart"/>
      <w:r w:rsidRPr="00F06DE1">
        <w:rPr>
          <w:szCs w:val="24"/>
          <w:lang w:val="lt-LT"/>
        </w:rPr>
        <w:t>Berkmanui</w:t>
      </w:r>
      <w:proofErr w:type="spellEnd"/>
      <w:r w:rsidRPr="00F06DE1">
        <w:rPr>
          <w:szCs w:val="24"/>
          <w:lang w:val="lt-LT"/>
        </w:rPr>
        <w:t xml:space="preserve"> ir Liudui Ramanauskui, sekretoriaujant Nacionalinės teismų administracijos Administravimo skyriaus teisininkei Olga</w:t>
      </w:r>
      <w:r w:rsidR="001A0025">
        <w:rPr>
          <w:szCs w:val="24"/>
          <w:lang w:val="lt-LT"/>
        </w:rPr>
        <w:t>i</w:t>
      </w:r>
      <w:r w:rsidRPr="00F06DE1">
        <w:rPr>
          <w:szCs w:val="24"/>
          <w:lang w:val="lt-LT"/>
        </w:rPr>
        <w:t xml:space="preserve"> </w:t>
      </w:r>
      <w:proofErr w:type="spellStart"/>
      <w:r w:rsidRPr="00F06DE1">
        <w:rPr>
          <w:szCs w:val="24"/>
          <w:lang w:val="lt-LT"/>
        </w:rPr>
        <w:t>Baltrėnei</w:t>
      </w:r>
      <w:proofErr w:type="spellEnd"/>
      <w:r w:rsidRPr="00F06DE1">
        <w:rPr>
          <w:szCs w:val="24"/>
          <w:lang w:val="lt-LT"/>
        </w:rPr>
        <w:t xml:space="preserve">, dalyvaujant </w:t>
      </w:r>
      <w:r>
        <w:rPr>
          <w:szCs w:val="24"/>
          <w:lang w:val="lt-LT"/>
        </w:rPr>
        <w:t>Vilniaus apygardos administracinio</w:t>
      </w:r>
      <w:r w:rsidRPr="00F06DE1">
        <w:rPr>
          <w:szCs w:val="24"/>
          <w:lang w:val="lt-LT"/>
        </w:rPr>
        <w:t xml:space="preserve"> teismo teisėjui </w:t>
      </w:r>
      <w:r>
        <w:rPr>
          <w:szCs w:val="24"/>
          <w:lang w:val="lt-LT"/>
        </w:rPr>
        <w:t>A</w:t>
      </w:r>
      <w:r w:rsidR="003750A9">
        <w:rPr>
          <w:szCs w:val="24"/>
          <w:lang w:val="lt-LT"/>
        </w:rPr>
        <w:t>.</w:t>
      </w:r>
      <w:r>
        <w:rPr>
          <w:szCs w:val="24"/>
          <w:lang w:val="lt-LT"/>
        </w:rPr>
        <w:t xml:space="preserve"> K</w:t>
      </w:r>
      <w:r w:rsidR="003750A9">
        <w:rPr>
          <w:szCs w:val="24"/>
          <w:lang w:val="lt-LT"/>
        </w:rPr>
        <w:t>.</w:t>
      </w:r>
      <w:r w:rsidRPr="00F06DE1">
        <w:rPr>
          <w:szCs w:val="24"/>
          <w:lang w:val="lt-LT"/>
        </w:rPr>
        <w:t xml:space="preserve">, išnagrinėjusi </w:t>
      </w:r>
      <w:r>
        <w:rPr>
          <w:szCs w:val="24"/>
          <w:lang w:val="lt-LT"/>
        </w:rPr>
        <w:t>Lietuvos Respublikos generalinės prokuratūros prokurorės N</w:t>
      </w:r>
      <w:r w:rsidR="003750A9">
        <w:rPr>
          <w:szCs w:val="24"/>
          <w:lang w:val="lt-LT"/>
        </w:rPr>
        <w:t>.</w:t>
      </w:r>
      <w:r>
        <w:rPr>
          <w:szCs w:val="24"/>
          <w:lang w:val="lt-LT"/>
        </w:rPr>
        <w:t xml:space="preserve"> </w:t>
      </w:r>
      <w:r w:rsidR="003750A9">
        <w:rPr>
          <w:szCs w:val="24"/>
          <w:lang w:val="lt-LT"/>
        </w:rPr>
        <w:t>G.</w:t>
      </w:r>
      <w:r w:rsidRPr="00F06DE1">
        <w:rPr>
          <w:szCs w:val="24"/>
          <w:lang w:val="lt-LT"/>
        </w:rPr>
        <w:t xml:space="preserve"> teikimą dėl drausmės bylos </w:t>
      </w:r>
      <w:r>
        <w:rPr>
          <w:szCs w:val="24"/>
          <w:lang w:val="lt-LT"/>
        </w:rPr>
        <w:t>Vilniaus apygardos administracinio</w:t>
      </w:r>
      <w:r w:rsidRPr="00F06DE1">
        <w:rPr>
          <w:szCs w:val="24"/>
          <w:lang w:val="lt-LT"/>
        </w:rPr>
        <w:t xml:space="preserve"> teismo teisėjui </w:t>
      </w:r>
      <w:r>
        <w:rPr>
          <w:szCs w:val="24"/>
          <w:lang w:val="lt-LT"/>
        </w:rPr>
        <w:t>A</w:t>
      </w:r>
      <w:r w:rsidR="003750A9">
        <w:rPr>
          <w:szCs w:val="24"/>
          <w:lang w:val="lt-LT"/>
        </w:rPr>
        <w:t>.</w:t>
      </w:r>
      <w:r>
        <w:rPr>
          <w:szCs w:val="24"/>
          <w:lang w:val="lt-LT"/>
        </w:rPr>
        <w:t xml:space="preserve"> K</w:t>
      </w:r>
      <w:r w:rsidR="003750A9">
        <w:rPr>
          <w:szCs w:val="24"/>
          <w:lang w:val="lt-LT"/>
        </w:rPr>
        <w:t>.</w:t>
      </w:r>
      <w:r w:rsidRPr="00F06DE1">
        <w:rPr>
          <w:szCs w:val="24"/>
          <w:lang w:val="lt-LT"/>
        </w:rPr>
        <w:t xml:space="preserve"> iškėlimo,</w:t>
      </w:r>
    </w:p>
    <w:p w14:paraId="7C07DD83" w14:textId="77777777" w:rsidR="00E36C13" w:rsidRPr="00F06DE1" w:rsidRDefault="00E36C13" w:rsidP="00E36C13">
      <w:pPr>
        <w:pStyle w:val="Tekstas"/>
        <w:tabs>
          <w:tab w:val="left" w:pos="540"/>
        </w:tabs>
        <w:spacing w:before="0" w:after="0"/>
        <w:ind w:right="-1" w:firstLine="1077"/>
        <w:rPr>
          <w:szCs w:val="24"/>
          <w:lang w:val="lt-LT"/>
        </w:rPr>
      </w:pPr>
      <w:r w:rsidRPr="00F06DE1">
        <w:rPr>
          <w:szCs w:val="24"/>
          <w:lang w:val="lt-LT"/>
        </w:rPr>
        <w:t>susipažinusi su medžiaga,</w:t>
      </w:r>
    </w:p>
    <w:p w14:paraId="54C9DA15" w14:textId="77777777" w:rsidR="00E36C13" w:rsidRPr="00F06DE1" w:rsidRDefault="00E36C13" w:rsidP="00E36C13">
      <w:pPr>
        <w:pStyle w:val="Tekstas"/>
        <w:spacing w:before="0" w:after="0"/>
        <w:ind w:right="-1" w:firstLine="1077"/>
        <w:rPr>
          <w:spacing w:val="30"/>
          <w:szCs w:val="24"/>
          <w:lang w:val="lt-LT"/>
        </w:rPr>
      </w:pPr>
    </w:p>
    <w:p w14:paraId="5EC03C42" w14:textId="77777777" w:rsidR="00E36C13" w:rsidRPr="00F06DE1" w:rsidRDefault="00E36C13" w:rsidP="00E36C13">
      <w:pPr>
        <w:pStyle w:val="Tekstas"/>
        <w:spacing w:before="0" w:after="0"/>
        <w:ind w:right="-1" w:firstLine="1077"/>
        <w:rPr>
          <w:spacing w:val="30"/>
          <w:szCs w:val="24"/>
          <w:lang w:val="lt-LT"/>
        </w:rPr>
      </w:pPr>
      <w:r w:rsidRPr="00F06DE1">
        <w:rPr>
          <w:spacing w:val="30"/>
          <w:szCs w:val="24"/>
          <w:lang w:val="lt-LT"/>
        </w:rPr>
        <w:t>n u s t a t ė :</w:t>
      </w:r>
    </w:p>
    <w:p w14:paraId="0FD487A5" w14:textId="77777777" w:rsidR="00E36C13" w:rsidRPr="00F06DE1" w:rsidRDefault="00E36C13" w:rsidP="00E36C13">
      <w:pPr>
        <w:pStyle w:val="Tekstas"/>
        <w:spacing w:before="0" w:after="0"/>
        <w:ind w:right="-1" w:firstLine="1077"/>
        <w:rPr>
          <w:szCs w:val="24"/>
          <w:lang w:val="lt-LT"/>
        </w:rPr>
      </w:pPr>
    </w:p>
    <w:p w14:paraId="6E4A241F" w14:textId="24A619D6" w:rsidR="0099414B" w:rsidRDefault="00E36C13" w:rsidP="0099414B">
      <w:pPr>
        <w:pStyle w:val="Tekstas"/>
        <w:ind w:right="-1" w:firstLine="709"/>
        <w:rPr>
          <w:color w:val="000000"/>
          <w:szCs w:val="24"/>
          <w:lang w:val="lt-LT"/>
        </w:rPr>
      </w:pPr>
      <w:r w:rsidRPr="000D4796">
        <w:rPr>
          <w:szCs w:val="24"/>
          <w:lang w:val="lt-LT"/>
        </w:rPr>
        <w:t>Teisėjų etikos ir drausmės komisijoje (toliau – ir Komisija) 202</w:t>
      </w:r>
      <w:r>
        <w:rPr>
          <w:szCs w:val="24"/>
          <w:lang w:val="lt-LT"/>
        </w:rPr>
        <w:t>2</w:t>
      </w:r>
      <w:r w:rsidRPr="000D4796">
        <w:rPr>
          <w:szCs w:val="24"/>
          <w:lang w:val="lt-LT"/>
        </w:rPr>
        <w:t xml:space="preserve"> m. </w:t>
      </w:r>
      <w:r>
        <w:rPr>
          <w:szCs w:val="24"/>
          <w:lang w:val="lt-LT"/>
        </w:rPr>
        <w:t>vasario</w:t>
      </w:r>
      <w:r w:rsidRPr="000D4796">
        <w:rPr>
          <w:szCs w:val="24"/>
          <w:lang w:val="lt-LT"/>
        </w:rPr>
        <w:t xml:space="preserve"> 1 d. gautas </w:t>
      </w:r>
      <w:r>
        <w:rPr>
          <w:szCs w:val="24"/>
          <w:lang w:val="lt-LT"/>
        </w:rPr>
        <w:t>Lietuvos Respublikos generalinės prokuratūros prokurorės N</w:t>
      </w:r>
      <w:r w:rsidR="003750A9">
        <w:rPr>
          <w:szCs w:val="24"/>
          <w:lang w:val="lt-LT"/>
        </w:rPr>
        <w:t>.</w:t>
      </w:r>
      <w:r>
        <w:rPr>
          <w:szCs w:val="24"/>
          <w:lang w:val="lt-LT"/>
        </w:rPr>
        <w:t xml:space="preserve"> G</w:t>
      </w:r>
      <w:r w:rsidR="003750A9">
        <w:rPr>
          <w:szCs w:val="24"/>
          <w:lang w:val="lt-LT"/>
        </w:rPr>
        <w:t>.</w:t>
      </w:r>
      <w:r w:rsidRPr="000D4796">
        <w:rPr>
          <w:szCs w:val="24"/>
          <w:lang w:val="lt-LT"/>
        </w:rPr>
        <w:t xml:space="preserve"> (toliau – ir Pareiškėja) </w:t>
      </w:r>
      <w:r>
        <w:rPr>
          <w:szCs w:val="24"/>
          <w:lang w:val="lt-LT"/>
        </w:rPr>
        <w:t xml:space="preserve">teikimas </w:t>
      </w:r>
      <w:r w:rsidRPr="000D4796">
        <w:rPr>
          <w:szCs w:val="24"/>
          <w:lang w:val="lt-LT"/>
        </w:rPr>
        <w:t xml:space="preserve">dėl drausmės bylos iškėlimo </w:t>
      </w:r>
      <w:r>
        <w:rPr>
          <w:szCs w:val="24"/>
          <w:lang w:val="lt-LT"/>
        </w:rPr>
        <w:t>Vilniaus apygardos administracinio</w:t>
      </w:r>
      <w:r w:rsidRPr="00F06DE1">
        <w:rPr>
          <w:szCs w:val="24"/>
          <w:lang w:val="lt-LT"/>
        </w:rPr>
        <w:t xml:space="preserve"> teismo teisėjui </w:t>
      </w:r>
      <w:r>
        <w:rPr>
          <w:szCs w:val="24"/>
          <w:lang w:val="lt-LT"/>
        </w:rPr>
        <w:t>A</w:t>
      </w:r>
      <w:r w:rsidR="003750A9">
        <w:rPr>
          <w:szCs w:val="24"/>
          <w:lang w:val="lt-LT"/>
        </w:rPr>
        <w:t>.</w:t>
      </w:r>
      <w:r>
        <w:rPr>
          <w:szCs w:val="24"/>
          <w:lang w:val="lt-LT"/>
        </w:rPr>
        <w:t xml:space="preserve"> </w:t>
      </w:r>
      <w:r w:rsidRPr="00793152">
        <w:rPr>
          <w:szCs w:val="24"/>
          <w:lang w:val="lt-LT"/>
        </w:rPr>
        <w:t>K</w:t>
      </w:r>
      <w:r w:rsidR="003750A9">
        <w:rPr>
          <w:szCs w:val="24"/>
          <w:lang w:val="lt-LT"/>
        </w:rPr>
        <w:t>.</w:t>
      </w:r>
      <w:r w:rsidRPr="00793152">
        <w:rPr>
          <w:szCs w:val="24"/>
          <w:lang w:val="lt-LT"/>
        </w:rPr>
        <w:t xml:space="preserve"> </w:t>
      </w:r>
      <w:r>
        <w:rPr>
          <w:szCs w:val="24"/>
          <w:lang w:val="lt-LT"/>
        </w:rPr>
        <w:t xml:space="preserve">katu su </w:t>
      </w:r>
      <w:r w:rsidR="00BD642F">
        <w:rPr>
          <w:color w:val="000000"/>
          <w:szCs w:val="24"/>
          <w:lang w:val="lt-LT"/>
        </w:rPr>
        <w:t>Lietuvos Respublikos generalinės prokuratūros Organizuotų nusikaltimų ir korupcijos tyrimo departamento prokurorės V</w:t>
      </w:r>
      <w:r w:rsidR="003750A9">
        <w:rPr>
          <w:color w:val="000000"/>
          <w:szCs w:val="24"/>
          <w:lang w:val="lt-LT"/>
        </w:rPr>
        <w:t>.</w:t>
      </w:r>
      <w:r w:rsidR="00BD642F">
        <w:rPr>
          <w:color w:val="000000"/>
          <w:szCs w:val="24"/>
          <w:lang w:val="lt-LT"/>
        </w:rPr>
        <w:t xml:space="preserve"> V</w:t>
      </w:r>
      <w:r w:rsidR="003750A9">
        <w:rPr>
          <w:color w:val="000000"/>
          <w:szCs w:val="24"/>
          <w:lang w:val="lt-LT"/>
        </w:rPr>
        <w:t>.</w:t>
      </w:r>
      <w:r w:rsidR="00BD642F">
        <w:rPr>
          <w:color w:val="000000"/>
          <w:szCs w:val="24"/>
          <w:lang w:val="lt-LT"/>
        </w:rPr>
        <w:t xml:space="preserve"> 2022 m. sausio 28 d. </w:t>
      </w:r>
      <w:r>
        <w:rPr>
          <w:szCs w:val="24"/>
          <w:lang w:val="lt-LT"/>
        </w:rPr>
        <w:t>nutarimu nutraukti ikiteisminį tyrimą teisėjo A</w:t>
      </w:r>
      <w:r w:rsidR="003750A9">
        <w:rPr>
          <w:szCs w:val="24"/>
          <w:lang w:val="lt-LT"/>
        </w:rPr>
        <w:t>.</w:t>
      </w:r>
      <w:r>
        <w:rPr>
          <w:szCs w:val="24"/>
          <w:lang w:val="lt-LT"/>
        </w:rPr>
        <w:t xml:space="preserve"> </w:t>
      </w:r>
      <w:r w:rsidR="003750A9">
        <w:rPr>
          <w:szCs w:val="24"/>
          <w:lang w:val="lt-LT"/>
        </w:rPr>
        <w:t>K.</w:t>
      </w:r>
      <w:r>
        <w:rPr>
          <w:szCs w:val="24"/>
          <w:lang w:val="lt-LT"/>
        </w:rPr>
        <w:t xml:space="preserve"> atžvilgiu (toliau – teikimas)</w:t>
      </w:r>
      <w:r w:rsidRPr="00793152">
        <w:rPr>
          <w:szCs w:val="24"/>
          <w:lang w:val="lt-LT"/>
        </w:rPr>
        <w:t xml:space="preserve">. Pareiškėja teikime nurodo, kad teisėjas </w:t>
      </w:r>
      <w:r w:rsidRPr="00793152">
        <w:rPr>
          <w:color w:val="000000"/>
          <w:szCs w:val="24"/>
          <w:lang w:val="lt-LT"/>
        </w:rPr>
        <w:t>A</w:t>
      </w:r>
      <w:r w:rsidR="003750A9">
        <w:rPr>
          <w:color w:val="000000"/>
          <w:szCs w:val="24"/>
          <w:lang w:val="lt-LT"/>
        </w:rPr>
        <w:t>.</w:t>
      </w:r>
      <w:r w:rsidRPr="00793152">
        <w:rPr>
          <w:color w:val="000000"/>
          <w:szCs w:val="24"/>
          <w:lang w:val="lt-LT"/>
        </w:rPr>
        <w:t xml:space="preserve"> K</w:t>
      </w:r>
      <w:r w:rsidR="003750A9">
        <w:rPr>
          <w:color w:val="000000"/>
          <w:szCs w:val="24"/>
          <w:lang w:val="lt-LT"/>
        </w:rPr>
        <w:t>.</w:t>
      </w:r>
      <w:r w:rsidRPr="00793152">
        <w:rPr>
          <w:color w:val="000000"/>
          <w:szCs w:val="24"/>
          <w:lang w:val="lt-LT"/>
        </w:rPr>
        <w:t xml:space="preserve"> ikiteisminiame tyrime buvo įtariamas</w:t>
      </w:r>
      <w:r>
        <w:rPr>
          <w:color w:val="000000"/>
          <w:szCs w:val="24"/>
          <w:lang w:val="lt-LT"/>
        </w:rPr>
        <w:t xml:space="preserve"> </w:t>
      </w:r>
      <w:r w:rsidRPr="004C27A2">
        <w:rPr>
          <w:color w:val="000000"/>
          <w:szCs w:val="24"/>
          <w:lang w:val="lt-LT"/>
        </w:rPr>
        <w:t xml:space="preserve">nusikalstamos veikos, numatytos Lietuvos Respublikos </w:t>
      </w:r>
      <w:r w:rsidR="00B9076D">
        <w:rPr>
          <w:color w:val="000000"/>
          <w:szCs w:val="24"/>
          <w:lang w:val="lt-LT"/>
        </w:rPr>
        <w:t>b</w:t>
      </w:r>
      <w:r w:rsidRPr="004C27A2">
        <w:rPr>
          <w:color w:val="000000"/>
          <w:szCs w:val="24"/>
          <w:lang w:val="lt-LT"/>
        </w:rPr>
        <w:t>audžiamojo kodekso</w:t>
      </w:r>
      <w:r>
        <w:rPr>
          <w:color w:val="000000"/>
          <w:szCs w:val="24"/>
          <w:lang w:val="lt-LT"/>
        </w:rPr>
        <w:t xml:space="preserve"> (toliau – BK)</w:t>
      </w:r>
      <w:r w:rsidRPr="004C27A2">
        <w:rPr>
          <w:color w:val="000000"/>
          <w:szCs w:val="24"/>
          <w:lang w:val="lt-LT"/>
        </w:rPr>
        <w:t xml:space="preserve"> 228 straipsnio 1 dalies, padarym</w:t>
      </w:r>
      <w:r>
        <w:rPr>
          <w:color w:val="000000"/>
          <w:szCs w:val="24"/>
          <w:lang w:val="lt-LT"/>
        </w:rPr>
        <w:t>u. Piktnaudžiavimas tarnyba pasireiškė tuo, kad teisėjas A</w:t>
      </w:r>
      <w:r w:rsidR="003750A9">
        <w:rPr>
          <w:color w:val="000000"/>
          <w:szCs w:val="24"/>
          <w:lang w:val="lt-LT"/>
        </w:rPr>
        <w:t>.</w:t>
      </w:r>
      <w:r>
        <w:rPr>
          <w:color w:val="000000"/>
          <w:szCs w:val="24"/>
          <w:lang w:val="lt-LT"/>
        </w:rPr>
        <w:t xml:space="preserve"> K</w:t>
      </w:r>
      <w:r w:rsidR="003750A9">
        <w:rPr>
          <w:color w:val="000000"/>
          <w:szCs w:val="24"/>
          <w:lang w:val="lt-LT"/>
        </w:rPr>
        <w:t>.</w:t>
      </w:r>
      <w:r>
        <w:rPr>
          <w:color w:val="000000"/>
          <w:szCs w:val="24"/>
          <w:lang w:val="lt-LT"/>
        </w:rPr>
        <w:t xml:space="preserve"> du kartus susitiko su advokatu </w:t>
      </w:r>
      <w:r w:rsidR="003750A9">
        <w:rPr>
          <w:color w:val="000000"/>
          <w:szCs w:val="24"/>
          <w:lang w:val="lt-LT"/>
        </w:rPr>
        <w:t>D.</w:t>
      </w:r>
      <w:r>
        <w:rPr>
          <w:color w:val="000000"/>
          <w:szCs w:val="24"/>
          <w:lang w:val="lt-LT"/>
        </w:rPr>
        <w:t xml:space="preserve"> Z</w:t>
      </w:r>
      <w:r w:rsidR="003750A9">
        <w:rPr>
          <w:color w:val="000000"/>
          <w:szCs w:val="24"/>
          <w:lang w:val="lt-LT"/>
        </w:rPr>
        <w:t>.</w:t>
      </w:r>
      <w:r>
        <w:rPr>
          <w:color w:val="000000"/>
          <w:szCs w:val="24"/>
          <w:lang w:val="lt-LT"/>
        </w:rPr>
        <w:t>. Pirmo susitikino metu, t.</w:t>
      </w:r>
      <w:r w:rsidR="00B9076D">
        <w:rPr>
          <w:color w:val="000000"/>
          <w:szCs w:val="24"/>
          <w:lang w:val="lt-LT"/>
        </w:rPr>
        <w:t xml:space="preserve"> </w:t>
      </w:r>
      <w:r>
        <w:rPr>
          <w:color w:val="000000"/>
          <w:szCs w:val="24"/>
          <w:lang w:val="lt-LT"/>
        </w:rPr>
        <w:t xml:space="preserve">y. </w:t>
      </w:r>
      <w:r w:rsidRPr="00C3693F">
        <w:rPr>
          <w:color w:val="000000"/>
          <w:szCs w:val="24"/>
          <w:lang w:val="lt-LT"/>
        </w:rPr>
        <w:t>2018 m. gruodžio 4 d., apie 8.02</w:t>
      </w:r>
      <w:r w:rsidR="001A0025">
        <w:rPr>
          <w:color w:val="000000"/>
          <w:szCs w:val="24"/>
          <w:lang w:val="lt-LT"/>
        </w:rPr>
        <w:t> </w:t>
      </w:r>
      <w:r w:rsidRPr="00C3693F">
        <w:rPr>
          <w:color w:val="000000"/>
          <w:szCs w:val="24"/>
          <w:lang w:val="lt-LT"/>
        </w:rPr>
        <w:t>val., šalia Vilniaus apygardos administracinio teismo pastato, Žygimantų g. 2, Vilniuje, D</w:t>
      </w:r>
      <w:r w:rsidR="003750A9">
        <w:rPr>
          <w:color w:val="000000"/>
          <w:szCs w:val="24"/>
          <w:lang w:val="lt-LT"/>
        </w:rPr>
        <w:t>.</w:t>
      </w:r>
      <w:r w:rsidRPr="00C3693F">
        <w:rPr>
          <w:color w:val="000000"/>
          <w:szCs w:val="24"/>
          <w:lang w:val="lt-LT"/>
        </w:rPr>
        <w:t xml:space="preserve"> Z</w:t>
      </w:r>
      <w:r w:rsidR="003750A9">
        <w:rPr>
          <w:color w:val="000000"/>
          <w:szCs w:val="24"/>
          <w:lang w:val="lt-LT"/>
        </w:rPr>
        <w:t>.</w:t>
      </w:r>
      <w:r w:rsidRPr="00C3693F">
        <w:rPr>
          <w:color w:val="000000"/>
          <w:szCs w:val="24"/>
          <w:lang w:val="lt-LT"/>
        </w:rPr>
        <w:t xml:space="preserve"> perdavė </w:t>
      </w:r>
      <w:r>
        <w:rPr>
          <w:color w:val="000000"/>
          <w:szCs w:val="24"/>
          <w:lang w:val="lt-LT"/>
        </w:rPr>
        <w:t>teisėjui A</w:t>
      </w:r>
      <w:r w:rsidR="003750A9">
        <w:rPr>
          <w:color w:val="000000"/>
          <w:szCs w:val="24"/>
          <w:lang w:val="lt-LT"/>
        </w:rPr>
        <w:t>.</w:t>
      </w:r>
      <w:r>
        <w:rPr>
          <w:color w:val="000000"/>
          <w:szCs w:val="24"/>
          <w:lang w:val="lt-LT"/>
        </w:rPr>
        <w:t xml:space="preserve"> K</w:t>
      </w:r>
      <w:r w:rsidR="003750A9">
        <w:rPr>
          <w:color w:val="000000"/>
          <w:szCs w:val="24"/>
          <w:lang w:val="lt-LT"/>
        </w:rPr>
        <w:t>.</w:t>
      </w:r>
      <w:r w:rsidRPr="00C3693F">
        <w:rPr>
          <w:color w:val="000000"/>
          <w:szCs w:val="24"/>
          <w:lang w:val="lt-LT"/>
        </w:rPr>
        <w:t xml:space="preserve"> lapą su informacija apie skundus pateikusius asmenis bei Vilniaus apygardos administracini</w:t>
      </w:r>
      <w:r w:rsidR="001A0025">
        <w:rPr>
          <w:color w:val="000000"/>
          <w:szCs w:val="24"/>
          <w:lang w:val="lt-LT"/>
        </w:rPr>
        <w:t>ame</w:t>
      </w:r>
      <w:r w:rsidRPr="00C3693F">
        <w:rPr>
          <w:color w:val="000000"/>
          <w:szCs w:val="24"/>
          <w:lang w:val="lt-LT"/>
        </w:rPr>
        <w:t xml:space="preserve"> teisme</w:t>
      </w:r>
      <w:r>
        <w:rPr>
          <w:color w:val="000000"/>
          <w:szCs w:val="24"/>
          <w:lang w:val="lt-LT"/>
        </w:rPr>
        <w:t xml:space="preserve"> administracin</w:t>
      </w:r>
      <w:r w:rsidR="001A0025">
        <w:rPr>
          <w:color w:val="000000"/>
          <w:szCs w:val="24"/>
          <w:lang w:val="lt-LT"/>
        </w:rPr>
        <w:t>e</w:t>
      </w:r>
      <w:r>
        <w:rPr>
          <w:color w:val="000000"/>
          <w:szCs w:val="24"/>
          <w:lang w:val="lt-LT"/>
        </w:rPr>
        <w:t>s</w:t>
      </w:r>
      <w:r w:rsidRPr="00C3693F">
        <w:rPr>
          <w:color w:val="000000"/>
          <w:szCs w:val="24"/>
          <w:lang w:val="lt-LT"/>
        </w:rPr>
        <w:t xml:space="preserve"> bylas Nr. I-5290-809/2018, Nr. I-5289-281/2018, Nr. I-5333-331/2018, Nr. I-5287-1066/2018 nagrinėjančius teisėjus</w:t>
      </w:r>
      <w:r>
        <w:rPr>
          <w:color w:val="000000"/>
          <w:szCs w:val="24"/>
          <w:lang w:val="lt-LT"/>
        </w:rPr>
        <w:t>. Susitikimo metu advokatas D</w:t>
      </w:r>
      <w:r w:rsidR="003750A9">
        <w:rPr>
          <w:color w:val="000000"/>
          <w:szCs w:val="24"/>
          <w:lang w:val="lt-LT"/>
        </w:rPr>
        <w:t>.</w:t>
      </w:r>
      <w:r>
        <w:rPr>
          <w:color w:val="000000"/>
          <w:szCs w:val="24"/>
          <w:lang w:val="lt-LT"/>
        </w:rPr>
        <w:t xml:space="preserve"> Z</w:t>
      </w:r>
      <w:r w:rsidR="003750A9">
        <w:rPr>
          <w:color w:val="000000"/>
          <w:szCs w:val="24"/>
          <w:lang w:val="lt-LT"/>
        </w:rPr>
        <w:t>.</w:t>
      </w:r>
      <w:r>
        <w:rPr>
          <w:color w:val="000000"/>
          <w:szCs w:val="24"/>
          <w:lang w:val="lt-LT"/>
        </w:rPr>
        <w:t xml:space="preserve"> teiravosi</w:t>
      </w:r>
      <w:r w:rsidR="00B9076D">
        <w:rPr>
          <w:color w:val="000000"/>
          <w:szCs w:val="24"/>
          <w:lang w:val="lt-LT"/>
        </w:rPr>
        <w:t>,</w:t>
      </w:r>
      <w:r>
        <w:rPr>
          <w:color w:val="000000"/>
          <w:szCs w:val="24"/>
          <w:lang w:val="lt-LT"/>
        </w:rPr>
        <w:t xml:space="preserve"> ar teisėjas A</w:t>
      </w:r>
      <w:r w:rsidR="003750A9">
        <w:rPr>
          <w:color w:val="000000"/>
          <w:szCs w:val="24"/>
          <w:lang w:val="lt-LT"/>
        </w:rPr>
        <w:t>.</w:t>
      </w:r>
      <w:r>
        <w:rPr>
          <w:color w:val="000000"/>
          <w:szCs w:val="24"/>
          <w:lang w:val="lt-LT"/>
        </w:rPr>
        <w:t xml:space="preserve"> K</w:t>
      </w:r>
      <w:r w:rsidR="003750A9">
        <w:rPr>
          <w:color w:val="000000"/>
          <w:szCs w:val="24"/>
          <w:lang w:val="lt-LT"/>
        </w:rPr>
        <w:t>.</w:t>
      </w:r>
      <w:r>
        <w:rPr>
          <w:color w:val="000000"/>
          <w:szCs w:val="24"/>
          <w:lang w:val="lt-LT"/>
        </w:rPr>
        <w:t xml:space="preserve"> galės paveikti, kad </w:t>
      </w:r>
      <w:r w:rsidRPr="00793152">
        <w:rPr>
          <w:color w:val="000000"/>
          <w:szCs w:val="24"/>
          <w:lang w:val="lt-LT"/>
        </w:rPr>
        <w:t>Vilniaus apygardos administracinio teismo teisėj</w:t>
      </w:r>
      <w:r>
        <w:rPr>
          <w:color w:val="000000"/>
          <w:szCs w:val="24"/>
          <w:lang w:val="lt-LT"/>
        </w:rPr>
        <w:t>ai</w:t>
      </w:r>
      <w:r w:rsidRPr="00793152">
        <w:rPr>
          <w:color w:val="000000"/>
          <w:szCs w:val="24"/>
          <w:lang w:val="lt-LT"/>
        </w:rPr>
        <w:t xml:space="preserve"> I</w:t>
      </w:r>
      <w:r w:rsidR="003750A9">
        <w:rPr>
          <w:color w:val="000000"/>
          <w:szCs w:val="24"/>
          <w:lang w:val="lt-LT"/>
        </w:rPr>
        <w:t>.</w:t>
      </w:r>
      <w:r w:rsidRPr="00793152">
        <w:rPr>
          <w:color w:val="000000"/>
          <w:szCs w:val="24"/>
          <w:lang w:val="lt-LT"/>
        </w:rPr>
        <w:t xml:space="preserve"> S</w:t>
      </w:r>
      <w:r w:rsidR="003750A9">
        <w:rPr>
          <w:color w:val="000000"/>
          <w:szCs w:val="24"/>
          <w:lang w:val="lt-LT"/>
        </w:rPr>
        <w:t>.</w:t>
      </w:r>
      <w:r w:rsidRPr="00793152">
        <w:rPr>
          <w:color w:val="000000"/>
          <w:szCs w:val="24"/>
          <w:lang w:val="lt-LT"/>
        </w:rPr>
        <w:t>, D</w:t>
      </w:r>
      <w:r w:rsidR="003750A9">
        <w:rPr>
          <w:color w:val="000000"/>
          <w:szCs w:val="24"/>
          <w:lang w:val="lt-LT"/>
        </w:rPr>
        <w:t>.</w:t>
      </w:r>
      <w:r w:rsidRPr="00793152">
        <w:rPr>
          <w:color w:val="000000"/>
          <w:szCs w:val="24"/>
          <w:lang w:val="lt-LT"/>
        </w:rPr>
        <w:t xml:space="preserve"> S</w:t>
      </w:r>
      <w:r w:rsidR="003750A9">
        <w:rPr>
          <w:color w:val="000000"/>
          <w:szCs w:val="24"/>
          <w:lang w:val="lt-LT"/>
        </w:rPr>
        <w:t>.</w:t>
      </w:r>
      <w:r w:rsidRPr="00793152">
        <w:rPr>
          <w:color w:val="000000"/>
          <w:szCs w:val="24"/>
          <w:lang w:val="lt-LT"/>
        </w:rPr>
        <w:t>, O</w:t>
      </w:r>
      <w:r w:rsidR="003750A9">
        <w:rPr>
          <w:color w:val="000000"/>
          <w:szCs w:val="24"/>
          <w:lang w:val="lt-LT"/>
        </w:rPr>
        <w:t>.</w:t>
      </w:r>
      <w:r w:rsidRPr="00793152">
        <w:rPr>
          <w:color w:val="000000"/>
          <w:szCs w:val="24"/>
          <w:lang w:val="lt-LT"/>
        </w:rPr>
        <w:t xml:space="preserve"> S</w:t>
      </w:r>
      <w:r w:rsidR="003750A9">
        <w:rPr>
          <w:color w:val="000000"/>
          <w:szCs w:val="24"/>
          <w:lang w:val="lt-LT"/>
        </w:rPr>
        <w:t>.</w:t>
      </w:r>
      <w:r w:rsidRPr="00793152">
        <w:rPr>
          <w:color w:val="000000"/>
          <w:szCs w:val="24"/>
          <w:lang w:val="lt-LT"/>
        </w:rPr>
        <w:t xml:space="preserve"> ir M</w:t>
      </w:r>
      <w:r w:rsidR="003750A9">
        <w:rPr>
          <w:color w:val="000000"/>
          <w:szCs w:val="24"/>
          <w:lang w:val="lt-LT"/>
        </w:rPr>
        <w:t>.</w:t>
      </w:r>
      <w:r w:rsidRPr="00793152">
        <w:rPr>
          <w:color w:val="000000"/>
          <w:szCs w:val="24"/>
          <w:lang w:val="lt-LT"/>
        </w:rPr>
        <w:t xml:space="preserve"> A</w:t>
      </w:r>
      <w:r w:rsidR="003750A9">
        <w:rPr>
          <w:color w:val="000000"/>
          <w:szCs w:val="24"/>
          <w:lang w:val="lt-LT"/>
        </w:rPr>
        <w:t>.</w:t>
      </w:r>
      <w:r w:rsidRPr="00793152">
        <w:rPr>
          <w:color w:val="000000"/>
          <w:szCs w:val="24"/>
          <w:lang w:val="lt-LT"/>
        </w:rPr>
        <w:t xml:space="preserve"> atžvilgiu priimtų palankius teismo sprendimus – tenkindami šių asmenų skundus </w:t>
      </w:r>
      <w:r>
        <w:rPr>
          <w:color w:val="000000"/>
          <w:szCs w:val="24"/>
          <w:lang w:val="lt-LT"/>
        </w:rPr>
        <w:t xml:space="preserve">ir </w:t>
      </w:r>
      <w:r w:rsidRPr="00793152">
        <w:rPr>
          <w:color w:val="000000"/>
          <w:szCs w:val="24"/>
          <w:lang w:val="lt-LT"/>
        </w:rPr>
        <w:t>panaikintų Migracijos departamento prie L</w:t>
      </w:r>
      <w:r>
        <w:rPr>
          <w:color w:val="000000"/>
          <w:szCs w:val="24"/>
          <w:lang w:val="lt-LT"/>
        </w:rPr>
        <w:t>ietuvos Respublikos</w:t>
      </w:r>
      <w:r w:rsidRPr="00793152">
        <w:rPr>
          <w:color w:val="000000"/>
          <w:szCs w:val="24"/>
          <w:lang w:val="lt-LT"/>
        </w:rPr>
        <w:t xml:space="preserve"> </w:t>
      </w:r>
      <w:r>
        <w:rPr>
          <w:color w:val="000000"/>
          <w:szCs w:val="24"/>
          <w:lang w:val="lt-LT"/>
        </w:rPr>
        <w:t>vidaus reikalų ministerijos</w:t>
      </w:r>
      <w:r w:rsidRPr="00793152">
        <w:rPr>
          <w:color w:val="000000"/>
          <w:szCs w:val="24"/>
          <w:lang w:val="lt-LT"/>
        </w:rPr>
        <w:t xml:space="preserve"> sprendimus dėl atsisakymo pakeisti leidimą laikinai gyventi Lietuvoje</w:t>
      </w:r>
      <w:r>
        <w:rPr>
          <w:color w:val="000000"/>
          <w:szCs w:val="24"/>
          <w:lang w:val="lt-LT"/>
        </w:rPr>
        <w:t xml:space="preserve">. Šio </w:t>
      </w:r>
      <w:r w:rsidRPr="006B4A4D">
        <w:rPr>
          <w:color w:val="000000"/>
          <w:szCs w:val="24"/>
          <w:lang w:val="lt-LT"/>
        </w:rPr>
        <w:t xml:space="preserve">susitikimo metu </w:t>
      </w:r>
      <w:r>
        <w:rPr>
          <w:color w:val="000000"/>
          <w:szCs w:val="24"/>
          <w:lang w:val="lt-LT"/>
        </w:rPr>
        <w:t>teisėja</w:t>
      </w:r>
      <w:r w:rsidR="00B9076D">
        <w:rPr>
          <w:color w:val="000000"/>
          <w:szCs w:val="24"/>
          <w:lang w:val="lt-LT"/>
        </w:rPr>
        <w:t>s</w:t>
      </w:r>
      <w:r w:rsidRPr="006B4A4D">
        <w:rPr>
          <w:color w:val="000000"/>
          <w:szCs w:val="24"/>
          <w:lang w:val="lt-LT"/>
        </w:rPr>
        <w:t xml:space="preserve"> A</w:t>
      </w:r>
      <w:r w:rsidR="00B66666">
        <w:rPr>
          <w:color w:val="000000"/>
          <w:szCs w:val="24"/>
          <w:lang w:val="lt-LT"/>
        </w:rPr>
        <w:t>.</w:t>
      </w:r>
      <w:r w:rsidRPr="006B4A4D">
        <w:rPr>
          <w:color w:val="000000"/>
          <w:szCs w:val="24"/>
          <w:lang w:val="lt-LT"/>
        </w:rPr>
        <w:t xml:space="preserve"> K</w:t>
      </w:r>
      <w:r w:rsidR="00B66666">
        <w:rPr>
          <w:color w:val="000000"/>
          <w:szCs w:val="24"/>
          <w:lang w:val="lt-LT"/>
        </w:rPr>
        <w:t>.</w:t>
      </w:r>
      <w:r w:rsidRPr="006B4A4D">
        <w:rPr>
          <w:color w:val="000000"/>
          <w:szCs w:val="24"/>
          <w:lang w:val="lt-LT"/>
        </w:rPr>
        <w:t xml:space="preserve"> patikino, kad D</w:t>
      </w:r>
      <w:r w:rsidR="00B66666">
        <w:rPr>
          <w:color w:val="000000"/>
          <w:szCs w:val="24"/>
          <w:lang w:val="lt-LT"/>
        </w:rPr>
        <w:t>.</w:t>
      </w:r>
      <w:r w:rsidRPr="006B4A4D">
        <w:rPr>
          <w:color w:val="000000"/>
          <w:szCs w:val="24"/>
          <w:lang w:val="lt-LT"/>
        </w:rPr>
        <w:t xml:space="preserve"> Z</w:t>
      </w:r>
      <w:r w:rsidR="00B66666">
        <w:rPr>
          <w:color w:val="000000"/>
          <w:szCs w:val="24"/>
          <w:lang w:val="lt-LT"/>
        </w:rPr>
        <w:t>.</w:t>
      </w:r>
      <w:r w:rsidRPr="006B4A4D">
        <w:rPr>
          <w:color w:val="000000"/>
          <w:szCs w:val="24"/>
          <w:lang w:val="lt-LT"/>
        </w:rPr>
        <w:t xml:space="preserve"> užduotį suprato, taip pat</w:t>
      </w:r>
      <w:r>
        <w:rPr>
          <w:color w:val="000000"/>
          <w:szCs w:val="24"/>
          <w:lang w:val="lt-LT"/>
        </w:rPr>
        <w:t xml:space="preserve"> </w:t>
      </w:r>
      <w:r w:rsidRPr="006B4A4D">
        <w:rPr>
          <w:color w:val="000000"/>
          <w:szCs w:val="24"/>
          <w:lang w:val="lt-LT"/>
        </w:rPr>
        <w:t>su D</w:t>
      </w:r>
      <w:r w:rsidR="00B66666">
        <w:rPr>
          <w:color w:val="000000"/>
          <w:szCs w:val="24"/>
          <w:lang w:val="lt-LT"/>
        </w:rPr>
        <w:t>.</w:t>
      </w:r>
      <w:r w:rsidRPr="006B4A4D">
        <w:rPr>
          <w:color w:val="000000"/>
          <w:szCs w:val="24"/>
          <w:lang w:val="lt-LT"/>
        </w:rPr>
        <w:t xml:space="preserve"> Z</w:t>
      </w:r>
      <w:r w:rsidR="00B66666">
        <w:rPr>
          <w:color w:val="000000"/>
          <w:szCs w:val="24"/>
          <w:lang w:val="lt-LT"/>
        </w:rPr>
        <w:t xml:space="preserve">. </w:t>
      </w:r>
      <w:r w:rsidRPr="006B4A4D">
        <w:rPr>
          <w:color w:val="000000"/>
          <w:szCs w:val="24"/>
          <w:lang w:val="lt-LT"/>
        </w:rPr>
        <w:t xml:space="preserve">aptarė ir analizavo, kaip į </w:t>
      </w:r>
      <w:r>
        <w:rPr>
          <w:color w:val="000000"/>
          <w:szCs w:val="24"/>
          <w:lang w:val="lt-LT"/>
        </w:rPr>
        <w:t xml:space="preserve">teisėjo </w:t>
      </w:r>
      <w:r w:rsidRPr="006B4A4D">
        <w:rPr>
          <w:color w:val="000000"/>
          <w:szCs w:val="24"/>
          <w:lang w:val="lt-LT"/>
        </w:rPr>
        <w:t>A</w:t>
      </w:r>
      <w:r w:rsidR="00B66666">
        <w:rPr>
          <w:color w:val="000000"/>
          <w:szCs w:val="24"/>
          <w:lang w:val="lt-LT"/>
        </w:rPr>
        <w:t>.</w:t>
      </w:r>
      <w:r>
        <w:rPr>
          <w:color w:val="000000"/>
          <w:szCs w:val="24"/>
          <w:lang w:val="lt-LT"/>
        </w:rPr>
        <w:t xml:space="preserve"> </w:t>
      </w:r>
      <w:r w:rsidR="00B66666">
        <w:rPr>
          <w:color w:val="000000"/>
          <w:szCs w:val="24"/>
          <w:lang w:val="lt-LT"/>
        </w:rPr>
        <w:t>K.</w:t>
      </w:r>
      <w:r w:rsidRPr="006B4A4D">
        <w:rPr>
          <w:color w:val="000000"/>
          <w:szCs w:val="24"/>
          <w:lang w:val="lt-LT"/>
        </w:rPr>
        <w:t xml:space="preserve"> neteisėtą poveikį galėtų reaguoti viena iš D</w:t>
      </w:r>
      <w:r w:rsidR="00B66666">
        <w:rPr>
          <w:color w:val="000000"/>
          <w:szCs w:val="24"/>
          <w:lang w:val="lt-LT"/>
        </w:rPr>
        <w:t>.</w:t>
      </w:r>
      <w:r w:rsidRPr="006B4A4D">
        <w:rPr>
          <w:color w:val="000000"/>
          <w:szCs w:val="24"/>
          <w:lang w:val="lt-LT"/>
        </w:rPr>
        <w:t xml:space="preserve"> Z</w:t>
      </w:r>
      <w:r w:rsidR="00B66666">
        <w:rPr>
          <w:color w:val="000000"/>
          <w:szCs w:val="24"/>
          <w:lang w:val="lt-LT"/>
        </w:rPr>
        <w:t>.</w:t>
      </w:r>
      <w:r w:rsidRPr="006B4A4D">
        <w:rPr>
          <w:color w:val="000000"/>
          <w:szCs w:val="24"/>
          <w:lang w:val="lt-LT"/>
        </w:rPr>
        <w:t xml:space="preserve"> pateiktoje </w:t>
      </w:r>
      <w:r w:rsidRPr="00B553F3">
        <w:rPr>
          <w:color w:val="000000"/>
          <w:szCs w:val="24"/>
          <w:lang w:val="lt-LT"/>
        </w:rPr>
        <w:t>informacijoje nurodytų teisėjų, aptarė susijusią su neteisėtu poveikiu informaciją apie dalį bylų nagrinėjančius teisėjus M</w:t>
      </w:r>
      <w:r w:rsidR="00B66666">
        <w:rPr>
          <w:color w:val="000000"/>
          <w:szCs w:val="24"/>
          <w:lang w:val="lt-LT"/>
        </w:rPr>
        <w:t>.</w:t>
      </w:r>
      <w:r w:rsidRPr="00B553F3">
        <w:rPr>
          <w:color w:val="000000"/>
          <w:szCs w:val="24"/>
          <w:lang w:val="lt-LT"/>
        </w:rPr>
        <w:t xml:space="preserve"> P</w:t>
      </w:r>
      <w:r w:rsidR="00B66666">
        <w:rPr>
          <w:color w:val="000000"/>
          <w:szCs w:val="24"/>
          <w:lang w:val="lt-LT"/>
        </w:rPr>
        <w:t>.</w:t>
      </w:r>
      <w:r w:rsidRPr="00B553F3">
        <w:rPr>
          <w:color w:val="000000"/>
          <w:szCs w:val="24"/>
          <w:lang w:val="lt-LT"/>
        </w:rPr>
        <w:t xml:space="preserve"> ir H</w:t>
      </w:r>
      <w:r w:rsidR="00B66666">
        <w:rPr>
          <w:color w:val="000000"/>
          <w:szCs w:val="24"/>
          <w:lang w:val="lt-LT"/>
        </w:rPr>
        <w:t>.</w:t>
      </w:r>
      <w:r w:rsidRPr="00B553F3">
        <w:rPr>
          <w:color w:val="000000"/>
          <w:szCs w:val="24"/>
          <w:lang w:val="lt-LT"/>
        </w:rPr>
        <w:t xml:space="preserve"> S</w:t>
      </w:r>
      <w:r w:rsidR="00B66666">
        <w:rPr>
          <w:color w:val="000000"/>
          <w:szCs w:val="24"/>
          <w:lang w:val="lt-LT"/>
        </w:rPr>
        <w:t>.</w:t>
      </w:r>
      <w:r w:rsidRPr="00B553F3">
        <w:rPr>
          <w:color w:val="000000"/>
          <w:szCs w:val="24"/>
          <w:lang w:val="lt-LT"/>
        </w:rPr>
        <w:t>.</w:t>
      </w:r>
      <w:r>
        <w:rPr>
          <w:color w:val="000000"/>
          <w:szCs w:val="24"/>
          <w:lang w:val="lt-LT"/>
        </w:rPr>
        <w:t xml:space="preserve"> </w:t>
      </w:r>
    </w:p>
    <w:p w14:paraId="0694A364" w14:textId="3155B9C3" w:rsidR="0099414B" w:rsidRDefault="00E36C13" w:rsidP="0099414B">
      <w:pPr>
        <w:pStyle w:val="Tekstas"/>
        <w:ind w:right="-1" w:firstLine="709"/>
        <w:rPr>
          <w:color w:val="000000"/>
          <w:szCs w:val="24"/>
          <w:lang w:val="lt-LT"/>
        </w:rPr>
      </w:pPr>
      <w:r>
        <w:rPr>
          <w:color w:val="000000"/>
          <w:szCs w:val="24"/>
          <w:lang w:val="lt-LT"/>
        </w:rPr>
        <w:t>Teikime nurodoma, kad kito susitikimo metu, t.</w:t>
      </w:r>
      <w:r w:rsidR="00B9076D">
        <w:rPr>
          <w:color w:val="000000"/>
          <w:szCs w:val="24"/>
          <w:lang w:val="lt-LT"/>
        </w:rPr>
        <w:t xml:space="preserve"> </w:t>
      </w:r>
      <w:r>
        <w:rPr>
          <w:color w:val="000000"/>
          <w:szCs w:val="24"/>
          <w:lang w:val="lt-LT"/>
        </w:rPr>
        <w:t xml:space="preserve">y. </w:t>
      </w:r>
      <w:r w:rsidRPr="00B553F3">
        <w:rPr>
          <w:color w:val="000000"/>
          <w:szCs w:val="24"/>
          <w:lang w:val="lt-LT"/>
        </w:rPr>
        <w:t>2019</w:t>
      </w:r>
      <w:r>
        <w:rPr>
          <w:color w:val="000000"/>
          <w:szCs w:val="24"/>
          <w:lang w:val="lt-LT"/>
        </w:rPr>
        <w:t xml:space="preserve"> m. sausio </w:t>
      </w:r>
      <w:r w:rsidRPr="00B553F3">
        <w:rPr>
          <w:color w:val="000000"/>
          <w:szCs w:val="24"/>
          <w:lang w:val="lt-LT"/>
        </w:rPr>
        <w:t>15</w:t>
      </w:r>
      <w:r>
        <w:rPr>
          <w:color w:val="000000"/>
          <w:szCs w:val="24"/>
          <w:lang w:val="lt-LT"/>
        </w:rPr>
        <w:t xml:space="preserve"> d.</w:t>
      </w:r>
      <w:r w:rsidRPr="00B553F3">
        <w:rPr>
          <w:color w:val="000000"/>
          <w:szCs w:val="24"/>
          <w:lang w:val="lt-LT"/>
        </w:rPr>
        <w:t xml:space="preserve">, apie 11.20 val., </w:t>
      </w:r>
      <w:r>
        <w:rPr>
          <w:color w:val="000000"/>
          <w:szCs w:val="24"/>
          <w:lang w:val="lt-LT"/>
        </w:rPr>
        <w:t xml:space="preserve">advokato </w:t>
      </w:r>
      <w:r w:rsidRPr="00B553F3">
        <w:rPr>
          <w:color w:val="000000"/>
          <w:szCs w:val="24"/>
          <w:lang w:val="lt-LT"/>
        </w:rPr>
        <w:t>D</w:t>
      </w:r>
      <w:r w:rsidR="00A2614D">
        <w:rPr>
          <w:color w:val="000000"/>
          <w:szCs w:val="24"/>
          <w:lang w:val="lt-LT"/>
        </w:rPr>
        <w:t>.</w:t>
      </w:r>
      <w:r w:rsidRPr="00B553F3">
        <w:rPr>
          <w:color w:val="000000"/>
          <w:szCs w:val="24"/>
          <w:lang w:val="lt-LT"/>
        </w:rPr>
        <w:t xml:space="preserve"> Z</w:t>
      </w:r>
      <w:r w:rsidR="00A2614D">
        <w:rPr>
          <w:color w:val="000000"/>
          <w:szCs w:val="24"/>
          <w:lang w:val="lt-LT"/>
        </w:rPr>
        <w:t>.</w:t>
      </w:r>
      <w:r w:rsidRPr="00B553F3">
        <w:rPr>
          <w:color w:val="000000"/>
          <w:szCs w:val="24"/>
          <w:lang w:val="lt-LT"/>
        </w:rPr>
        <w:t xml:space="preserve"> </w:t>
      </w:r>
      <w:r w:rsidRPr="00DC3C38">
        <w:rPr>
          <w:color w:val="000000"/>
          <w:szCs w:val="24"/>
          <w:lang w:val="lt-LT"/>
        </w:rPr>
        <w:t xml:space="preserve">automobilyje </w:t>
      </w:r>
      <w:r w:rsidRPr="0050718B">
        <w:rPr>
          <w:i/>
          <w:iCs/>
          <w:color w:val="000000"/>
          <w:szCs w:val="24"/>
          <w:lang w:val="lt-LT"/>
        </w:rPr>
        <w:t xml:space="preserve">Mitsubishi </w:t>
      </w:r>
      <w:proofErr w:type="spellStart"/>
      <w:r w:rsidRPr="0050718B">
        <w:rPr>
          <w:i/>
          <w:iCs/>
          <w:color w:val="000000"/>
          <w:szCs w:val="24"/>
          <w:lang w:val="lt-LT"/>
        </w:rPr>
        <w:t>Pajero</w:t>
      </w:r>
      <w:proofErr w:type="spellEnd"/>
      <w:r w:rsidRPr="00DC3C38">
        <w:rPr>
          <w:color w:val="000000"/>
          <w:szCs w:val="24"/>
          <w:lang w:val="lt-LT"/>
        </w:rPr>
        <w:t xml:space="preserve">, valstybinis Nr. </w:t>
      </w:r>
      <w:r w:rsidR="00B66666">
        <w:rPr>
          <w:color w:val="000000"/>
          <w:szCs w:val="24"/>
          <w:lang w:val="lt-LT"/>
        </w:rPr>
        <w:t>(duomenys neskelbtini)</w:t>
      </w:r>
      <w:r w:rsidRPr="00DC3C38">
        <w:rPr>
          <w:color w:val="000000"/>
          <w:szCs w:val="24"/>
          <w:lang w:val="lt-LT"/>
        </w:rPr>
        <w:t xml:space="preserve">, Tilto g. 25, Vilniuje, </w:t>
      </w:r>
      <w:r>
        <w:rPr>
          <w:color w:val="000000"/>
          <w:szCs w:val="24"/>
          <w:lang w:val="lt-LT"/>
        </w:rPr>
        <w:t>vėl buvo kalbamasi apie advokato D</w:t>
      </w:r>
      <w:r w:rsidR="00B66666">
        <w:rPr>
          <w:color w:val="000000"/>
          <w:szCs w:val="24"/>
          <w:lang w:val="lt-LT"/>
        </w:rPr>
        <w:t>.</w:t>
      </w:r>
      <w:r>
        <w:rPr>
          <w:color w:val="000000"/>
          <w:szCs w:val="24"/>
          <w:lang w:val="lt-LT"/>
        </w:rPr>
        <w:t xml:space="preserve"> Z</w:t>
      </w:r>
      <w:r w:rsidR="00B66666">
        <w:rPr>
          <w:color w:val="000000"/>
          <w:szCs w:val="24"/>
          <w:lang w:val="lt-LT"/>
        </w:rPr>
        <w:t>.</w:t>
      </w:r>
      <w:r>
        <w:rPr>
          <w:color w:val="000000"/>
          <w:szCs w:val="24"/>
          <w:lang w:val="lt-LT"/>
        </w:rPr>
        <w:t xml:space="preserve"> perduotą prašymą. Susitiki</w:t>
      </w:r>
      <w:r w:rsidR="00B9076D">
        <w:rPr>
          <w:color w:val="000000"/>
          <w:szCs w:val="24"/>
          <w:lang w:val="lt-LT"/>
        </w:rPr>
        <w:t>m</w:t>
      </w:r>
      <w:r>
        <w:rPr>
          <w:color w:val="000000"/>
          <w:szCs w:val="24"/>
          <w:lang w:val="lt-LT"/>
        </w:rPr>
        <w:t>o metu teisėjas A</w:t>
      </w:r>
      <w:r w:rsidR="00B66666">
        <w:rPr>
          <w:color w:val="000000"/>
          <w:szCs w:val="24"/>
          <w:lang w:val="lt-LT"/>
        </w:rPr>
        <w:t>.</w:t>
      </w:r>
      <w:r>
        <w:rPr>
          <w:color w:val="000000"/>
          <w:szCs w:val="24"/>
          <w:lang w:val="lt-LT"/>
        </w:rPr>
        <w:t xml:space="preserve"> K</w:t>
      </w:r>
      <w:r w:rsidR="00B66666">
        <w:rPr>
          <w:color w:val="000000"/>
          <w:szCs w:val="24"/>
          <w:lang w:val="lt-LT"/>
        </w:rPr>
        <w:t>.</w:t>
      </w:r>
      <w:r>
        <w:rPr>
          <w:color w:val="000000"/>
          <w:szCs w:val="24"/>
          <w:lang w:val="lt-LT"/>
        </w:rPr>
        <w:t xml:space="preserve"> </w:t>
      </w:r>
      <w:r w:rsidRPr="00DC3C38">
        <w:rPr>
          <w:color w:val="000000"/>
          <w:szCs w:val="24"/>
          <w:lang w:val="lt-LT"/>
        </w:rPr>
        <w:t>informavo D</w:t>
      </w:r>
      <w:r w:rsidR="00B66666">
        <w:rPr>
          <w:color w:val="000000"/>
          <w:szCs w:val="24"/>
          <w:lang w:val="lt-LT"/>
        </w:rPr>
        <w:t>.</w:t>
      </w:r>
      <w:r w:rsidRPr="00DC3C38">
        <w:rPr>
          <w:color w:val="000000"/>
          <w:szCs w:val="24"/>
          <w:lang w:val="lt-LT"/>
        </w:rPr>
        <w:t xml:space="preserve"> Z</w:t>
      </w:r>
      <w:r w:rsidR="00B66666">
        <w:rPr>
          <w:color w:val="000000"/>
          <w:szCs w:val="24"/>
          <w:lang w:val="lt-LT"/>
        </w:rPr>
        <w:t>.</w:t>
      </w:r>
      <w:r w:rsidRPr="00DC3C38">
        <w:rPr>
          <w:color w:val="000000"/>
          <w:szCs w:val="24"/>
          <w:lang w:val="lt-LT"/>
        </w:rPr>
        <w:t xml:space="preserve"> apie tai, kad neturi galimybių neteisėtai paveikti aptariamas bylas nagrinėjančius Vilniaus apygardos administracinio teismo teisėjus, kad </w:t>
      </w:r>
      <w:r>
        <w:rPr>
          <w:color w:val="000000"/>
          <w:szCs w:val="24"/>
          <w:lang w:val="lt-LT"/>
        </w:rPr>
        <w:t xml:space="preserve">jie </w:t>
      </w:r>
      <w:r w:rsidRPr="00DC3C38">
        <w:rPr>
          <w:color w:val="000000"/>
          <w:szCs w:val="24"/>
          <w:lang w:val="lt-LT"/>
        </w:rPr>
        <w:t>priimtų pageidaujamus sprendimus</w:t>
      </w:r>
      <w:r>
        <w:rPr>
          <w:color w:val="000000"/>
          <w:szCs w:val="24"/>
          <w:lang w:val="lt-LT"/>
        </w:rPr>
        <w:t>.</w:t>
      </w:r>
    </w:p>
    <w:p w14:paraId="10D2527F" w14:textId="16CFD8A2" w:rsidR="0099414B" w:rsidRDefault="00E36C13" w:rsidP="0099414B">
      <w:pPr>
        <w:pStyle w:val="Tekstas"/>
        <w:ind w:right="-1" w:firstLine="709"/>
        <w:rPr>
          <w:color w:val="000000"/>
          <w:szCs w:val="24"/>
          <w:lang w:val="lt-LT"/>
        </w:rPr>
      </w:pPr>
      <w:r>
        <w:rPr>
          <w:color w:val="000000"/>
          <w:szCs w:val="24"/>
          <w:lang w:val="lt-LT"/>
        </w:rPr>
        <w:t xml:space="preserve">Teikime taip pat nurodoma, kad teisėjas </w:t>
      </w:r>
      <w:r w:rsidRPr="00B553F3">
        <w:rPr>
          <w:color w:val="000000"/>
          <w:szCs w:val="24"/>
          <w:lang w:val="lt-LT"/>
        </w:rPr>
        <w:t>A</w:t>
      </w:r>
      <w:r w:rsidR="00B66666">
        <w:rPr>
          <w:color w:val="000000"/>
          <w:szCs w:val="24"/>
          <w:lang w:val="lt-LT"/>
        </w:rPr>
        <w:t>.</w:t>
      </w:r>
      <w:r w:rsidRPr="00B553F3">
        <w:rPr>
          <w:color w:val="000000"/>
          <w:szCs w:val="24"/>
          <w:lang w:val="lt-LT"/>
        </w:rPr>
        <w:t xml:space="preserve"> K</w:t>
      </w:r>
      <w:r w:rsidR="00B66666">
        <w:rPr>
          <w:color w:val="000000"/>
          <w:szCs w:val="24"/>
          <w:lang w:val="lt-LT"/>
        </w:rPr>
        <w:t>.</w:t>
      </w:r>
      <w:r>
        <w:rPr>
          <w:color w:val="000000"/>
          <w:szCs w:val="24"/>
          <w:lang w:val="lt-LT"/>
        </w:rPr>
        <w:t xml:space="preserve"> </w:t>
      </w:r>
      <w:r w:rsidRPr="00B553F3">
        <w:rPr>
          <w:color w:val="000000"/>
          <w:szCs w:val="24"/>
          <w:lang w:val="lt-LT"/>
        </w:rPr>
        <w:t>2019</w:t>
      </w:r>
      <w:r>
        <w:rPr>
          <w:color w:val="000000"/>
          <w:szCs w:val="24"/>
          <w:lang w:val="lt-LT"/>
        </w:rPr>
        <w:t xml:space="preserve"> m. sausio </w:t>
      </w:r>
      <w:r w:rsidRPr="00B553F3">
        <w:rPr>
          <w:color w:val="000000"/>
          <w:szCs w:val="24"/>
          <w:lang w:val="lt-LT"/>
        </w:rPr>
        <w:t>11</w:t>
      </w:r>
      <w:r>
        <w:rPr>
          <w:color w:val="000000"/>
          <w:szCs w:val="24"/>
          <w:lang w:val="lt-LT"/>
        </w:rPr>
        <w:t xml:space="preserve"> d.,</w:t>
      </w:r>
      <w:r w:rsidRPr="00B553F3">
        <w:rPr>
          <w:color w:val="000000"/>
          <w:szCs w:val="24"/>
          <w:lang w:val="lt-LT"/>
        </w:rPr>
        <w:t xml:space="preserve"> būdamas paskirtas D</w:t>
      </w:r>
      <w:r w:rsidR="00B66666">
        <w:rPr>
          <w:color w:val="000000"/>
          <w:szCs w:val="24"/>
          <w:lang w:val="lt-LT"/>
        </w:rPr>
        <w:t>.</w:t>
      </w:r>
      <w:r w:rsidRPr="00B553F3">
        <w:rPr>
          <w:color w:val="000000"/>
          <w:szCs w:val="24"/>
          <w:lang w:val="lt-LT"/>
        </w:rPr>
        <w:t xml:space="preserve"> S</w:t>
      </w:r>
      <w:r w:rsidR="00B66666">
        <w:rPr>
          <w:color w:val="000000"/>
          <w:szCs w:val="24"/>
          <w:lang w:val="lt-LT"/>
        </w:rPr>
        <w:t>.</w:t>
      </w:r>
      <w:r w:rsidRPr="00B553F3">
        <w:rPr>
          <w:color w:val="000000"/>
          <w:szCs w:val="24"/>
          <w:lang w:val="lt-LT"/>
        </w:rPr>
        <w:t xml:space="preserve"> skundą nagrinėjančios teisėjų kolegijos nariu, vykdydamas neteisėtą susitarimą su D</w:t>
      </w:r>
      <w:r w:rsidR="00B66666">
        <w:rPr>
          <w:color w:val="000000"/>
          <w:szCs w:val="24"/>
          <w:lang w:val="lt-LT"/>
        </w:rPr>
        <w:t>.</w:t>
      </w:r>
      <w:r>
        <w:rPr>
          <w:color w:val="000000"/>
          <w:szCs w:val="24"/>
          <w:lang w:val="lt-LT"/>
        </w:rPr>
        <w:t xml:space="preserve"> </w:t>
      </w:r>
      <w:r w:rsidRPr="00B553F3">
        <w:rPr>
          <w:color w:val="000000"/>
          <w:szCs w:val="24"/>
          <w:lang w:val="lt-LT"/>
        </w:rPr>
        <w:t>Z</w:t>
      </w:r>
      <w:r w:rsidR="002620CA">
        <w:rPr>
          <w:color w:val="000000"/>
          <w:szCs w:val="24"/>
          <w:lang w:val="lt-LT"/>
        </w:rPr>
        <w:t>.</w:t>
      </w:r>
      <w:r w:rsidRPr="00B553F3">
        <w:rPr>
          <w:color w:val="000000"/>
          <w:szCs w:val="24"/>
          <w:lang w:val="lt-LT"/>
        </w:rPr>
        <w:t xml:space="preserve"> bei pastarojo neteisėtą užduotį, </w:t>
      </w:r>
      <w:r>
        <w:rPr>
          <w:color w:val="000000"/>
          <w:szCs w:val="24"/>
          <w:lang w:val="lt-LT"/>
        </w:rPr>
        <w:t>dalyvavo</w:t>
      </w:r>
      <w:r w:rsidRPr="0048672D">
        <w:rPr>
          <w:color w:val="000000"/>
          <w:szCs w:val="24"/>
          <w:lang w:val="lt-LT"/>
        </w:rPr>
        <w:t xml:space="preserve"> 2019 m. vasario 5 d.</w:t>
      </w:r>
      <w:r>
        <w:rPr>
          <w:color w:val="000000"/>
          <w:szCs w:val="24"/>
          <w:lang w:val="lt-LT"/>
        </w:rPr>
        <w:t xml:space="preserve"> </w:t>
      </w:r>
      <w:r w:rsidRPr="0048672D">
        <w:rPr>
          <w:color w:val="000000"/>
          <w:szCs w:val="24"/>
          <w:lang w:val="lt-LT"/>
        </w:rPr>
        <w:t>posėdyje</w:t>
      </w:r>
      <w:r>
        <w:rPr>
          <w:color w:val="000000"/>
          <w:szCs w:val="24"/>
          <w:lang w:val="lt-LT"/>
        </w:rPr>
        <w:t xml:space="preserve"> </w:t>
      </w:r>
      <w:r w:rsidRPr="0048672D">
        <w:rPr>
          <w:color w:val="000000"/>
          <w:szCs w:val="24"/>
          <w:lang w:val="lt-LT"/>
        </w:rPr>
        <w:t>administracinėje byloje Nr. I-1118-816/2019</w:t>
      </w:r>
      <w:r>
        <w:rPr>
          <w:color w:val="000000"/>
          <w:szCs w:val="24"/>
          <w:lang w:val="lt-LT"/>
        </w:rPr>
        <w:t xml:space="preserve"> ir nenusišalino</w:t>
      </w:r>
      <w:r w:rsidRPr="0048672D">
        <w:rPr>
          <w:color w:val="000000"/>
          <w:szCs w:val="24"/>
          <w:lang w:val="lt-LT"/>
        </w:rPr>
        <w:t xml:space="preserve"> nuo vieno iš suinteresuotų asmenų skundų nagrinėjimo</w:t>
      </w:r>
      <w:r>
        <w:rPr>
          <w:color w:val="000000"/>
          <w:szCs w:val="24"/>
          <w:lang w:val="lt-LT"/>
        </w:rPr>
        <w:t xml:space="preserve">. </w:t>
      </w:r>
      <w:r w:rsidRPr="004C27A2">
        <w:rPr>
          <w:color w:val="000000"/>
          <w:szCs w:val="24"/>
          <w:lang w:val="lt-LT"/>
        </w:rPr>
        <w:t xml:space="preserve">Pareiškėjos </w:t>
      </w:r>
      <w:r>
        <w:rPr>
          <w:color w:val="000000"/>
          <w:szCs w:val="24"/>
          <w:lang w:val="lt-LT"/>
        </w:rPr>
        <w:t>teigimu</w:t>
      </w:r>
      <w:r w:rsidRPr="004C27A2">
        <w:rPr>
          <w:color w:val="000000"/>
          <w:szCs w:val="24"/>
          <w:lang w:val="lt-LT"/>
        </w:rPr>
        <w:t xml:space="preserve">, teisėjo </w:t>
      </w:r>
      <w:r w:rsidRPr="00DC3C38">
        <w:rPr>
          <w:color w:val="000000"/>
          <w:szCs w:val="24"/>
          <w:lang w:val="lt-LT"/>
        </w:rPr>
        <w:t>A</w:t>
      </w:r>
      <w:r w:rsidR="002620CA">
        <w:rPr>
          <w:color w:val="000000"/>
          <w:szCs w:val="24"/>
          <w:lang w:val="lt-LT"/>
        </w:rPr>
        <w:t>.</w:t>
      </w:r>
      <w:r w:rsidRPr="00DC3C38">
        <w:rPr>
          <w:color w:val="000000"/>
          <w:szCs w:val="24"/>
          <w:lang w:val="lt-LT"/>
        </w:rPr>
        <w:t xml:space="preserve"> K</w:t>
      </w:r>
      <w:r w:rsidR="002620CA">
        <w:rPr>
          <w:color w:val="000000"/>
          <w:szCs w:val="24"/>
          <w:lang w:val="lt-LT"/>
        </w:rPr>
        <w:t>.</w:t>
      </w:r>
      <w:r w:rsidRPr="00DC3C38">
        <w:rPr>
          <w:color w:val="000000"/>
          <w:szCs w:val="24"/>
          <w:lang w:val="lt-LT"/>
        </w:rPr>
        <w:t xml:space="preserve"> </w:t>
      </w:r>
      <w:r w:rsidRPr="004C27A2">
        <w:rPr>
          <w:color w:val="000000"/>
          <w:szCs w:val="24"/>
          <w:lang w:val="lt-LT"/>
        </w:rPr>
        <w:t xml:space="preserve">tęstiniai veiksmai – </w:t>
      </w:r>
      <w:r>
        <w:rPr>
          <w:color w:val="000000"/>
          <w:szCs w:val="24"/>
          <w:lang w:val="lt-LT"/>
        </w:rPr>
        <w:t>2018</w:t>
      </w:r>
      <w:r w:rsidR="001A0025">
        <w:rPr>
          <w:color w:val="000000"/>
          <w:szCs w:val="24"/>
          <w:lang w:val="lt-LT"/>
        </w:rPr>
        <w:t> </w:t>
      </w:r>
      <w:r>
        <w:rPr>
          <w:color w:val="000000"/>
          <w:szCs w:val="24"/>
          <w:lang w:val="lt-LT"/>
        </w:rPr>
        <w:t xml:space="preserve">m. gruodžio </w:t>
      </w:r>
      <w:r w:rsidR="00724AD2">
        <w:rPr>
          <w:color w:val="000000"/>
          <w:szCs w:val="24"/>
          <w:lang w:val="lt-LT"/>
        </w:rPr>
        <w:t>4</w:t>
      </w:r>
      <w:r>
        <w:rPr>
          <w:color w:val="000000"/>
          <w:szCs w:val="24"/>
          <w:lang w:val="lt-LT"/>
        </w:rPr>
        <w:t xml:space="preserve"> d. </w:t>
      </w:r>
      <w:r w:rsidRPr="004C27A2">
        <w:rPr>
          <w:color w:val="000000"/>
          <w:szCs w:val="24"/>
          <w:lang w:val="lt-LT"/>
        </w:rPr>
        <w:t xml:space="preserve">bei </w:t>
      </w:r>
      <w:r w:rsidRPr="00B553F3">
        <w:rPr>
          <w:color w:val="000000"/>
          <w:szCs w:val="24"/>
          <w:lang w:val="lt-LT"/>
        </w:rPr>
        <w:t>2019</w:t>
      </w:r>
      <w:r>
        <w:rPr>
          <w:color w:val="000000"/>
          <w:szCs w:val="24"/>
          <w:lang w:val="lt-LT"/>
        </w:rPr>
        <w:t xml:space="preserve"> m. sausio </w:t>
      </w:r>
      <w:r w:rsidRPr="00B553F3">
        <w:rPr>
          <w:color w:val="000000"/>
          <w:szCs w:val="24"/>
          <w:lang w:val="lt-LT"/>
        </w:rPr>
        <w:t>15</w:t>
      </w:r>
      <w:r>
        <w:rPr>
          <w:color w:val="000000"/>
          <w:szCs w:val="24"/>
          <w:lang w:val="lt-LT"/>
        </w:rPr>
        <w:t xml:space="preserve"> d. </w:t>
      </w:r>
      <w:r w:rsidRPr="004C27A2">
        <w:rPr>
          <w:color w:val="000000"/>
          <w:szCs w:val="24"/>
          <w:lang w:val="lt-LT"/>
        </w:rPr>
        <w:t xml:space="preserve">susitikimai su procese </w:t>
      </w:r>
      <w:r w:rsidRPr="004C27A2">
        <w:rPr>
          <w:color w:val="000000"/>
          <w:szCs w:val="24"/>
          <w:lang w:val="lt-LT"/>
        </w:rPr>
        <w:lastRenderedPageBreak/>
        <w:t xml:space="preserve">nedalyvaujančiu asmeniu, pažadas surinkti </w:t>
      </w:r>
      <w:r w:rsidRPr="0048672D">
        <w:rPr>
          <w:color w:val="000000"/>
          <w:szCs w:val="24"/>
          <w:lang w:val="lt-LT"/>
        </w:rPr>
        <w:t xml:space="preserve">informaciją apie teisme nagrinėjamus skundus, teikti paaiškinimai dėl negalėjimo įvykdyti prašymą, </w:t>
      </w:r>
      <w:r w:rsidRPr="0048672D">
        <w:rPr>
          <w:szCs w:val="24"/>
          <w:lang w:val="lt-LT"/>
        </w:rPr>
        <w:t xml:space="preserve">Lietuvos Respublikos administracinių bylų teisenos įstatymo (toliau </w:t>
      </w:r>
      <w:r w:rsidR="001A0025">
        <w:rPr>
          <w:szCs w:val="24"/>
          <w:lang w:val="lt-LT"/>
        </w:rPr>
        <w:t>–</w:t>
      </w:r>
      <w:r w:rsidRPr="0048672D">
        <w:rPr>
          <w:szCs w:val="24"/>
          <w:lang w:val="lt-LT"/>
        </w:rPr>
        <w:t xml:space="preserve"> ABTĮ) </w:t>
      </w:r>
      <w:r w:rsidRPr="0048672D">
        <w:rPr>
          <w:color w:val="000000"/>
          <w:szCs w:val="24"/>
          <w:lang w:val="lt-LT"/>
        </w:rPr>
        <w:t>7, 44 straipsniuose numatytų</w:t>
      </w:r>
      <w:r>
        <w:rPr>
          <w:color w:val="000000"/>
          <w:szCs w:val="24"/>
          <w:lang w:val="lt-LT"/>
        </w:rPr>
        <w:t xml:space="preserve"> </w:t>
      </w:r>
      <w:r w:rsidRPr="0048672D">
        <w:rPr>
          <w:color w:val="000000"/>
          <w:szCs w:val="24"/>
          <w:lang w:val="lt-LT"/>
        </w:rPr>
        <w:t>reikalavimų nevykdymas, nepranešant apie jam darytą neteisėtą poveikį, nenusišalinimas nuo vieno iš suinteresuotų asmenų skundų nagrinėjimo ir dalyvavimas 2019 m. vasario 5 d.</w:t>
      </w:r>
      <w:r>
        <w:rPr>
          <w:color w:val="000000"/>
          <w:szCs w:val="24"/>
          <w:lang w:val="lt-LT"/>
        </w:rPr>
        <w:t xml:space="preserve"> </w:t>
      </w:r>
      <w:r w:rsidRPr="0048672D">
        <w:rPr>
          <w:color w:val="000000"/>
          <w:szCs w:val="24"/>
          <w:lang w:val="lt-LT"/>
        </w:rPr>
        <w:t>posėdyje</w:t>
      </w:r>
      <w:r>
        <w:rPr>
          <w:color w:val="000000"/>
          <w:szCs w:val="24"/>
          <w:lang w:val="lt-LT"/>
        </w:rPr>
        <w:t xml:space="preserve"> </w:t>
      </w:r>
      <w:r w:rsidRPr="0048672D">
        <w:rPr>
          <w:color w:val="000000"/>
          <w:szCs w:val="24"/>
          <w:lang w:val="lt-LT"/>
        </w:rPr>
        <w:t>administracinėje byloje Nr. I-1118-816/2019</w:t>
      </w:r>
      <w:r w:rsidR="001A0025">
        <w:rPr>
          <w:color w:val="000000"/>
          <w:szCs w:val="24"/>
          <w:lang w:val="lt-LT"/>
        </w:rPr>
        <w:t xml:space="preserve"> –</w:t>
      </w:r>
      <w:r w:rsidRPr="0048672D">
        <w:rPr>
          <w:color w:val="000000"/>
          <w:szCs w:val="24"/>
          <w:lang w:val="lt-LT"/>
        </w:rPr>
        <w:t xml:space="preserve"> vertintini kaip galimas Teisėjų etikos kodekso įtvirtintų pagarbos ir lojalumo valstybei (7 straipsnio 1 punkto),</w:t>
      </w:r>
      <w:r>
        <w:rPr>
          <w:color w:val="000000"/>
          <w:szCs w:val="24"/>
          <w:lang w:val="lt-LT"/>
        </w:rPr>
        <w:t xml:space="preserve"> skaidrumo ir viešumo (11 straipsnio 2 punkto), sąžiningumo ir nesavanaudiškumo (12 straipsnio 1, 4 ir 5 punktų), padorumo (13 </w:t>
      </w:r>
      <w:r w:rsidRPr="0048672D">
        <w:rPr>
          <w:color w:val="000000"/>
          <w:szCs w:val="24"/>
          <w:lang w:val="lt-LT"/>
        </w:rPr>
        <w:t xml:space="preserve">straipsnio 1, 3 ir 7 punktų), </w:t>
      </w:r>
      <w:proofErr w:type="spellStart"/>
      <w:r w:rsidRPr="0048672D">
        <w:rPr>
          <w:color w:val="000000"/>
          <w:szCs w:val="24"/>
          <w:lang w:val="lt-LT"/>
        </w:rPr>
        <w:t>pavyzdingumo</w:t>
      </w:r>
      <w:proofErr w:type="spellEnd"/>
      <w:r w:rsidRPr="0048672D">
        <w:rPr>
          <w:color w:val="000000"/>
          <w:szCs w:val="24"/>
          <w:lang w:val="lt-LT"/>
        </w:rPr>
        <w:t xml:space="preserve"> (14 straipsnio 2 ir 11 punkto) bei pareigingumo (15 straipsnio 1 punkto) principų reikalavimų pažeidimas.</w:t>
      </w:r>
    </w:p>
    <w:p w14:paraId="42B7AAED" w14:textId="1F3F8EB2" w:rsidR="0099414B" w:rsidRDefault="00E36C13" w:rsidP="0099414B">
      <w:pPr>
        <w:pStyle w:val="Tekstas"/>
        <w:ind w:right="-1" w:firstLine="709"/>
        <w:rPr>
          <w:color w:val="000000"/>
          <w:szCs w:val="24"/>
          <w:lang w:val="lt-LT"/>
        </w:rPr>
      </w:pPr>
      <w:r w:rsidRPr="00FD4FA9">
        <w:rPr>
          <w:color w:val="000000"/>
          <w:szCs w:val="24"/>
          <w:lang w:val="lt-LT"/>
        </w:rPr>
        <w:t xml:space="preserve">Teikime nurodoma, kad ikiteisminio tyrimo metu </w:t>
      </w:r>
      <w:r>
        <w:rPr>
          <w:color w:val="000000"/>
          <w:szCs w:val="24"/>
          <w:lang w:val="lt-LT"/>
        </w:rPr>
        <w:t xml:space="preserve">buvo </w:t>
      </w:r>
      <w:r w:rsidRPr="00FD4FA9">
        <w:rPr>
          <w:color w:val="000000"/>
          <w:szCs w:val="24"/>
          <w:lang w:val="lt-LT"/>
        </w:rPr>
        <w:t>surinkta pakankamai</w:t>
      </w:r>
      <w:r>
        <w:rPr>
          <w:color w:val="000000"/>
          <w:szCs w:val="24"/>
          <w:lang w:val="lt-LT"/>
        </w:rPr>
        <w:t xml:space="preserve"> </w:t>
      </w:r>
      <w:r w:rsidRPr="00FD4FA9">
        <w:rPr>
          <w:color w:val="000000"/>
          <w:szCs w:val="24"/>
          <w:lang w:val="lt-LT"/>
        </w:rPr>
        <w:t>duomenų</w:t>
      </w:r>
      <w:r>
        <w:rPr>
          <w:color w:val="000000"/>
          <w:szCs w:val="24"/>
          <w:lang w:val="lt-LT"/>
        </w:rPr>
        <w:t xml:space="preserve"> konstatuoti</w:t>
      </w:r>
      <w:r w:rsidRPr="00FD4FA9">
        <w:rPr>
          <w:color w:val="000000"/>
          <w:szCs w:val="24"/>
          <w:lang w:val="lt-LT"/>
        </w:rPr>
        <w:t>, kad teisėjas</w:t>
      </w:r>
      <w:r w:rsidRPr="00DC3C38">
        <w:rPr>
          <w:color w:val="000000"/>
          <w:szCs w:val="24"/>
          <w:lang w:val="lt-LT"/>
        </w:rPr>
        <w:t xml:space="preserve"> A</w:t>
      </w:r>
      <w:r w:rsidR="002620CA">
        <w:rPr>
          <w:color w:val="000000"/>
          <w:szCs w:val="24"/>
          <w:lang w:val="lt-LT"/>
        </w:rPr>
        <w:t>.</w:t>
      </w:r>
      <w:r w:rsidRPr="00DC3C38">
        <w:rPr>
          <w:color w:val="000000"/>
          <w:szCs w:val="24"/>
          <w:lang w:val="lt-LT"/>
        </w:rPr>
        <w:t xml:space="preserve"> K</w:t>
      </w:r>
      <w:r w:rsidR="002620CA">
        <w:rPr>
          <w:color w:val="000000"/>
          <w:szCs w:val="24"/>
          <w:lang w:val="lt-LT"/>
        </w:rPr>
        <w:t>.</w:t>
      </w:r>
      <w:r w:rsidRPr="00DC3C38">
        <w:rPr>
          <w:color w:val="000000"/>
          <w:szCs w:val="24"/>
          <w:lang w:val="lt-LT"/>
        </w:rPr>
        <w:t xml:space="preserve"> buvo sukurstytas piktnaudžiauti tarnyba – t. y. pasinaudojant pažintimi su teismo, kuriame pats dirbo, teisėjais išaiškinti galimybę priimti suinteresuotiems asmenims palankius sprendimus, sutiko tokius veiksmus atlikti,</w:t>
      </w:r>
      <w:r>
        <w:rPr>
          <w:color w:val="000000"/>
          <w:szCs w:val="24"/>
          <w:lang w:val="lt-LT"/>
        </w:rPr>
        <w:t xml:space="preserve"> </w:t>
      </w:r>
      <w:r w:rsidRPr="00DC3C38">
        <w:rPr>
          <w:color w:val="000000"/>
          <w:szCs w:val="24"/>
          <w:lang w:val="lt-LT"/>
        </w:rPr>
        <w:t xml:space="preserve">tačiau </w:t>
      </w:r>
      <w:r>
        <w:rPr>
          <w:color w:val="000000"/>
          <w:szCs w:val="24"/>
          <w:lang w:val="lt-LT"/>
        </w:rPr>
        <w:t>nebuvo</w:t>
      </w:r>
      <w:r w:rsidRPr="00DC3C38">
        <w:rPr>
          <w:color w:val="000000"/>
          <w:szCs w:val="24"/>
          <w:lang w:val="lt-LT"/>
        </w:rPr>
        <w:t xml:space="preserve"> surinkta pakankamai duomenų, kad </w:t>
      </w:r>
      <w:r w:rsidR="001A0025">
        <w:rPr>
          <w:color w:val="000000"/>
          <w:szCs w:val="24"/>
          <w:lang w:val="lt-LT"/>
        </w:rPr>
        <w:t xml:space="preserve">teisėjas </w:t>
      </w:r>
      <w:r w:rsidRPr="00DC3C38">
        <w:rPr>
          <w:color w:val="000000"/>
          <w:szCs w:val="24"/>
          <w:lang w:val="lt-LT"/>
        </w:rPr>
        <w:t>informavo negalintis</w:t>
      </w:r>
      <w:r>
        <w:rPr>
          <w:color w:val="000000"/>
          <w:szCs w:val="24"/>
          <w:lang w:val="lt-LT"/>
        </w:rPr>
        <w:t xml:space="preserve"> </w:t>
      </w:r>
      <w:r w:rsidRPr="00DC3C38">
        <w:rPr>
          <w:color w:val="000000"/>
          <w:szCs w:val="24"/>
          <w:lang w:val="lt-LT"/>
        </w:rPr>
        <w:t>surinkti tokių duomenų</w:t>
      </w:r>
      <w:r w:rsidR="008C072F">
        <w:rPr>
          <w:color w:val="000000"/>
          <w:szCs w:val="24"/>
          <w:lang w:val="lt-LT"/>
        </w:rPr>
        <w:t>, kad būtų</w:t>
      </w:r>
      <w:r w:rsidRPr="00DC3C38">
        <w:rPr>
          <w:color w:val="000000"/>
          <w:szCs w:val="24"/>
          <w:lang w:val="lt-LT"/>
        </w:rPr>
        <w:t xml:space="preserve"> atlikęs kokius nors neteisėtus veiksmus</w:t>
      </w:r>
      <w:r>
        <w:rPr>
          <w:color w:val="000000"/>
          <w:szCs w:val="24"/>
          <w:lang w:val="lt-LT"/>
        </w:rPr>
        <w:t xml:space="preserve"> </w:t>
      </w:r>
      <w:r w:rsidRPr="00DC3C38">
        <w:rPr>
          <w:color w:val="000000"/>
          <w:szCs w:val="24"/>
          <w:lang w:val="lt-LT"/>
        </w:rPr>
        <w:t xml:space="preserve">ir dėl nuo jo nepriklausančių aplinkybių </w:t>
      </w:r>
      <w:r w:rsidR="008C072F" w:rsidRPr="00DC3C38">
        <w:rPr>
          <w:color w:val="000000"/>
          <w:szCs w:val="24"/>
          <w:lang w:val="lt-LT"/>
        </w:rPr>
        <w:t>negal</w:t>
      </w:r>
      <w:r w:rsidR="008C072F">
        <w:rPr>
          <w:color w:val="000000"/>
          <w:szCs w:val="24"/>
          <w:lang w:val="lt-LT"/>
        </w:rPr>
        <w:t>ėjęs</w:t>
      </w:r>
      <w:r w:rsidR="008C072F" w:rsidRPr="00DC3C38">
        <w:rPr>
          <w:color w:val="000000"/>
          <w:szCs w:val="24"/>
          <w:lang w:val="lt-LT"/>
        </w:rPr>
        <w:t xml:space="preserve"> </w:t>
      </w:r>
      <w:r w:rsidRPr="00DC3C38">
        <w:rPr>
          <w:color w:val="000000"/>
          <w:szCs w:val="24"/>
          <w:lang w:val="lt-LT"/>
        </w:rPr>
        <w:t>įgyvendinti per D</w:t>
      </w:r>
      <w:r w:rsidR="002620CA">
        <w:rPr>
          <w:color w:val="000000"/>
          <w:szCs w:val="24"/>
          <w:lang w:val="lt-LT"/>
        </w:rPr>
        <w:t>.</w:t>
      </w:r>
      <w:r w:rsidRPr="00DC3C38">
        <w:rPr>
          <w:color w:val="000000"/>
          <w:szCs w:val="24"/>
          <w:lang w:val="lt-LT"/>
        </w:rPr>
        <w:t xml:space="preserve"> Z</w:t>
      </w:r>
      <w:r w:rsidR="002620CA">
        <w:rPr>
          <w:color w:val="000000"/>
          <w:szCs w:val="24"/>
          <w:lang w:val="lt-LT"/>
        </w:rPr>
        <w:t>.</w:t>
      </w:r>
      <w:r w:rsidRPr="00DC3C38">
        <w:rPr>
          <w:color w:val="000000"/>
          <w:szCs w:val="24"/>
          <w:lang w:val="lt-LT"/>
        </w:rPr>
        <w:t xml:space="preserve"> pateikto suinteresuotų asmenų prašymo,</w:t>
      </w:r>
      <w:r>
        <w:rPr>
          <w:color w:val="000000"/>
          <w:szCs w:val="24"/>
          <w:lang w:val="lt-LT"/>
        </w:rPr>
        <w:t xml:space="preserve"> </w:t>
      </w:r>
      <w:r w:rsidRPr="00DC3C38">
        <w:rPr>
          <w:color w:val="000000"/>
          <w:szCs w:val="24"/>
          <w:lang w:val="lt-LT"/>
        </w:rPr>
        <w:t>o ne pakartotinai įvertinęs situaciją ir santykius su raštelyje nurodytais teisėjais.</w:t>
      </w:r>
      <w:r>
        <w:rPr>
          <w:color w:val="000000"/>
          <w:szCs w:val="24"/>
          <w:lang w:val="lt-LT"/>
        </w:rPr>
        <w:t xml:space="preserve"> Todėl</w:t>
      </w:r>
      <w:r w:rsidRPr="00DC3C38">
        <w:rPr>
          <w:color w:val="000000"/>
          <w:szCs w:val="24"/>
          <w:lang w:val="lt-LT"/>
        </w:rPr>
        <w:t xml:space="preserve"> ikiteisminis tyrimas </w:t>
      </w:r>
      <w:r>
        <w:rPr>
          <w:color w:val="000000"/>
          <w:szCs w:val="24"/>
          <w:lang w:val="lt-LT"/>
        </w:rPr>
        <w:t>teisėjo</w:t>
      </w:r>
      <w:r w:rsidRPr="00DC3C38">
        <w:rPr>
          <w:color w:val="000000"/>
          <w:szCs w:val="24"/>
          <w:lang w:val="lt-LT"/>
        </w:rPr>
        <w:t xml:space="preserve"> A</w:t>
      </w:r>
      <w:r w:rsidR="002620CA">
        <w:rPr>
          <w:color w:val="000000"/>
          <w:szCs w:val="24"/>
          <w:lang w:val="lt-LT"/>
        </w:rPr>
        <w:t>.</w:t>
      </w:r>
      <w:r w:rsidRPr="00DC3C38">
        <w:rPr>
          <w:color w:val="000000"/>
          <w:szCs w:val="24"/>
          <w:lang w:val="lt-LT"/>
        </w:rPr>
        <w:t xml:space="preserve"> K</w:t>
      </w:r>
      <w:r w:rsidR="002620CA">
        <w:rPr>
          <w:color w:val="000000"/>
          <w:szCs w:val="24"/>
          <w:lang w:val="lt-LT"/>
        </w:rPr>
        <w:t>.</w:t>
      </w:r>
      <w:r w:rsidRPr="00DC3C38">
        <w:rPr>
          <w:color w:val="000000"/>
          <w:szCs w:val="24"/>
          <w:lang w:val="lt-LT"/>
        </w:rPr>
        <w:t xml:space="preserve"> atžvilgiu</w:t>
      </w:r>
      <w:r>
        <w:rPr>
          <w:color w:val="000000"/>
          <w:szCs w:val="24"/>
          <w:lang w:val="lt-LT"/>
        </w:rPr>
        <w:t xml:space="preserve"> buvo</w:t>
      </w:r>
      <w:r w:rsidRPr="00DC3C38">
        <w:rPr>
          <w:color w:val="000000"/>
          <w:szCs w:val="24"/>
          <w:lang w:val="lt-LT"/>
        </w:rPr>
        <w:t xml:space="preserve"> nutrauktas, nesurinkus pakankamai duomenų, pagrindžiančių įtariamojo kaltę dėl jam inkriminuojamos </w:t>
      </w:r>
      <w:r w:rsidRPr="004C27A2">
        <w:rPr>
          <w:color w:val="000000"/>
          <w:szCs w:val="24"/>
          <w:lang w:val="lt-LT"/>
        </w:rPr>
        <w:t xml:space="preserve">nusikalstamos veikos, numatytos Lietuvos Respublikos </w:t>
      </w:r>
      <w:r w:rsidR="00B9076D">
        <w:rPr>
          <w:color w:val="000000"/>
          <w:szCs w:val="24"/>
          <w:lang w:val="lt-LT"/>
        </w:rPr>
        <w:t>b</w:t>
      </w:r>
      <w:r w:rsidRPr="004C27A2">
        <w:rPr>
          <w:color w:val="000000"/>
          <w:szCs w:val="24"/>
          <w:lang w:val="lt-LT"/>
        </w:rPr>
        <w:t>audžiamojo kodekso 228 straipsnio 1 dalies, padarymo.</w:t>
      </w:r>
    </w:p>
    <w:p w14:paraId="74C1332D" w14:textId="6E43CA3B" w:rsidR="0099414B" w:rsidRDefault="00E36C13" w:rsidP="0099414B">
      <w:pPr>
        <w:pStyle w:val="Tekstas"/>
        <w:ind w:right="-1" w:firstLine="709"/>
        <w:rPr>
          <w:color w:val="000000"/>
          <w:szCs w:val="24"/>
          <w:lang w:val="lt-LT"/>
        </w:rPr>
      </w:pPr>
      <w:r>
        <w:rPr>
          <w:color w:val="000000"/>
          <w:szCs w:val="24"/>
          <w:lang w:val="lt-LT"/>
        </w:rPr>
        <w:t>Nesuti</w:t>
      </w:r>
      <w:r w:rsidR="008C072F">
        <w:rPr>
          <w:color w:val="000000"/>
          <w:szCs w:val="24"/>
          <w:lang w:val="lt-LT"/>
        </w:rPr>
        <w:t>kdamas</w:t>
      </w:r>
      <w:r>
        <w:rPr>
          <w:color w:val="000000"/>
          <w:szCs w:val="24"/>
          <w:lang w:val="lt-LT"/>
        </w:rPr>
        <w:t xml:space="preserve"> su šiuo prokurorės nutarimu, teisėjo A</w:t>
      </w:r>
      <w:r w:rsidR="002620CA">
        <w:rPr>
          <w:color w:val="000000"/>
          <w:szCs w:val="24"/>
          <w:lang w:val="lt-LT"/>
        </w:rPr>
        <w:t>.</w:t>
      </w:r>
      <w:r>
        <w:rPr>
          <w:color w:val="000000"/>
          <w:szCs w:val="24"/>
          <w:lang w:val="lt-LT"/>
        </w:rPr>
        <w:t xml:space="preserve"> K</w:t>
      </w:r>
      <w:r w:rsidR="002620CA">
        <w:rPr>
          <w:color w:val="000000"/>
          <w:szCs w:val="24"/>
          <w:lang w:val="lt-LT"/>
        </w:rPr>
        <w:t>.</w:t>
      </w:r>
      <w:r>
        <w:rPr>
          <w:color w:val="000000"/>
          <w:szCs w:val="24"/>
          <w:lang w:val="lt-LT"/>
        </w:rPr>
        <w:t xml:space="preserve"> gynėjas advokatas P</w:t>
      </w:r>
      <w:r w:rsidR="002620CA">
        <w:rPr>
          <w:color w:val="000000"/>
          <w:szCs w:val="24"/>
          <w:lang w:val="lt-LT"/>
        </w:rPr>
        <w:t>.</w:t>
      </w:r>
      <w:r>
        <w:rPr>
          <w:color w:val="000000"/>
          <w:szCs w:val="24"/>
          <w:lang w:val="lt-LT"/>
        </w:rPr>
        <w:t xml:space="preserve"> M</w:t>
      </w:r>
      <w:r w:rsidR="002620CA">
        <w:rPr>
          <w:color w:val="000000"/>
          <w:szCs w:val="24"/>
          <w:lang w:val="lt-LT"/>
        </w:rPr>
        <w:t>.</w:t>
      </w:r>
      <w:r>
        <w:rPr>
          <w:color w:val="000000"/>
          <w:szCs w:val="24"/>
          <w:lang w:val="lt-LT"/>
        </w:rPr>
        <w:t xml:space="preserve"> padavė skundą vyriausiajam prokurorui, prašydamas panaikinti prokurorės nutarimą ir ikiteisminį tyrimą nutraukti Lietuvos Respublikos </w:t>
      </w:r>
      <w:r w:rsidR="00B9076D">
        <w:rPr>
          <w:color w:val="000000"/>
          <w:szCs w:val="24"/>
          <w:lang w:val="lt-LT"/>
        </w:rPr>
        <w:t>b</w:t>
      </w:r>
      <w:r>
        <w:rPr>
          <w:color w:val="000000"/>
          <w:szCs w:val="24"/>
          <w:lang w:val="lt-LT"/>
        </w:rPr>
        <w:t>audžiamojo proceso kodekso (toliau – BPK) 212 straipsnio 1 punkte ir 3 straipsnio 1 dalies 1 punkte numatytais pagrindais</w:t>
      </w:r>
      <w:r w:rsidR="00604C3D">
        <w:rPr>
          <w:color w:val="000000"/>
          <w:szCs w:val="24"/>
          <w:lang w:val="lt-LT"/>
        </w:rPr>
        <w:t>,</w:t>
      </w:r>
      <w:r w:rsidR="00604C3D" w:rsidRPr="00604C3D">
        <w:rPr>
          <w:color w:val="000000"/>
          <w:szCs w:val="24"/>
          <w:lang w:val="lt-LT"/>
        </w:rPr>
        <w:t xml:space="preserve"> </w:t>
      </w:r>
      <w:r w:rsidR="00604C3D">
        <w:rPr>
          <w:color w:val="000000"/>
          <w:szCs w:val="24"/>
          <w:lang w:val="lt-LT"/>
        </w:rPr>
        <w:t>nes nepadaryta veika</w:t>
      </w:r>
      <w:r w:rsidR="008C072F">
        <w:rPr>
          <w:color w:val="000000"/>
          <w:szCs w:val="24"/>
          <w:lang w:val="lt-LT"/>
        </w:rPr>
        <w:t>,</w:t>
      </w:r>
      <w:r w:rsidR="00604C3D">
        <w:rPr>
          <w:color w:val="000000"/>
          <w:szCs w:val="24"/>
          <w:lang w:val="lt-LT"/>
        </w:rPr>
        <w:t xml:space="preserve"> turinti nusikaltimo ar baudžiamojo nusižengimo požymių</w:t>
      </w:r>
      <w:r>
        <w:rPr>
          <w:color w:val="000000"/>
          <w:szCs w:val="24"/>
          <w:lang w:val="lt-LT"/>
        </w:rPr>
        <w:t xml:space="preserve">. 2022 m. vasario 25 d. nutarimu Generalinės prokuratūros organizuotų nusikaltimų ir korupcijos tyrimo departamento vyriausiasis prokuroras atmetė skundą ir paliko galioti prokurorės 2022 m. sausio 28 d. nutarimą. Nesutikdamas su vyriausiojo prokuroru nutarimu, teisėjo </w:t>
      </w:r>
      <w:r w:rsidR="002620CA">
        <w:rPr>
          <w:color w:val="000000"/>
          <w:szCs w:val="24"/>
          <w:lang w:val="lt-LT"/>
        </w:rPr>
        <w:t>A.</w:t>
      </w:r>
      <w:r>
        <w:rPr>
          <w:color w:val="000000"/>
          <w:szCs w:val="24"/>
          <w:lang w:val="lt-LT"/>
        </w:rPr>
        <w:t xml:space="preserve"> K</w:t>
      </w:r>
      <w:r w:rsidR="002620CA">
        <w:rPr>
          <w:color w:val="000000"/>
          <w:szCs w:val="24"/>
          <w:lang w:val="lt-LT"/>
        </w:rPr>
        <w:t>.</w:t>
      </w:r>
      <w:r>
        <w:rPr>
          <w:color w:val="000000"/>
          <w:szCs w:val="24"/>
          <w:lang w:val="lt-LT"/>
        </w:rPr>
        <w:t xml:space="preserve"> gynėjas advokatas P</w:t>
      </w:r>
      <w:r w:rsidR="002620CA">
        <w:rPr>
          <w:color w:val="000000"/>
          <w:szCs w:val="24"/>
          <w:lang w:val="lt-LT"/>
        </w:rPr>
        <w:t>.</w:t>
      </w:r>
      <w:r>
        <w:rPr>
          <w:color w:val="000000"/>
          <w:szCs w:val="24"/>
          <w:lang w:val="lt-LT"/>
        </w:rPr>
        <w:t xml:space="preserve"> M</w:t>
      </w:r>
      <w:r w:rsidR="002620CA">
        <w:rPr>
          <w:color w:val="000000"/>
          <w:szCs w:val="24"/>
          <w:lang w:val="lt-LT"/>
        </w:rPr>
        <w:t>.</w:t>
      </w:r>
      <w:r>
        <w:rPr>
          <w:color w:val="000000"/>
          <w:szCs w:val="24"/>
          <w:lang w:val="lt-LT"/>
        </w:rPr>
        <w:t xml:space="preserve"> pateikė skundą Vilniaus</w:t>
      </w:r>
      <w:r w:rsidR="00B9076D">
        <w:rPr>
          <w:color w:val="000000"/>
          <w:szCs w:val="24"/>
          <w:lang w:val="lt-LT"/>
        </w:rPr>
        <w:t xml:space="preserve"> miesto</w:t>
      </w:r>
      <w:r>
        <w:rPr>
          <w:color w:val="000000"/>
          <w:szCs w:val="24"/>
          <w:lang w:val="lt-LT"/>
        </w:rPr>
        <w:t xml:space="preserve"> apylinkės teismui. 2022 m. kovo 23 d. Vilniaus miesto apylinkės teismas nutartimi teisėjo A</w:t>
      </w:r>
      <w:r w:rsidR="002620CA">
        <w:rPr>
          <w:color w:val="000000"/>
          <w:szCs w:val="24"/>
          <w:lang w:val="lt-LT"/>
        </w:rPr>
        <w:t>.</w:t>
      </w:r>
      <w:r>
        <w:rPr>
          <w:color w:val="000000"/>
          <w:szCs w:val="24"/>
          <w:lang w:val="lt-LT"/>
        </w:rPr>
        <w:t xml:space="preserve"> K</w:t>
      </w:r>
      <w:r w:rsidR="002620CA">
        <w:rPr>
          <w:color w:val="000000"/>
          <w:szCs w:val="24"/>
          <w:lang w:val="lt-LT"/>
        </w:rPr>
        <w:t>.</w:t>
      </w:r>
      <w:r>
        <w:rPr>
          <w:color w:val="000000"/>
          <w:szCs w:val="24"/>
          <w:lang w:val="lt-LT"/>
        </w:rPr>
        <w:t xml:space="preserve"> skundą tenkinto iš dalies ir vyriausiojo prokuroro 2022 m. vasario 25 d. nutarimą panaikino. Teisėjo A</w:t>
      </w:r>
      <w:r w:rsidR="002620CA">
        <w:rPr>
          <w:color w:val="000000"/>
          <w:szCs w:val="24"/>
          <w:lang w:val="lt-LT"/>
        </w:rPr>
        <w:t>.</w:t>
      </w:r>
      <w:r>
        <w:rPr>
          <w:color w:val="000000"/>
          <w:szCs w:val="24"/>
          <w:lang w:val="lt-LT"/>
        </w:rPr>
        <w:t xml:space="preserve"> K</w:t>
      </w:r>
      <w:r w:rsidR="002620CA">
        <w:rPr>
          <w:color w:val="000000"/>
          <w:szCs w:val="24"/>
          <w:lang w:val="lt-LT"/>
        </w:rPr>
        <w:t>.</w:t>
      </w:r>
      <w:r>
        <w:rPr>
          <w:color w:val="000000"/>
          <w:szCs w:val="24"/>
          <w:lang w:val="lt-LT"/>
        </w:rPr>
        <w:t xml:space="preserve"> gynėjas advokatas P</w:t>
      </w:r>
      <w:r w:rsidR="002620CA">
        <w:rPr>
          <w:color w:val="000000"/>
          <w:szCs w:val="24"/>
          <w:lang w:val="lt-LT"/>
        </w:rPr>
        <w:t>.</w:t>
      </w:r>
      <w:r>
        <w:rPr>
          <w:color w:val="000000"/>
          <w:szCs w:val="24"/>
          <w:lang w:val="lt-LT"/>
        </w:rPr>
        <w:t xml:space="preserve"> M</w:t>
      </w:r>
      <w:r w:rsidR="002620CA">
        <w:rPr>
          <w:color w:val="000000"/>
          <w:szCs w:val="24"/>
          <w:lang w:val="lt-LT"/>
        </w:rPr>
        <w:t>.</w:t>
      </w:r>
      <w:r>
        <w:rPr>
          <w:color w:val="000000"/>
          <w:szCs w:val="24"/>
          <w:lang w:val="lt-LT"/>
        </w:rPr>
        <w:t xml:space="preserve"> bei vyriausiasis prokuroras, nesutikdami su 2022 m. vasario 25 d. Vilniaus miesto apylinkės teismo nutartimi pateikė skundus Panevėžio apygardos teismui. Panevėžio apygardos teismas 2022 m. balandžio 28 d. nutartimi Vilniaus miesto apylinkės teismo 2022 m. kovo 23 d. nutartį panaikino ir bylą perdavė iš naujo nagrinėti Vilniaus miesto apylinkės teismui.</w:t>
      </w:r>
    </w:p>
    <w:p w14:paraId="049D0046" w14:textId="5C7723F5" w:rsidR="0099414B" w:rsidRDefault="00E36C13" w:rsidP="0099414B">
      <w:pPr>
        <w:pStyle w:val="Tekstas"/>
        <w:ind w:right="-1" w:firstLine="709"/>
        <w:rPr>
          <w:color w:val="000000"/>
          <w:szCs w:val="24"/>
          <w:lang w:val="lt-LT"/>
        </w:rPr>
      </w:pPr>
      <w:r>
        <w:rPr>
          <w:color w:val="000000"/>
          <w:szCs w:val="24"/>
          <w:lang w:val="lt-LT"/>
        </w:rPr>
        <w:t>2022 m. gegužės 18 d. Vilniaus miesto apylinkės teismo nutartimi teisėjo A</w:t>
      </w:r>
      <w:r w:rsidR="002620CA">
        <w:rPr>
          <w:color w:val="000000"/>
          <w:szCs w:val="24"/>
          <w:lang w:val="lt-LT"/>
        </w:rPr>
        <w:t>.</w:t>
      </w:r>
      <w:r>
        <w:rPr>
          <w:color w:val="000000"/>
          <w:szCs w:val="24"/>
          <w:lang w:val="lt-LT"/>
        </w:rPr>
        <w:t xml:space="preserve"> K</w:t>
      </w:r>
      <w:r w:rsidR="00763FA2">
        <w:rPr>
          <w:color w:val="000000"/>
          <w:szCs w:val="24"/>
          <w:lang w:val="lt-LT"/>
        </w:rPr>
        <w:t>.</w:t>
      </w:r>
      <w:r>
        <w:rPr>
          <w:color w:val="000000"/>
          <w:szCs w:val="24"/>
          <w:lang w:val="lt-LT"/>
        </w:rPr>
        <w:t xml:space="preserve"> gynėjo advokato P</w:t>
      </w:r>
      <w:r w:rsidR="00763FA2">
        <w:rPr>
          <w:color w:val="000000"/>
          <w:szCs w:val="24"/>
          <w:lang w:val="lt-LT"/>
        </w:rPr>
        <w:t>.</w:t>
      </w:r>
      <w:r>
        <w:rPr>
          <w:color w:val="000000"/>
          <w:szCs w:val="24"/>
          <w:lang w:val="lt-LT"/>
        </w:rPr>
        <w:t xml:space="preserve"> M</w:t>
      </w:r>
      <w:r w:rsidR="00763FA2">
        <w:rPr>
          <w:color w:val="000000"/>
          <w:szCs w:val="24"/>
          <w:lang w:val="lt-LT"/>
        </w:rPr>
        <w:t>.</w:t>
      </w:r>
      <w:r>
        <w:rPr>
          <w:color w:val="000000"/>
          <w:szCs w:val="24"/>
          <w:lang w:val="lt-LT"/>
        </w:rPr>
        <w:t xml:space="preserve"> skundas patenkintas ir vyriausiojo prokuroro 2022 m. vasario 25</w:t>
      </w:r>
      <w:r w:rsidR="008C072F">
        <w:rPr>
          <w:color w:val="000000"/>
          <w:szCs w:val="24"/>
          <w:lang w:val="lt-LT"/>
        </w:rPr>
        <w:t> </w:t>
      </w:r>
      <w:r>
        <w:rPr>
          <w:color w:val="000000"/>
          <w:szCs w:val="24"/>
          <w:lang w:val="lt-LT"/>
        </w:rPr>
        <w:t>d. nutarimas dalyje, kurioje teisėjo A</w:t>
      </w:r>
      <w:r w:rsidR="00763FA2">
        <w:rPr>
          <w:color w:val="000000"/>
          <w:szCs w:val="24"/>
          <w:lang w:val="lt-LT"/>
        </w:rPr>
        <w:t>.</w:t>
      </w:r>
      <w:r>
        <w:rPr>
          <w:color w:val="000000"/>
          <w:szCs w:val="24"/>
          <w:lang w:val="lt-LT"/>
        </w:rPr>
        <w:t xml:space="preserve"> K</w:t>
      </w:r>
      <w:r w:rsidR="00763FA2">
        <w:rPr>
          <w:color w:val="000000"/>
          <w:szCs w:val="24"/>
          <w:lang w:val="lt-LT"/>
        </w:rPr>
        <w:t>.</w:t>
      </w:r>
      <w:r>
        <w:rPr>
          <w:color w:val="000000"/>
          <w:szCs w:val="24"/>
          <w:lang w:val="lt-LT"/>
        </w:rPr>
        <w:t xml:space="preserve"> gynėjo advokato P</w:t>
      </w:r>
      <w:r w:rsidR="00763FA2">
        <w:rPr>
          <w:color w:val="000000"/>
          <w:szCs w:val="24"/>
          <w:lang w:val="lt-LT"/>
        </w:rPr>
        <w:t>.</w:t>
      </w:r>
      <w:r>
        <w:rPr>
          <w:color w:val="000000"/>
          <w:szCs w:val="24"/>
          <w:lang w:val="lt-LT"/>
        </w:rPr>
        <w:t xml:space="preserve"> M</w:t>
      </w:r>
      <w:r w:rsidR="00763FA2">
        <w:rPr>
          <w:color w:val="000000"/>
          <w:szCs w:val="24"/>
          <w:lang w:val="lt-LT"/>
        </w:rPr>
        <w:t>.</w:t>
      </w:r>
      <w:r>
        <w:rPr>
          <w:color w:val="000000"/>
          <w:szCs w:val="24"/>
          <w:lang w:val="lt-LT"/>
        </w:rPr>
        <w:t xml:space="preserve"> skundas atmestas, panaikintas ir Lietuvos Respublikos </w:t>
      </w:r>
      <w:r w:rsidR="00BD642F">
        <w:rPr>
          <w:color w:val="000000"/>
          <w:szCs w:val="24"/>
          <w:lang w:val="lt-LT"/>
        </w:rPr>
        <w:t>g</w:t>
      </w:r>
      <w:r>
        <w:rPr>
          <w:color w:val="000000"/>
          <w:szCs w:val="24"/>
          <w:lang w:val="lt-LT"/>
        </w:rPr>
        <w:t xml:space="preserve">eneralinės prokuratūros </w:t>
      </w:r>
      <w:r w:rsidR="00BD642F">
        <w:rPr>
          <w:color w:val="000000"/>
          <w:szCs w:val="24"/>
          <w:lang w:val="lt-LT"/>
        </w:rPr>
        <w:t>O</w:t>
      </w:r>
      <w:r>
        <w:rPr>
          <w:color w:val="000000"/>
          <w:szCs w:val="24"/>
          <w:lang w:val="lt-LT"/>
        </w:rPr>
        <w:t>rganizuotų nusikaltimų ir korupcijos tyrimo departamento prokurorės V</w:t>
      </w:r>
      <w:r w:rsidR="00763FA2">
        <w:rPr>
          <w:color w:val="000000"/>
          <w:szCs w:val="24"/>
          <w:lang w:val="lt-LT"/>
        </w:rPr>
        <w:t>.</w:t>
      </w:r>
      <w:r>
        <w:rPr>
          <w:color w:val="000000"/>
          <w:szCs w:val="24"/>
          <w:lang w:val="lt-LT"/>
        </w:rPr>
        <w:t xml:space="preserve"> V</w:t>
      </w:r>
      <w:r w:rsidR="00763FA2">
        <w:rPr>
          <w:color w:val="000000"/>
          <w:szCs w:val="24"/>
          <w:lang w:val="lt-LT"/>
        </w:rPr>
        <w:t>.</w:t>
      </w:r>
      <w:r>
        <w:rPr>
          <w:color w:val="000000"/>
          <w:szCs w:val="24"/>
          <w:lang w:val="lt-LT"/>
        </w:rPr>
        <w:t xml:space="preserve"> 2022 m. sausio 28 d. nutarimas pakeistas nurodant, kad ikiteisminis tyrimas dėl teisėjo A</w:t>
      </w:r>
      <w:r w:rsidR="00763FA2">
        <w:rPr>
          <w:color w:val="000000"/>
          <w:szCs w:val="24"/>
          <w:lang w:val="lt-LT"/>
        </w:rPr>
        <w:t>.</w:t>
      </w:r>
      <w:r>
        <w:rPr>
          <w:color w:val="000000"/>
          <w:szCs w:val="24"/>
          <w:lang w:val="lt-LT"/>
        </w:rPr>
        <w:t xml:space="preserve"> K</w:t>
      </w:r>
      <w:r w:rsidR="00763FA2">
        <w:rPr>
          <w:color w:val="000000"/>
          <w:szCs w:val="24"/>
          <w:lang w:val="lt-LT"/>
        </w:rPr>
        <w:t>.</w:t>
      </w:r>
      <w:r>
        <w:rPr>
          <w:color w:val="000000"/>
          <w:szCs w:val="24"/>
          <w:lang w:val="lt-LT"/>
        </w:rPr>
        <w:t xml:space="preserve"> pareikšto įtarimo pagal BK 228 straipsnio 1 dalį nutrauktas BPK 212 straipsnio 1 punkto pagrindu, nes nepadaryta veika</w:t>
      </w:r>
      <w:r w:rsidR="008C072F">
        <w:rPr>
          <w:color w:val="000000"/>
          <w:szCs w:val="24"/>
          <w:lang w:val="lt-LT"/>
        </w:rPr>
        <w:t>,</w:t>
      </w:r>
      <w:r>
        <w:rPr>
          <w:color w:val="000000"/>
          <w:szCs w:val="24"/>
          <w:lang w:val="lt-LT"/>
        </w:rPr>
        <w:t xml:space="preserve"> turinti nusikaltimo ar baudžiamojo nusižengimo požymių. Nesutikdamas su šia Vilniaus miesto apylinkės teismo nutartimi vyriausiasis prokuroras pateikė skundą Vilniaus apygardos teismui. Vilniaus apygardos teismas 2022 m. birželio 16 d. nutartimi vyriausiojo prokuroro skundą atmetė ir 2022 m. gegužės 18 d. Vilniaus miesto apylinkės teismo nutartį paliko nepakeistą. Šioje nutartyje Vilniaus apygardos teismas taip pat konstatavo, kad teisėjo A</w:t>
      </w:r>
      <w:r w:rsidR="00763FA2">
        <w:rPr>
          <w:color w:val="000000"/>
          <w:szCs w:val="24"/>
          <w:lang w:val="lt-LT"/>
        </w:rPr>
        <w:t>.</w:t>
      </w:r>
      <w:r>
        <w:rPr>
          <w:color w:val="000000"/>
          <w:szCs w:val="24"/>
          <w:lang w:val="lt-LT"/>
        </w:rPr>
        <w:t xml:space="preserve"> K</w:t>
      </w:r>
      <w:r w:rsidR="00763FA2">
        <w:rPr>
          <w:color w:val="000000"/>
          <w:szCs w:val="24"/>
          <w:lang w:val="lt-LT"/>
        </w:rPr>
        <w:t>.</w:t>
      </w:r>
      <w:r>
        <w:rPr>
          <w:color w:val="000000"/>
          <w:szCs w:val="24"/>
          <w:lang w:val="lt-LT"/>
        </w:rPr>
        <w:t xml:space="preserve"> veiksmai gali būti vertinami kaip galimas Teisėjų etikos kodekso reikalavimų pažeidimas.</w:t>
      </w:r>
    </w:p>
    <w:p w14:paraId="0711C6FA" w14:textId="0B72C8C7" w:rsidR="0099414B" w:rsidRDefault="00E36C13" w:rsidP="0099414B">
      <w:pPr>
        <w:pStyle w:val="Tekstas"/>
        <w:ind w:right="-1" w:firstLine="709"/>
        <w:rPr>
          <w:lang w:val="lt-LT"/>
        </w:rPr>
      </w:pPr>
      <w:r w:rsidRPr="00082271">
        <w:rPr>
          <w:szCs w:val="24"/>
          <w:lang w:val="lt-LT"/>
        </w:rPr>
        <w:t>Teisėjų etikos ir drausmės komisija</w:t>
      </w:r>
      <w:r>
        <w:rPr>
          <w:szCs w:val="24"/>
          <w:lang w:val="lt-LT"/>
        </w:rPr>
        <w:t xml:space="preserve"> 2022 m. gegužės 2 d.</w:t>
      </w:r>
      <w:r w:rsidRPr="00082271">
        <w:rPr>
          <w:szCs w:val="24"/>
          <w:lang w:val="lt-LT"/>
        </w:rPr>
        <w:t xml:space="preserve"> </w:t>
      </w:r>
      <w:r>
        <w:rPr>
          <w:szCs w:val="24"/>
          <w:lang w:val="lt-LT"/>
        </w:rPr>
        <w:t xml:space="preserve">raštu Nr. 17P-62-(7.4.8.) </w:t>
      </w:r>
      <w:r w:rsidRPr="00082271">
        <w:rPr>
          <w:szCs w:val="24"/>
          <w:lang w:val="lt-LT"/>
        </w:rPr>
        <w:t xml:space="preserve">pavedė </w:t>
      </w:r>
      <w:r>
        <w:rPr>
          <w:szCs w:val="24"/>
          <w:lang w:val="lt-LT"/>
        </w:rPr>
        <w:t>Vilniaus</w:t>
      </w:r>
      <w:r w:rsidRPr="00082271">
        <w:rPr>
          <w:lang w:val="lt-LT"/>
        </w:rPr>
        <w:t xml:space="preserve"> apygardos</w:t>
      </w:r>
      <w:r>
        <w:rPr>
          <w:lang w:val="lt-LT"/>
        </w:rPr>
        <w:t xml:space="preserve"> administracinio</w:t>
      </w:r>
      <w:r w:rsidRPr="00082271">
        <w:rPr>
          <w:lang w:val="lt-LT"/>
        </w:rPr>
        <w:t xml:space="preserve"> teismo pirmininkui atlikti tyrimą</w:t>
      </w:r>
      <w:r>
        <w:rPr>
          <w:lang w:val="lt-LT"/>
        </w:rPr>
        <w:t xml:space="preserve"> dėl teisėjo A</w:t>
      </w:r>
      <w:r w:rsidR="00763FA2">
        <w:rPr>
          <w:lang w:val="lt-LT"/>
        </w:rPr>
        <w:t>.</w:t>
      </w:r>
      <w:r>
        <w:rPr>
          <w:lang w:val="lt-LT"/>
        </w:rPr>
        <w:t xml:space="preserve"> K</w:t>
      </w:r>
      <w:r w:rsidR="00763FA2">
        <w:rPr>
          <w:lang w:val="lt-LT"/>
        </w:rPr>
        <w:t>.</w:t>
      </w:r>
      <w:r>
        <w:rPr>
          <w:lang w:val="lt-LT"/>
        </w:rPr>
        <w:t xml:space="preserve"> dalyvavimo 2019 m. vasario 5 d. teismo posėdyje administracinėje byloje Nr. I-1118-816/2019 ir teisėjo nenusišalinimo nuo bylos nagrinėjimo.</w:t>
      </w:r>
    </w:p>
    <w:p w14:paraId="061D3E0C" w14:textId="3E92D125" w:rsidR="0099414B" w:rsidRDefault="00E36C13" w:rsidP="0099414B">
      <w:pPr>
        <w:pStyle w:val="Tekstas"/>
        <w:ind w:right="-1" w:firstLine="709"/>
        <w:rPr>
          <w:lang w:val="lt-LT"/>
        </w:rPr>
      </w:pPr>
      <w:r>
        <w:rPr>
          <w:szCs w:val="24"/>
          <w:lang w:val="lt-LT"/>
        </w:rPr>
        <w:t>Vilniaus</w:t>
      </w:r>
      <w:r w:rsidRPr="00082271">
        <w:rPr>
          <w:lang w:val="lt-LT"/>
        </w:rPr>
        <w:t xml:space="preserve"> apygardos</w:t>
      </w:r>
      <w:r>
        <w:rPr>
          <w:lang w:val="lt-LT"/>
        </w:rPr>
        <w:t xml:space="preserve"> administracinio</w:t>
      </w:r>
      <w:r w:rsidRPr="00082271">
        <w:rPr>
          <w:lang w:val="lt-LT"/>
        </w:rPr>
        <w:t xml:space="preserve"> teismo </w:t>
      </w:r>
      <w:r>
        <w:rPr>
          <w:lang w:val="lt-LT"/>
        </w:rPr>
        <w:t xml:space="preserve">teisėja, laikinai einanti teismo </w:t>
      </w:r>
      <w:r w:rsidRPr="00082271">
        <w:rPr>
          <w:lang w:val="lt-LT"/>
        </w:rPr>
        <w:t>pirminink</w:t>
      </w:r>
      <w:r>
        <w:rPr>
          <w:lang w:val="lt-LT"/>
        </w:rPr>
        <w:t>o pareigas R</w:t>
      </w:r>
      <w:r w:rsidR="00763FA2">
        <w:rPr>
          <w:lang w:val="lt-LT"/>
        </w:rPr>
        <w:t>.</w:t>
      </w:r>
      <w:r>
        <w:rPr>
          <w:lang w:val="lt-LT"/>
        </w:rPr>
        <w:t xml:space="preserve"> M</w:t>
      </w:r>
      <w:r w:rsidR="00763FA2">
        <w:rPr>
          <w:lang w:val="lt-LT"/>
        </w:rPr>
        <w:t>.</w:t>
      </w:r>
      <w:r w:rsidRPr="00082271">
        <w:rPr>
          <w:lang w:val="lt-LT"/>
        </w:rPr>
        <w:t xml:space="preserve"> atliko teikime išdėstytų aplinkybių tyrimą ir 202</w:t>
      </w:r>
      <w:r>
        <w:rPr>
          <w:lang w:val="lt-LT"/>
        </w:rPr>
        <w:t>2</w:t>
      </w:r>
      <w:r w:rsidRPr="00082271">
        <w:rPr>
          <w:lang w:val="lt-LT"/>
        </w:rPr>
        <w:t xml:space="preserve"> m. </w:t>
      </w:r>
      <w:r>
        <w:rPr>
          <w:lang w:val="lt-LT"/>
        </w:rPr>
        <w:t>gegužės</w:t>
      </w:r>
      <w:r w:rsidRPr="00082271">
        <w:rPr>
          <w:lang w:val="lt-LT"/>
        </w:rPr>
        <w:t xml:space="preserve"> </w:t>
      </w:r>
      <w:r>
        <w:rPr>
          <w:lang w:val="lt-LT"/>
        </w:rPr>
        <w:t>12</w:t>
      </w:r>
      <w:r w:rsidRPr="00082271">
        <w:rPr>
          <w:lang w:val="lt-LT"/>
        </w:rPr>
        <w:t xml:space="preserve"> d. rašte Nr. </w:t>
      </w:r>
      <w:r>
        <w:rPr>
          <w:lang w:val="lt-LT"/>
        </w:rPr>
        <w:t>1RT-178-(1.1.)</w:t>
      </w:r>
      <w:r w:rsidRPr="00082271">
        <w:rPr>
          <w:lang w:val="lt-LT"/>
        </w:rPr>
        <w:t xml:space="preserve"> nurodė, kad</w:t>
      </w:r>
      <w:r>
        <w:rPr>
          <w:lang w:val="lt-LT"/>
        </w:rPr>
        <w:t xml:space="preserve"> teisėjas A</w:t>
      </w:r>
      <w:r w:rsidR="00763FA2">
        <w:rPr>
          <w:lang w:val="lt-LT"/>
        </w:rPr>
        <w:t>.</w:t>
      </w:r>
      <w:r>
        <w:rPr>
          <w:lang w:val="lt-LT"/>
        </w:rPr>
        <w:t xml:space="preserve"> K</w:t>
      </w:r>
      <w:r w:rsidR="00763FA2">
        <w:rPr>
          <w:lang w:val="lt-LT"/>
        </w:rPr>
        <w:t>.</w:t>
      </w:r>
      <w:r>
        <w:rPr>
          <w:lang w:val="lt-LT"/>
        </w:rPr>
        <w:t xml:space="preserve"> 2019 m. vasario 5 d. dalyvavo teismo posėdyje ir nenusišalino nuo </w:t>
      </w:r>
      <w:r w:rsidR="0099414B">
        <w:rPr>
          <w:lang w:val="lt-LT"/>
        </w:rPr>
        <w:t xml:space="preserve">administracinės bylos Nr. I-1118-816/2019 </w:t>
      </w:r>
      <w:r>
        <w:rPr>
          <w:lang w:val="lt-LT"/>
        </w:rPr>
        <w:t>nagrinėjimo. Tyrimo metu teisėjas A</w:t>
      </w:r>
      <w:r w:rsidR="00763FA2">
        <w:rPr>
          <w:lang w:val="lt-LT"/>
        </w:rPr>
        <w:t>.</w:t>
      </w:r>
      <w:r>
        <w:rPr>
          <w:lang w:val="lt-LT"/>
        </w:rPr>
        <w:t xml:space="preserve"> K</w:t>
      </w:r>
      <w:r w:rsidR="00763FA2">
        <w:rPr>
          <w:lang w:val="lt-LT"/>
        </w:rPr>
        <w:t>.</w:t>
      </w:r>
      <w:r>
        <w:rPr>
          <w:lang w:val="lt-LT"/>
        </w:rPr>
        <w:t xml:space="preserve"> paaiškino, kad </w:t>
      </w:r>
      <w:r>
        <w:rPr>
          <w:lang w:val="lt-LT"/>
        </w:rPr>
        <w:lastRenderedPageBreak/>
        <w:t xml:space="preserve">jokio suinteresuotumo bylos baigtimi neturėjo, šalių ir jų atstovų pavardžių ir kitų duomenų nežinojo, todėl nebuvo pagrindo nusišalinti. </w:t>
      </w:r>
    </w:p>
    <w:p w14:paraId="42ABD567" w14:textId="394BE5AF" w:rsidR="0099414B" w:rsidRDefault="00E36C13" w:rsidP="0099414B">
      <w:pPr>
        <w:pStyle w:val="Tekstas"/>
        <w:ind w:right="-1" w:firstLine="709"/>
        <w:rPr>
          <w:color w:val="000000"/>
          <w:szCs w:val="24"/>
          <w:lang w:val="lt-LT"/>
        </w:rPr>
      </w:pPr>
      <w:r>
        <w:rPr>
          <w:color w:val="000000"/>
          <w:szCs w:val="24"/>
          <w:lang w:val="lt-LT"/>
        </w:rPr>
        <w:t>Apklaustas i</w:t>
      </w:r>
      <w:r w:rsidRPr="00082271">
        <w:rPr>
          <w:color w:val="000000"/>
          <w:szCs w:val="24"/>
          <w:lang w:val="lt-LT"/>
        </w:rPr>
        <w:t xml:space="preserve">kiteisminio tyrimo metu </w:t>
      </w:r>
      <w:r w:rsidRPr="00082271">
        <w:rPr>
          <w:szCs w:val="24"/>
          <w:lang w:val="lt-LT"/>
        </w:rPr>
        <w:t xml:space="preserve">teisėjas </w:t>
      </w:r>
      <w:r w:rsidRPr="00082271">
        <w:rPr>
          <w:color w:val="000000"/>
          <w:szCs w:val="24"/>
          <w:lang w:val="lt-LT"/>
        </w:rPr>
        <w:t>A</w:t>
      </w:r>
      <w:r w:rsidR="00763FA2">
        <w:rPr>
          <w:color w:val="000000"/>
          <w:szCs w:val="24"/>
          <w:lang w:val="lt-LT"/>
        </w:rPr>
        <w:t>.</w:t>
      </w:r>
      <w:r w:rsidRPr="00082271">
        <w:rPr>
          <w:color w:val="000000"/>
          <w:szCs w:val="24"/>
          <w:lang w:val="lt-LT"/>
        </w:rPr>
        <w:t xml:space="preserve"> K</w:t>
      </w:r>
      <w:r w:rsidR="00763FA2">
        <w:rPr>
          <w:color w:val="000000"/>
          <w:szCs w:val="24"/>
          <w:lang w:val="lt-LT"/>
        </w:rPr>
        <w:t>.</w:t>
      </w:r>
      <w:r w:rsidRPr="00912ACD">
        <w:rPr>
          <w:color w:val="000000"/>
          <w:szCs w:val="24"/>
          <w:lang w:val="lt-LT"/>
        </w:rPr>
        <w:t xml:space="preserve"> </w:t>
      </w:r>
      <w:r w:rsidRPr="00912ACD">
        <w:rPr>
          <w:szCs w:val="24"/>
          <w:lang w:val="lt-LT"/>
        </w:rPr>
        <w:t>paaiškino, kad s</w:t>
      </w:r>
      <w:r w:rsidRPr="00912ACD">
        <w:rPr>
          <w:color w:val="000000"/>
          <w:szCs w:val="24"/>
          <w:lang w:val="lt-LT"/>
        </w:rPr>
        <w:t>u D</w:t>
      </w:r>
      <w:r w:rsidR="00763FA2">
        <w:rPr>
          <w:color w:val="000000"/>
          <w:szCs w:val="24"/>
          <w:lang w:val="lt-LT"/>
        </w:rPr>
        <w:t>.</w:t>
      </w:r>
      <w:r w:rsidRPr="00912ACD">
        <w:rPr>
          <w:color w:val="000000"/>
          <w:szCs w:val="24"/>
          <w:lang w:val="lt-LT"/>
        </w:rPr>
        <w:t xml:space="preserve"> Z</w:t>
      </w:r>
      <w:r w:rsidR="00763FA2">
        <w:rPr>
          <w:color w:val="000000"/>
          <w:szCs w:val="24"/>
          <w:lang w:val="lt-LT"/>
        </w:rPr>
        <w:t>.</w:t>
      </w:r>
      <w:r w:rsidRPr="00912ACD">
        <w:rPr>
          <w:color w:val="000000"/>
          <w:szCs w:val="24"/>
          <w:lang w:val="lt-LT"/>
        </w:rPr>
        <w:t xml:space="preserve"> susitiko šalia Lietuvos vyriausiojo </w:t>
      </w:r>
      <w:r w:rsidRPr="009E4ACD">
        <w:rPr>
          <w:color w:val="000000"/>
          <w:szCs w:val="24"/>
          <w:lang w:val="lt-LT"/>
        </w:rPr>
        <w:t>administracinio teismo pastato Žygimantų g. 2, Vilniuje, autobusų stovėjimo aikštelėje</w:t>
      </w:r>
      <w:r w:rsidRPr="009E4ACD">
        <w:rPr>
          <w:szCs w:val="24"/>
          <w:lang w:val="lt-LT"/>
        </w:rPr>
        <w:t xml:space="preserve">. Susitikimo metu </w:t>
      </w:r>
      <w:r w:rsidRPr="009E4ACD">
        <w:rPr>
          <w:color w:val="000000"/>
          <w:szCs w:val="24"/>
          <w:lang w:val="lt-LT"/>
        </w:rPr>
        <w:t>D</w:t>
      </w:r>
      <w:r w:rsidR="00763FA2">
        <w:rPr>
          <w:color w:val="000000"/>
          <w:szCs w:val="24"/>
          <w:lang w:val="lt-LT"/>
        </w:rPr>
        <w:t>.</w:t>
      </w:r>
      <w:r w:rsidRPr="009E4ACD">
        <w:rPr>
          <w:color w:val="000000"/>
          <w:szCs w:val="24"/>
          <w:lang w:val="lt-LT"/>
        </w:rPr>
        <w:t xml:space="preserve"> Z</w:t>
      </w:r>
      <w:r w:rsidR="00763FA2">
        <w:rPr>
          <w:color w:val="000000"/>
          <w:szCs w:val="24"/>
          <w:lang w:val="lt-LT"/>
        </w:rPr>
        <w:t>.</w:t>
      </w:r>
      <w:r w:rsidRPr="009E4ACD">
        <w:rPr>
          <w:color w:val="000000"/>
          <w:szCs w:val="24"/>
          <w:lang w:val="lt-LT"/>
        </w:rPr>
        <w:t xml:space="preserve"> domėjosi administracinių bylų praktika migracijos srityje. </w:t>
      </w:r>
      <w:r w:rsidR="008C072F">
        <w:rPr>
          <w:color w:val="000000"/>
          <w:szCs w:val="24"/>
          <w:lang w:val="lt-LT"/>
        </w:rPr>
        <w:t>Teisėjas n</w:t>
      </w:r>
      <w:r w:rsidRPr="009E4ACD">
        <w:rPr>
          <w:color w:val="000000"/>
          <w:szCs w:val="24"/>
          <w:lang w:val="lt-LT"/>
        </w:rPr>
        <w:t>urodė, kad jokių kalbų apie atlygį</w:t>
      </w:r>
      <w:r>
        <w:rPr>
          <w:color w:val="000000"/>
          <w:szCs w:val="24"/>
          <w:lang w:val="lt-LT"/>
        </w:rPr>
        <w:t xml:space="preserve">, </w:t>
      </w:r>
      <w:r w:rsidRPr="009E4ACD">
        <w:rPr>
          <w:color w:val="000000"/>
          <w:szCs w:val="24"/>
          <w:lang w:val="lt-LT"/>
        </w:rPr>
        <w:t>nurodymo rinkti informaciją apie bylas, paveikti nurodytus administracinio teismo teisėjus D</w:t>
      </w:r>
      <w:r w:rsidR="00763FA2">
        <w:rPr>
          <w:color w:val="000000"/>
          <w:szCs w:val="24"/>
          <w:lang w:val="lt-LT"/>
        </w:rPr>
        <w:t>.</w:t>
      </w:r>
      <w:r w:rsidRPr="009E4ACD">
        <w:rPr>
          <w:color w:val="000000"/>
          <w:szCs w:val="24"/>
          <w:lang w:val="lt-LT"/>
        </w:rPr>
        <w:t xml:space="preserve"> Z</w:t>
      </w:r>
      <w:r w:rsidR="00763FA2">
        <w:rPr>
          <w:color w:val="000000"/>
          <w:szCs w:val="24"/>
          <w:lang w:val="lt-LT"/>
        </w:rPr>
        <w:t>.</w:t>
      </w:r>
      <w:r>
        <w:rPr>
          <w:color w:val="000000"/>
          <w:szCs w:val="24"/>
          <w:lang w:val="lt-LT"/>
        </w:rPr>
        <w:t xml:space="preserve"> jam</w:t>
      </w:r>
      <w:r w:rsidRPr="009E4ACD">
        <w:rPr>
          <w:color w:val="000000"/>
          <w:szCs w:val="24"/>
          <w:lang w:val="lt-LT"/>
        </w:rPr>
        <w:t xml:space="preserve"> nepateikė. </w:t>
      </w:r>
      <w:r>
        <w:rPr>
          <w:color w:val="000000"/>
          <w:szCs w:val="24"/>
          <w:lang w:val="lt-LT"/>
        </w:rPr>
        <w:t>Kokia informacija buvo užrašyta ant lapelio</w:t>
      </w:r>
      <w:r w:rsidR="008C072F">
        <w:rPr>
          <w:color w:val="000000"/>
          <w:szCs w:val="24"/>
          <w:lang w:val="lt-LT"/>
        </w:rPr>
        <w:t>,</w:t>
      </w:r>
      <w:r>
        <w:rPr>
          <w:color w:val="000000"/>
          <w:szCs w:val="24"/>
          <w:lang w:val="lt-LT"/>
        </w:rPr>
        <w:t xml:space="preserve"> dabar neatsimena, tačiau jokios kalbos apie pinigus jame nebuvo. Teisėjas A</w:t>
      </w:r>
      <w:r w:rsidR="00763FA2">
        <w:rPr>
          <w:color w:val="000000"/>
          <w:szCs w:val="24"/>
          <w:lang w:val="lt-LT"/>
        </w:rPr>
        <w:t>.</w:t>
      </w:r>
      <w:r>
        <w:rPr>
          <w:color w:val="000000"/>
          <w:szCs w:val="24"/>
          <w:lang w:val="lt-LT"/>
        </w:rPr>
        <w:t xml:space="preserve"> K</w:t>
      </w:r>
      <w:r w:rsidR="00763FA2">
        <w:rPr>
          <w:color w:val="000000"/>
          <w:szCs w:val="24"/>
          <w:lang w:val="lt-LT"/>
        </w:rPr>
        <w:t>.</w:t>
      </w:r>
      <w:r>
        <w:rPr>
          <w:color w:val="000000"/>
          <w:szCs w:val="24"/>
          <w:lang w:val="lt-LT"/>
        </w:rPr>
        <w:t xml:space="preserve"> vėliau pripažino, kad lapelis buvo nedidelis, arba su </w:t>
      </w:r>
      <w:r w:rsidR="008C072F">
        <w:rPr>
          <w:color w:val="000000"/>
          <w:szCs w:val="24"/>
          <w:lang w:val="lt-LT"/>
        </w:rPr>
        <w:t xml:space="preserve">bylininkų </w:t>
      </w:r>
      <w:r>
        <w:rPr>
          <w:color w:val="000000"/>
          <w:szCs w:val="24"/>
          <w:lang w:val="lt-LT"/>
        </w:rPr>
        <w:t>pavardėmis, arba</w:t>
      </w:r>
      <w:r w:rsidR="008C072F">
        <w:rPr>
          <w:color w:val="000000"/>
          <w:szCs w:val="24"/>
          <w:lang w:val="lt-LT"/>
        </w:rPr>
        <w:t xml:space="preserve"> su</w:t>
      </w:r>
      <w:r>
        <w:rPr>
          <w:color w:val="000000"/>
          <w:szCs w:val="24"/>
          <w:lang w:val="lt-LT"/>
        </w:rPr>
        <w:t xml:space="preserve"> </w:t>
      </w:r>
      <w:r w:rsidR="008C072F">
        <w:rPr>
          <w:color w:val="000000"/>
          <w:szCs w:val="24"/>
          <w:lang w:val="lt-LT"/>
        </w:rPr>
        <w:t xml:space="preserve">bylų </w:t>
      </w:r>
      <w:r>
        <w:rPr>
          <w:color w:val="000000"/>
          <w:szCs w:val="24"/>
          <w:lang w:val="lt-LT"/>
        </w:rPr>
        <w:t>numeriais. D</w:t>
      </w:r>
      <w:r w:rsidR="00763FA2">
        <w:rPr>
          <w:color w:val="000000"/>
          <w:szCs w:val="24"/>
          <w:lang w:val="lt-LT"/>
        </w:rPr>
        <w:t>.</w:t>
      </w:r>
      <w:r w:rsidRPr="009E4ACD">
        <w:rPr>
          <w:color w:val="000000"/>
          <w:szCs w:val="24"/>
          <w:lang w:val="lt-LT"/>
        </w:rPr>
        <w:t xml:space="preserve"> Z</w:t>
      </w:r>
      <w:r w:rsidR="00763FA2">
        <w:rPr>
          <w:color w:val="000000"/>
          <w:szCs w:val="24"/>
          <w:lang w:val="lt-LT"/>
        </w:rPr>
        <w:t>.</w:t>
      </w:r>
      <w:r w:rsidRPr="009E4ACD">
        <w:rPr>
          <w:color w:val="000000"/>
          <w:szCs w:val="24"/>
          <w:lang w:val="lt-LT"/>
        </w:rPr>
        <w:t xml:space="preserve"> </w:t>
      </w:r>
      <w:r w:rsidR="008C072F">
        <w:rPr>
          <w:color w:val="000000"/>
          <w:szCs w:val="24"/>
          <w:lang w:val="lt-LT"/>
        </w:rPr>
        <w:t xml:space="preserve">jis </w:t>
      </w:r>
      <w:r w:rsidRPr="009E4ACD">
        <w:rPr>
          <w:color w:val="000000"/>
          <w:szCs w:val="24"/>
          <w:lang w:val="lt-LT"/>
        </w:rPr>
        <w:t>parašė žinutę, susijusią su kelionės organizavimu</w:t>
      </w:r>
      <w:r w:rsidR="008C072F">
        <w:rPr>
          <w:color w:val="000000"/>
          <w:szCs w:val="24"/>
          <w:lang w:val="lt-LT"/>
        </w:rPr>
        <w:t>,</w:t>
      </w:r>
      <w:r w:rsidRPr="009E4ACD">
        <w:rPr>
          <w:color w:val="000000"/>
          <w:szCs w:val="24"/>
          <w:lang w:val="lt-LT"/>
        </w:rPr>
        <w:t xml:space="preserve"> ir nurodė, kad „nepavyksta kelionės padaryti ir viskas“.</w:t>
      </w:r>
      <w:r>
        <w:rPr>
          <w:color w:val="000000"/>
          <w:szCs w:val="24"/>
          <w:lang w:val="lt-LT"/>
        </w:rPr>
        <w:t xml:space="preserve"> </w:t>
      </w:r>
      <w:r w:rsidRPr="009E4ACD">
        <w:rPr>
          <w:color w:val="000000"/>
          <w:szCs w:val="24"/>
          <w:lang w:val="lt-LT"/>
        </w:rPr>
        <w:t>Paaiškino, kad vėliau jam dar kartą paskambino D</w:t>
      </w:r>
      <w:r w:rsidR="00763FA2">
        <w:rPr>
          <w:color w:val="000000"/>
          <w:szCs w:val="24"/>
          <w:lang w:val="lt-LT"/>
        </w:rPr>
        <w:t>.</w:t>
      </w:r>
      <w:r w:rsidRPr="009E4ACD">
        <w:rPr>
          <w:color w:val="000000"/>
          <w:szCs w:val="24"/>
          <w:lang w:val="lt-LT"/>
        </w:rPr>
        <w:t xml:space="preserve"> Z</w:t>
      </w:r>
      <w:r w:rsidR="00763FA2">
        <w:rPr>
          <w:color w:val="000000"/>
          <w:szCs w:val="24"/>
          <w:lang w:val="lt-LT"/>
        </w:rPr>
        <w:t>.</w:t>
      </w:r>
      <w:r w:rsidRPr="009E4ACD">
        <w:rPr>
          <w:color w:val="000000"/>
          <w:szCs w:val="24"/>
          <w:lang w:val="lt-LT"/>
        </w:rPr>
        <w:t xml:space="preserve"> ir paprašė susitikti. Su j</w:t>
      </w:r>
      <w:r w:rsidR="0022078E">
        <w:rPr>
          <w:color w:val="000000"/>
          <w:szCs w:val="24"/>
          <w:lang w:val="lt-LT"/>
        </w:rPr>
        <w:t>u</w:t>
      </w:r>
      <w:r w:rsidRPr="009E4ACD">
        <w:rPr>
          <w:color w:val="000000"/>
          <w:szCs w:val="24"/>
          <w:lang w:val="lt-LT"/>
        </w:rPr>
        <w:t>o susitiko D</w:t>
      </w:r>
      <w:r w:rsidR="00763FA2">
        <w:rPr>
          <w:color w:val="000000"/>
          <w:szCs w:val="24"/>
          <w:lang w:val="lt-LT"/>
        </w:rPr>
        <w:t>.</w:t>
      </w:r>
      <w:r w:rsidRPr="009E4ACD">
        <w:rPr>
          <w:color w:val="000000"/>
          <w:szCs w:val="24"/>
          <w:lang w:val="lt-LT"/>
        </w:rPr>
        <w:t xml:space="preserve"> Z</w:t>
      </w:r>
      <w:r w:rsidR="00763FA2">
        <w:rPr>
          <w:color w:val="000000"/>
          <w:szCs w:val="24"/>
          <w:lang w:val="lt-LT"/>
        </w:rPr>
        <w:t>.</w:t>
      </w:r>
      <w:r w:rsidRPr="009E4ACD">
        <w:rPr>
          <w:color w:val="000000"/>
          <w:szCs w:val="24"/>
          <w:lang w:val="lt-LT"/>
        </w:rPr>
        <w:t xml:space="preserve"> automobilyje. Kai važinėjosi po miestą, </w:t>
      </w:r>
      <w:r w:rsidR="008C072F" w:rsidRPr="009E4ACD">
        <w:rPr>
          <w:color w:val="000000"/>
          <w:szCs w:val="24"/>
          <w:lang w:val="lt-LT"/>
        </w:rPr>
        <w:t>D</w:t>
      </w:r>
      <w:r w:rsidR="00763FA2">
        <w:rPr>
          <w:color w:val="000000"/>
          <w:szCs w:val="24"/>
          <w:lang w:val="lt-LT"/>
        </w:rPr>
        <w:t>.</w:t>
      </w:r>
      <w:r w:rsidR="008C072F" w:rsidRPr="009E4ACD">
        <w:rPr>
          <w:color w:val="000000"/>
          <w:szCs w:val="24"/>
          <w:lang w:val="lt-LT"/>
        </w:rPr>
        <w:t xml:space="preserve"> Z</w:t>
      </w:r>
      <w:r w:rsidR="00763FA2">
        <w:rPr>
          <w:color w:val="000000"/>
          <w:szCs w:val="24"/>
          <w:lang w:val="lt-LT"/>
        </w:rPr>
        <w:t>.</w:t>
      </w:r>
      <w:r w:rsidRPr="00912ACD">
        <w:rPr>
          <w:color w:val="000000"/>
          <w:szCs w:val="24"/>
          <w:lang w:val="lt-LT"/>
        </w:rPr>
        <w:t xml:space="preserve"> paklausė, ar </w:t>
      </w:r>
      <w:r>
        <w:rPr>
          <w:color w:val="000000"/>
          <w:szCs w:val="24"/>
          <w:lang w:val="lt-LT"/>
        </w:rPr>
        <w:t xml:space="preserve">jis </w:t>
      </w:r>
      <w:r w:rsidRPr="00912ACD">
        <w:rPr>
          <w:color w:val="000000"/>
          <w:szCs w:val="24"/>
          <w:lang w:val="lt-LT"/>
        </w:rPr>
        <w:t xml:space="preserve">atsimena paskutinį pokalbį. Tačiau </w:t>
      </w:r>
      <w:r w:rsidR="008C072F">
        <w:rPr>
          <w:color w:val="000000"/>
          <w:szCs w:val="24"/>
          <w:lang w:val="lt-LT"/>
        </w:rPr>
        <w:t xml:space="preserve">teisėjas </w:t>
      </w:r>
      <w:r w:rsidRPr="00912ACD">
        <w:rPr>
          <w:color w:val="000000"/>
          <w:szCs w:val="24"/>
          <w:lang w:val="lt-LT"/>
        </w:rPr>
        <w:t xml:space="preserve">jam paaiškino, kad kiekvienas </w:t>
      </w:r>
      <w:r w:rsidRPr="00A52FD7">
        <w:rPr>
          <w:color w:val="000000"/>
          <w:szCs w:val="24"/>
          <w:lang w:val="lt-LT"/>
        </w:rPr>
        <w:t>teisėjas bylas nagrinėja pagal įstatymus.</w:t>
      </w:r>
      <w:r>
        <w:rPr>
          <w:color w:val="000000"/>
          <w:szCs w:val="24"/>
          <w:lang w:val="lt-LT"/>
        </w:rPr>
        <w:t xml:space="preserve"> </w:t>
      </w:r>
      <w:r w:rsidR="008C072F">
        <w:rPr>
          <w:color w:val="000000"/>
          <w:szCs w:val="24"/>
          <w:lang w:val="lt-LT"/>
        </w:rPr>
        <w:t>I</w:t>
      </w:r>
      <w:r w:rsidRPr="00A52FD7">
        <w:rPr>
          <w:color w:val="000000"/>
          <w:szCs w:val="24"/>
          <w:lang w:val="lt-LT"/>
        </w:rPr>
        <w:t>nformacinėje sistemoje</w:t>
      </w:r>
      <w:r w:rsidR="008C072F">
        <w:rPr>
          <w:color w:val="000000"/>
          <w:szCs w:val="24"/>
          <w:lang w:val="lt-LT"/>
        </w:rPr>
        <w:t xml:space="preserve"> LITEKO</w:t>
      </w:r>
      <w:r w:rsidRPr="00A52FD7">
        <w:rPr>
          <w:color w:val="000000"/>
          <w:szCs w:val="24"/>
          <w:lang w:val="lt-LT"/>
        </w:rPr>
        <w:t xml:space="preserve"> I</w:t>
      </w:r>
      <w:r w:rsidR="00763FA2">
        <w:rPr>
          <w:color w:val="000000"/>
          <w:szCs w:val="24"/>
          <w:lang w:val="lt-LT"/>
        </w:rPr>
        <w:t>.</w:t>
      </w:r>
      <w:r w:rsidRPr="00A52FD7">
        <w:rPr>
          <w:color w:val="000000"/>
          <w:szCs w:val="24"/>
          <w:lang w:val="lt-LT"/>
        </w:rPr>
        <w:t xml:space="preserve"> S</w:t>
      </w:r>
      <w:r w:rsidR="00763FA2">
        <w:rPr>
          <w:color w:val="000000"/>
          <w:szCs w:val="24"/>
          <w:lang w:val="lt-LT"/>
        </w:rPr>
        <w:t>.</w:t>
      </w:r>
      <w:r w:rsidRPr="00A52FD7">
        <w:rPr>
          <w:color w:val="000000"/>
          <w:szCs w:val="24"/>
          <w:lang w:val="lt-LT"/>
        </w:rPr>
        <w:t>, D</w:t>
      </w:r>
      <w:r w:rsidR="00763FA2">
        <w:rPr>
          <w:color w:val="000000"/>
          <w:szCs w:val="24"/>
          <w:lang w:val="lt-LT"/>
        </w:rPr>
        <w:t>.</w:t>
      </w:r>
      <w:r w:rsidRPr="00A52FD7">
        <w:rPr>
          <w:color w:val="000000"/>
          <w:szCs w:val="24"/>
          <w:lang w:val="lt-LT"/>
        </w:rPr>
        <w:t xml:space="preserve"> S</w:t>
      </w:r>
      <w:r w:rsidR="00763FA2">
        <w:rPr>
          <w:color w:val="000000"/>
          <w:szCs w:val="24"/>
          <w:lang w:val="lt-LT"/>
        </w:rPr>
        <w:t>.</w:t>
      </w:r>
      <w:r w:rsidRPr="00A52FD7">
        <w:rPr>
          <w:color w:val="000000"/>
          <w:szCs w:val="24"/>
          <w:lang w:val="lt-LT"/>
        </w:rPr>
        <w:t>, O</w:t>
      </w:r>
      <w:r w:rsidR="00763FA2">
        <w:rPr>
          <w:color w:val="000000"/>
          <w:szCs w:val="24"/>
          <w:lang w:val="lt-LT"/>
        </w:rPr>
        <w:t>.</w:t>
      </w:r>
      <w:r w:rsidRPr="00A52FD7">
        <w:rPr>
          <w:color w:val="000000"/>
          <w:szCs w:val="24"/>
          <w:lang w:val="lt-LT"/>
        </w:rPr>
        <w:t xml:space="preserve"> S</w:t>
      </w:r>
      <w:r w:rsidR="00423A49">
        <w:rPr>
          <w:color w:val="000000"/>
          <w:szCs w:val="24"/>
          <w:lang w:val="lt-LT"/>
        </w:rPr>
        <w:t>.</w:t>
      </w:r>
      <w:r w:rsidRPr="00A52FD7">
        <w:rPr>
          <w:color w:val="000000"/>
          <w:szCs w:val="24"/>
          <w:lang w:val="lt-LT"/>
        </w:rPr>
        <w:t xml:space="preserve"> ir M</w:t>
      </w:r>
      <w:r w:rsidR="00423A49">
        <w:rPr>
          <w:color w:val="000000"/>
          <w:szCs w:val="24"/>
          <w:lang w:val="lt-LT"/>
        </w:rPr>
        <w:t>.</w:t>
      </w:r>
      <w:r w:rsidRPr="00A52FD7">
        <w:rPr>
          <w:color w:val="000000"/>
          <w:szCs w:val="24"/>
          <w:lang w:val="lt-LT"/>
        </w:rPr>
        <w:t xml:space="preserve"> A</w:t>
      </w:r>
      <w:r w:rsidR="00423A49">
        <w:rPr>
          <w:color w:val="000000"/>
          <w:szCs w:val="24"/>
          <w:lang w:val="lt-LT"/>
        </w:rPr>
        <w:t>.</w:t>
      </w:r>
      <w:r w:rsidRPr="00A52FD7">
        <w:rPr>
          <w:color w:val="000000"/>
          <w:szCs w:val="24"/>
          <w:lang w:val="lt-LT"/>
        </w:rPr>
        <w:t xml:space="preserve"> bylomis nesidomėjo. </w:t>
      </w:r>
      <w:r w:rsidR="008C072F">
        <w:rPr>
          <w:color w:val="000000"/>
          <w:szCs w:val="24"/>
          <w:lang w:val="lt-LT"/>
        </w:rPr>
        <w:t>Teisėjas t</w:t>
      </w:r>
      <w:r w:rsidRPr="00A52FD7">
        <w:rPr>
          <w:color w:val="000000"/>
          <w:szCs w:val="24"/>
          <w:lang w:val="lt-LT"/>
        </w:rPr>
        <w:t xml:space="preserve">aip pat nurodė, kad niekada nėra kreipęsis į bylas skirstančius teismo darbuotojus dėl konkrečių bylų jam paskirstymo. Bylos teisme skirstomos </w:t>
      </w:r>
      <w:r w:rsidR="008C072F">
        <w:rPr>
          <w:color w:val="000000"/>
          <w:szCs w:val="24"/>
          <w:lang w:val="lt-LT"/>
        </w:rPr>
        <w:t>LITEKO</w:t>
      </w:r>
      <w:r w:rsidR="008C072F" w:rsidRPr="00A52FD7">
        <w:rPr>
          <w:color w:val="000000"/>
          <w:szCs w:val="24"/>
          <w:lang w:val="lt-LT"/>
        </w:rPr>
        <w:t xml:space="preserve"> </w:t>
      </w:r>
      <w:r w:rsidRPr="00A52FD7">
        <w:rPr>
          <w:color w:val="000000"/>
          <w:szCs w:val="24"/>
          <w:lang w:val="lt-LT"/>
        </w:rPr>
        <w:t>program</w:t>
      </w:r>
      <w:r w:rsidR="008C072F">
        <w:rPr>
          <w:color w:val="000000"/>
          <w:szCs w:val="24"/>
          <w:lang w:val="lt-LT"/>
        </w:rPr>
        <w:t>a</w:t>
      </w:r>
      <w:r w:rsidRPr="00A52FD7">
        <w:rPr>
          <w:color w:val="000000"/>
          <w:szCs w:val="24"/>
          <w:lang w:val="lt-LT"/>
        </w:rPr>
        <w:t>, todėl</w:t>
      </w:r>
      <w:r>
        <w:rPr>
          <w:color w:val="000000"/>
          <w:szCs w:val="24"/>
          <w:lang w:val="lt-LT"/>
        </w:rPr>
        <w:t xml:space="preserve"> apie savo paskyrimą D</w:t>
      </w:r>
      <w:r w:rsidR="00423A49">
        <w:rPr>
          <w:color w:val="000000"/>
          <w:szCs w:val="24"/>
          <w:lang w:val="lt-LT"/>
        </w:rPr>
        <w:t>.</w:t>
      </w:r>
      <w:r>
        <w:rPr>
          <w:color w:val="000000"/>
          <w:szCs w:val="24"/>
          <w:lang w:val="lt-LT"/>
        </w:rPr>
        <w:t xml:space="preserve"> S</w:t>
      </w:r>
      <w:r w:rsidR="00423A49">
        <w:rPr>
          <w:color w:val="000000"/>
          <w:szCs w:val="24"/>
          <w:lang w:val="lt-LT"/>
        </w:rPr>
        <w:t>.</w:t>
      </w:r>
      <w:r>
        <w:rPr>
          <w:color w:val="000000"/>
          <w:szCs w:val="24"/>
          <w:lang w:val="lt-LT"/>
        </w:rPr>
        <w:t xml:space="preserve"> skundą nagrinėjančios teisėjų kolegijos nariu paaiškinti negali. Teisėjas A</w:t>
      </w:r>
      <w:r w:rsidR="00423A49">
        <w:rPr>
          <w:color w:val="000000"/>
          <w:szCs w:val="24"/>
          <w:lang w:val="lt-LT"/>
        </w:rPr>
        <w:t>.</w:t>
      </w:r>
      <w:r>
        <w:rPr>
          <w:color w:val="000000"/>
          <w:szCs w:val="24"/>
          <w:lang w:val="lt-LT"/>
        </w:rPr>
        <w:t xml:space="preserve"> K</w:t>
      </w:r>
      <w:r w:rsidR="00423A49">
        <w:rPr>
          <w:color w:val="000000"/>
          <w:szCs w:val="24"/>
          <w:lang w:val="lt-LT"/>
        </w:rPr>
        <w:t>.</w:t>
      </w:r>
      <w:r>
        <w:rPr>
          <w:color w:val="000000"/>
          <w:szCs w:val="24"/>
          <w:lang w:val="lt-LT"/>
        </w:rPr>
        <w:t xml:space="preserve"> taip pat nurodė, kad n</w:t>
      </w:r>
      <w:r w:rsidR="008C072F">
        <w:rPr>
          <w:color w:val="000000"/>
          <w:szCs w:val="24"/>
          <w:lang w:val="lt-LT"/>
        </w:rPr>
        <w:t>ė</w:t>
      </w:r>
      <w:r w:rsidRPr="00A52FD7">
        <w:rPr>
          <w:color w:val="000000"/>
          <w:szCs w:val="24"/>
          <w:lang w:val="lt-LT"/>
        </w:rPr>
        <w:t xml:space="preserve"> su vienu teisėju apie jokias bylas nekalbėjo.</w:t>
      </w:r>
    </w:p>
    <w:p w14:paraId="00B19B25" w14:textId="0AF5B04A" w:rsidR="0099414B" w:rsidRDefault="00E36C13" w:rsidP="0099414B">
      <w:pPr>
        <w:pStyle w:val="Tekstas"/>
        <w:ind w:right="-1" w:firstLine="709"/>
        <w:rPr>
          <w:color w:val="000000"/>
          <w:szCs w:val="24"/>
          <w:lang w:val="lt-LT"/>
        </w:rPr>
      </w:pPr>
      <w:r w:rsidRPr="003A56FC">
        <w:rPr>
          <w:color w:val="000000"/>
          <w:szCs w:val="24"/>
          <w:lang w:val="lt-LT"/>
        </w:rPr>
        <w:t>D</w:t>
      </w:r>
      <w:r w:rsidR="00423A49">
        <w:rPr>
          <w:color w:val="000000"/>
          <w:szCs w:val="24"/>
          <w:lang w:val="lt-LT"/>
        </w:rPr>
        <w:t>.</w:t>
      </w:r>
      <w:r>
        <w:rPr>
          <w:color w:val="000000"/>
          <w:szCs w:val="24"/>
          <w:lang w:val="lt-LT"/>
        </w:rPr>
        <w:t xml:space="preserve"> </w:t>
      </w:r>
      <w:r w:rsidRPr="003A56FC">
        <w:rPr>
          <w:color w:val="000000"/>
          <w:szCs w:val="24"/>
          <w:lang w:val="lt-LT"/>
        </w:rPr>
        <w:t>Z</w:t>
      </w:r>
      <w:r w:rsidR="00423A49">
        <w:rPr>
          <w:color w:val="000000"/>
          <w:szCs w:val="24"/>
          <w:lang w:val="lt-LT"/>
        </w:rPr>
        <w:t>.</w:t>
      </w:r>
      <w:r w:rsidRPr="003A56FC">
        <w:rPr>
          <w:color w:val="000000"/>
          <w:szCs w:val="24"/>
          <w:lang w:val="lt-LT"/>
        </w:rPr>
        <w:t>,</w:t>
      </w:r>
      <w:r>
        <w:rPr>
          <w:color w:val="000000"/>
          <w:szCs w:val="24"/>
          <w:lang w:val="lt-LT"/>
        </w:rPr>
        <w:t xml:space="preserve"> </w:t>
      </w:r>
      <w:r w:rsidRPr="003A56FC">
        <w:rPr>
          <w:color w:val="000000"/>
          <w:szCs w:val="24"/>
          <w:lang w:val="lt-LT"/>
        </w:rPr>
        <w:t>atleistas</w:t>
      </w:r>
      <w:r>
        <w:rPr>
          <w:color w:val="000000"/>
          <w:szCs w:val="24"/>
          <w:lang w:val="lt-LT"/>
        </w:rPr>
        <w:t xml:space="preserve"> </w:t>
      </w:r>
      <w:r w:rsidRPr="003A56FC">
        <w:rPr>
          <w:color w:val="000000"/>
          <w:szCs w:val="24"/>
          <w:lang w:val="lt-LT"/>
        </w:rPr>
        <w:t>nuo baudžiamosios atsakomybės Lietuvos Respublikos baudžiamojo kodekso 39</w:t>
      </w:r>
      <w:r w:rsidRPr="003A56FC">
        <w:rPr>
          <w:color w:val="000000"/>
          <w:szCs w:val="24"/>
          <w:vertAlign w:val="superscript"/>
          <w:lang w:val="lt-LT"/>
        </w:rPr>
        <w:t>1</w:t>
      </w:r>
      <w:r>
        <w:rPr>
          <w:color w:val="000000"/>
          <w:szCs w:val="24"/>
          <w:lang w:val="lt-LT"/>
        </w:rPr>
        <w:t xml:space="preserve"> </w:t>
      </w:r>
      <w:r w:rsidRPr="003A56FC">
        <w:rPr>
          <w:color w:val="000000"/>
          <w:szCs w:val="24"/>
          <w:lang w:val="lt-LT"/>
        </w:rPr>
        <w:t>straipsnyje numatytais pagrindais,</w:t>
      </w:r>
      <w:r>
        <w:rPr>
          <w:color w:val="000000"/>
          <w:szCs w:val="24"/>
          <w:lang w:val="lt-LT"/>
        </w:rPr>
        <w:t xml:space="preserve"> </w:t>
      </w:r>
      <w:r w:rsidRPr="003A56FC">
        <w:rPr>
          <w:color w:val="000000"/>
          <w:szCs w:val="24"/>
          <w:lang w:val="lt-LT"/>
        </w:rPr>
        <w:t>ikiteisminio tyrimo metu parodė, kad 2018 m. gruodžio 3 d. apie 08.00 val. advokato kontoros patalpose susitiko</w:t>
      </w:r>
      <w:r>
        <w:rPr>
          <w:color w:val="000000"/>
          <w:szCs w:val="24"/>
          <w:lang w:val="lt-LT"/>
        </w:rPr>
        <w:t xml:space="preserve"> su</w:t>
      </w:r>
      <w:r w:rsidRPr="003A56FC">
        <w:rPr>
          <w:color w:val="000000"/>
          <w:szCs w:val="24"/>
          <w:lang w:val="lt-LT"/>
        </w:rPr>
        <w:t xml:space="preserve"> E</w:t>
      </w:r>
      <w:r w:rsidR="00423A49">
        <w:rPr>
          <w:color w:val="000000"/>
          <w:szCs w:val="24"/>
          <w:lang w:val="lt-LT"/>
        </w:rPr>
        <w:t>.</w:t>
      </w:r>
      <w:r w:rsidRPr="003A56FC">
        <w:rPr>
          <w:color w:val="000000"/>
          <w:szCs w:val="24"/>
          <w:lang w:val="lt-LT"/>
        </w:rPr>
        <w:t xml:space="preserve"> G</w:t>
      </w:r>
      <w:r w:rsidR="00423A49">
        <w:rPr>
          <w:color w:val="000000"/>
          <w:szCs w:val="24"/>
          <w:lang w:val="lt-LT"/>
        </w:rPr>
        <w:t>.</w:t>
      </w:r>
      <w:r w:rsidRPr="003A56FC">
        <w:rPr>
          <w:color w:val="000000"/>
          <w:szCs w:val="24"/>
          <w:lang w:val="lt-LT"/>
        </w:rPr>
        <w:t xml:space="preserve"> ir O</w:t>
      </w:r>
      <w:r w:rsidR="00423A49">
        <w:rPr>
          <w:color w:val="000000"/>
          <w:szCs w:val="24"/>
          <w:lang w:val="lt-LT"/>
        </w:rPr>
        <w:t>.</w:t>
      </w:r>
      <w:r w:rsidRPr="003A56FC">
        <w:rPr>
          <w:color w:val="000000"/>
          <w:szCs w:val="24"/>
          <w:lang w:val="lt-LT"/>
        </w:rPr>
        <w:t xml:space="preserve"> S</w:t>
      </w:r>
      <w:r w:rsidR="00423A49">
        <w:rPr>
          <w:color w:val="000000"/>
          <w:szCs w:val="24"/>
          <w:lang w:val="lt-LT"/>
        </w:rPr>
        <w:t>.</w:t>
      </w:r>
      <w:r>
        <w:rPr>
          <w:color w:val="000000"/>
          <w:szCs w:val="24"/>
          <w:lang w:val="lt-LT"/>
        </w:rPr>
        <w:t>. P</w:t>
      </w:r>
      <w:r w:rsidRPr="003A56FC">
        <w:rPr>
          <w:color w:val="000000"/>
          <w:szCs w:val="24"/>
          <w:lang w:val="lt-LT"/>
        </w:rPr>
        <w:t>astaroji pasakė, kad atstovauja keturi</w:t>
      </w:r>
      <w:r w:rsidR="00CA509F">
        <w:rPr>
          <w:color w:val="000000"/>
          <w:szCs w:val="24"/>
          <w:lang w:val="lt-LT"/>
        </w:rPr>
        <w:t>em</w:t>
      </w:r>
      <w:r w:rsidRPr="003A56FC">
        <w:rPr>
          <w:color w:val="000000"/>
          <w:szCs w:val="24"/>
          <w:lang w:val="lt-LT"/>
        </w:rPr>
        <w:t>s žmon</w:t>
      </w:r>
      <w:r w:rsidR="00CA509F">
        <w:rPr>
          <w:color w:val="000000"/>
          <w:szCs w:val="24"/>
          <w:lang w:val="lt-LT"/>
        </w:rPr>
        <w:t>ėm</w:t>
      </w:r>
      <w:r w:rsidRPr="003A56FC">
        <w:rPr>
          <w:color w:val="000000"/>
          <w:szCs w:val="24"/>
          <w:lang w:val="lt-LT"/>
        </w:rPr>
        <w:t>s, kurių bylos yra nagrinėjamos Vilniaus apygardos administraciniame teisme. Bylos yra susijusios su Migracijos departamento nepalankiomis išvadomis ir leidimų gyventi Lietuvoje šiems asmenims panaikinimu. Jis</w:t>
      </w:r>
      <w:r>
        <w:rPr>
          <w:color w:val="000000"/>
          <w:szCs w:val="24"/>
          <w:lang w:val="lt-LT"/>
        </w:rPr>
        <w:t xml:space="preserve"> (</w:t>
      </w:r>
      <w:r w:rsidRPr="003A56FC">
        <w:rPr>
          <w:color w:val="000000"/>
          <w:szCs w:val="24"/>
          <w:lang w:val="lt-LT"/>
        </w:rPr>
        <w:t>D</w:t>
      </w:r>
      <w:r w:rsidR="00423A49">
        <w:rPr>
          <w:color w:val="000000"/>
          <w:szCs w:val="24"/>
          <w:lang w:val="lt-LT"/>
        </w:rPr>
        <w:t>.</w:t>
      </w:r>
      <w:r>
        <w:rPr>
          <w:color w:val="000000"/>
          <w:szCs w:val="24"/>
          <w:lang w:val="lt-LT"/>
        </w:rPr>
        <w:t xml:space="preserve"> </w:t>
      </w:r>
      <w:r w:rsidRPr="003A56FC">
        <w:rPr>
          <w:color w:val="000000"/>
          <w:szCs w:val="24"/>
          <w:lang w:val="lt-LT"/>
        </w:rPr>
        <w:t>Z</w:t>
      </w:r>
      <w:r w:rsidR="00423A49">
        <w:rPr>
          <w:color w:val="000000"/>
          <w:szCs w:val="24"/>
          <w:lang w:val="lt-LT"/>
        </w:rPr>
        <w:t>.</w:t>
      </w:r>
      <w:r>
        <w:rPr>
          <w:color w:val="000000"/>
          <w:szCs w:val="24"/>
          <w:lang w:val="lt-LT"/>
        </w:rPr>
        <w:t>)</w:t>
      </w:r>
      <w:r w:rsidRPr="003A56FC">
        <w:rPr>
          <w:color w:val="000000"/>
          <w:szCs w:val="24"/>
          <w:lang w:val="lt-LT"/>
        </w:rPr>
        <w:t xml:space="preserve"> O</w:t>
      </w:r>
      <w:r w:rsidR="00423A49">
        <w:rPr>
          <w:color w:val="000000"/>
          <w:szCs w:val="24"/>
          <w:lang w:val="lt-LT"/>
        </w:rPr>
        <w:t>.</w:t>
      </w:r>
      <w:r w:rsidRPr="003A56FC">
        <w:rPr>
          <w:color w:val="000000"/>
          <w:szCs w:val="24"/>
          <w:lang w:val="lt-LT"/>
        </w:rPr>
        <w:t xml:space="preserve"> </w:t>
      </w:r>
      <w:r w:rsidR="00423A49">
        <w:rPr>
          <w:color w:val="000000"/>
          <w:szCs w:val="24"/>
          <w:lang w:val="lt-LT"/>
        </w:rPr>
        <w:t>S.</w:t>
      </w:r>
      <w:r w:rsidRPr="003A56FC">
        <w:rPr>
          <w:color w:val="000000"/>
          <w:szCs w:val="24"/>
          <w:lang w:val="lt-LT"/>
        </w:rPr>
        <w:t xml:space="preserve"> pasakė, kad pažįsta teisėją A</w:t>
      </w:r>
      <w:r w:rsidR="00423A49">
        <w:rPr>
          <w:color w:val="000000"/>
          <w:szCs w:val="24"/>
          <w:lang w:val="lt-LT"/>
        </w:rPr>
        <w:t>.</w:t>
      </w:r>
      <w:r w:rsidRPr="003A56FC">
        <w:rPr>
          <w:color w:val="000000"/>
          <w:szCs w:val="24"/>
          <w:lang w:val="lt-LT"/>
        </w:rPr>
        <w:t xml:space="preserve"> K</w:t>
      </w:r>
      <w:r w:rsidR="00423A49">
        <w:rPr>
          <w:color w:val="000000"/>
          <w:szCs w:val="24"/>
          <w:lang w:val="lt-LT"/>
        </w:rPr>
        <w:t>.</w:t>
      </w:r>
      <w:r w:rsidRPr="003A56FC">
        <w:rPr>
          <w:color w:val="000000"/>
          <w:szCs w:val="24"/>
          <w:lang w:val="lt-LT"/>
        </w:rPr>
        <w:t>, kuris gali tarpininkauti ir padėti jiems sprendžiant nurodytas bylas</w:t>
      </w:r>
      <w:r>
        <w:rPr>
          <w:color w:val="000000"/>
          <w:szCs w:val="24"/>
          <w:lang w:val="lt-LT"/>
        </w:rPr>
        <w:t>, bet</w:t>
      </w:r>
      <w:r w:rsidRPr="003A56FC">
        <w:rPr>
          <w:color w:val="000000"/>
          <w:szCs w:val="24"/>
          <w:lang w:val="lt-LT"/>
        </w:rPr>
        <w:t xml:space="preserve"> už tai, kad šis tarpininkaus </w:t>
      </w:r>
      <w:r>
        <w:rPr>
          <w:color w:val="000000"/>
          <w:szCs w:val="24"/>
          <w:lang w:val="lt-LT"/>
        </w:rPr>
        <w:t>ir</w:t>
      </w:r>
      <w:r w:rsidRPr="003A56FC">
        <w:rPr>
          <w:color w:val="000000"/>
          <w:szCs w:val="24"/>
          <w:lang w:val="lt-LT"/>
        </w:rPr>
        <w:t xml:space="preserve"> bandys susitarti su teisėjais, reikia sumokėti 1000 eurų. O</w:t>
      </w:r>
      <w:r w:rsidR="00423A49">
        <w:rPr>
          <w:color w:val="000000"/>
          <w:szCs w:val="24"/>
          <w:lang w:val="lt-LT"/>
        </w:rPr>
        <w:t>.</w:t>
      </w:r>
      <w:r w:rsidRPr="003A56FC">
        <w:rPr>
          <w:color w:val="000000"/>
          <w:szCs w:val="24"/>
          <w:lang w:val="lt-LT"/>
        </w:rPr>
        <w:t xml:space="preserve"> S</w:t>
      </w:r>
      <w:r w:rsidR="00423A49">
        <w:rPr>
          <w:color w:val="000000"/>
          <w:szCs w:val="24"/>
          <w:lang w:val="lt-LT"/>
        </w:rPr>
        <w:t>.</w:t>
      </w:r>
      <w:r w:rsidRPr="003A56FC">
        <w:rPr>
          <w:color w:val="000000"/>
          <w:szCs w:val="24"/>
          <w:lang w:val="lt-LT"/>
        </w:rPr>
        <w:t xml:space="preserve"> pasakė, kad </w:t>
      </w:r>
      <w:r>
        <w:rPr>
          <w:color w:val="000000"/>
          <w:szCs w:val="24"/>
          <w:lang w:val="lt-LT"/>
        </w:rPr>
        <w:t xml:space="preserve">pinigus perduos </w:t>
      </w:r>
      <w:r w:rsidRPr="003A56FC">
        <w:rPr>
          <w:color w:val="000000"/>
          <w:szCs w:val="24"/>
          <w:lang w:val="lt-LT"/>
        </w:rPr>
        <w:t>bei pateiks sąrašą jai reikiamų bylų.</w:t>
      </w:r>
      <w:r>
        <w:rPr>
          <w:color w:val="000000"/>
          <w:szCs w:val="24"/>
          <w:lang w:val="lt-LT"/>
        </w:rPr>
        <w:t xml:space="preserve"> </w:t>
      </w:r>
      <w:r w:rsidRPr="003A56FC">
        <w:rPr>
          <w:color w:val="000000"/>
          <w:szCs w:val="24"/>
          <w:lang w:val="lt-LT"/>
        </w:rPr>
        <w:t>Po</w:t>
      </w:r>
      <w:r>
        <w:rPr>
          <w:color w:val="000000"/>
          <w:szCs w:val="24"/>
          <w:lang w:val="lt-LT"/>
        </w:rPr>
        <w:t xml:space="preserve"> </w:t>
      </w:r>
      <w:r w:rsidRPr="003A56FC">
        <w:rPr>
          <w:color w:val="000000"/>
          <w:szCs w:val="24"/>
          <w:lang w:val="lt-LT"/>
        </w:rPr>
        <w:t>šio pokalbio</w:t>
      </w:r>
      <w:r w:rsidRPr="00A72277">
        <w:rPr>
          <w:color w:val="000000"/>
          <w:szCs w:val="24"/>
          <w:lang w:val="lt-LT"/>
        </w:rPr>
        <w:t xml:space="preserve"> </w:t>
      </w:r>
      <w:r w:rsidRPr="003A56FC">
        <w:rPr>
          <w:color w:val="000000"/>
          <w:szCs w:val="24"/>
          <w:lang w:val="lt-LT"/>
        </w:rPr>
        <w:t>sutarė telefonu su A</w:t>
      </w:r>
      <w:r w:rsidR="00423A49">
        <w:rPr>
          <w:color w:val="000000"/>
          <w:szCs w:val="24"/>
          <w:lang w:val="lt-LT"/>
        </w:rPr>
        <w:t>.</w:t>
      </w:r>
      <w:r w:rsidRPr="003A56FC">
        <w:rPr>
          <w:color w:val="000000"/>
          <w:szCs w:val="24"/>
          <w:lang w:val="lt-LT"/>
        </w:rPr>
        <w:t xml:space="preserve"> </w:t>
      </w:r>
      <w:r w:rsidR="00423A49">
        <w:rPr>
          <w:color w:val="000000"/>
          <w:szCs w:val="24"/>
          <w:lang w:val="lt-LT"/>
        </w:rPr>
        <w:t>K.</w:t>
      </w:r>
      <w:r w:rsidRPr="003A56FC">
        <w:rPr>
          <w:color w:val="000000"/>
          <w:szCs w:val="24"/>
          <w:lang w:val="lt-LT"/>
        </w:rPr>
        <w:t xml:space="preserve"> dėl susitikimo</w:t>
      </w:r>
      <w:r>
        <w:rPr>
          <w:color w:val="000000"/>
          <w:szCs w:val="24"/>
          <w:lang w:val="lt-LT"/>
        </w:rPr>
        <w:t xml:space="preserve">. </w:t>
      </w:r>
      <w:r w:rsidRPr="003A56FC">
        <w:rPr>
          <w:color w:val="000000"/>
          <w:szCs w:val="24"/>
          <w:lang w:val="lt-LT"/>
        </w:rPr>
        <w:t>D</w:t>
      </w:r>
      <w:r w:rsidR="00423A49">
        <w:rPr>
          <w:color w:val="000000"/>
          <w:szCs w:val="24"/>
          <w:lang w:val="lt-LT"/>
        </w:rPr>
        <w:t>.</w:t>
      </w:r>
      <w:r>
        <w:rPr>
          <w:color w:val="000000"/>
          <w:szCs w:val="24"/>
          <w:lang w:val="lt-LT"/>
        </w:rPr>
        <w:t xml:space="preserve"> </w:t>
      </w:r>
      <w:r w:rsidRPr="003A56FC">
        <w:rPr>
          <w:color w:val="000000"/>
          <w:szCs w:val="24"/>
          <w:lang w:val="lt-LT"/>
        </w:rPr>
        <w:t>Z</w:t>
      </w:r>
      <w:r w:rsidR="00423A49">
        <w:rPr>
          <w:color w:val="000000"/>
          <w:szCs w:val="24"/>
          <w:lang w:val="lt-LT"/>
        </w:rPr>
        <w:t>.</w:t>
      </w:r>
      <w:r>
        <w:rPr>
          <w:color w:val="000000"/>
          <w:szCs w:val="24"/>
          <w:lang w:val="lt-LT"/>
        </w:rPr>
        <w:t xml:space="preserve"> nurodė, kad</w:t>
      </w:r>
      <w:r w:rsidRPr="003A56FC">
        <w:rPr>
          <w:color w:val="000000"/>
          <w:szCs w:val="24"/>
          <w:lang w:val="lt-LT"/>
        </w:rPr>
        <w:t xml:space="preserve"> 2018</w:t>
      </w:r>
      <w:r>
        <w:rPr>
          <w:color w:val="000000"/>
          <w:szCs w:val="24"/>
          <w:lang w:val="lt-LT"/>
        </w:rPr>
        <w:t xml:space="preserve"> m. gruodžio </w:t>
      </w:r>
      <w:r w:rsidRPr="003A56FC">
        <w:rPr>
          <w:color w:val="000000"/>
          <w:szCs w:val="24"/>
          <w:lang w:val="lt-LT"/>
        </w:rPr>
        <w:t>4</w:t>
      </w:r>
      <w:r>
        <w:rPr>
          <w:color w:val="000000"/>
          <w:szCs w:val="24"/>
          <w:lang w:val="lt-LT"/>
        </w:rPr>
        <w:t xml:space="preserve"> d.</w:t>
      </w:r>
      <w:r w:rsidRPr="003A56FC">
        <w:rPr>
          <w:color w:val="000000"/>
          <w:szCs w:val="24"/>
          <w:lang w:val="lt-LT"/>
        </w:rPr>
        <w:t xml:space="preserve"> apie 08.00 val. jie su A</w:t>
      </w:r>
      <w:r w:rsidR="00423A49">
        <w:rPr>
          <w:color w:val="000000"/>
          <w:szCs w:val="24"/>
          <w:lang w:val="lt-LT"/>
        </w:rPr>
        <w:t>.</w:t>
      </w:r>
      <w:r w:rsidRPr="003A56FC">
        <w:rPr>
          <w:color w:val="000000"/>
          <w:szCs w:val="24"/>
          <w:lang w:val="lt-LT"/>
        </w:rPr>
        <w:t xml:space="preserve"> K</w:t>
      </w:r>
      <w:r w:rsidR="00423A49">
        <w:rPr>
          <w:color w:val="000000"/>
          <w:szCs w:val="24"/>
          <w:lang w:val="lt-LT"/>
        </w:rPr>
        <w:t>.</w:t>
      </w:r>
      <w:r w:rsidRPr="003A56FC">
        <w:rPr>
          <w:color w:val="000000"/>
          <w:szCs w:val="24"/>
          <w:lang w:val="lt-LT"/>
        </w:rPr>
        <w:t xml:space="preserve"> susitiko prie Vilniaus apygardos administracinio teismo pastato. Šio susitikimo metu </w:t>
      </w:r>
      <w:r w:rsidR="00CA509F">
        <w:rPr>
          <w:color w:val="000000"/>
          <w:szCs w:val="24"/>
          <w:lang w:val="lt-LT"/>
        </w:rPr>
        <w:t xml:space="preserve">jis </w:t>
      </w:r>
      <w:r w:rsidRPr="003A56FC">
        <w:rPr>
          <w:color w:val="000000"/>
          <w:szCs w:val="24"/>
          <w:lang w:val="lt-LT"/>
        </w:rPr>
        <w:t>perdavė A</w:t>
      </w:r>
      <w:r w:rsidR="00423A49">
        <w:rPr>
          <w:color w:val="000000"/>
          <w:szCs w:val="24"/>
          <w:lang w:val="lt-LT"/>
        </w:rPr>
        <w:t>.</w:t>
      </w:r>
      <w:r w:rsidRPr="003A56FC">
        <w:rPr>
          <w:color w:val="000000"/>
          <w:szCs w:val="24"/>
          <w:lang w:val="lt-LT"/>
        </w:rPr>
        <w:t xml:space="preserve"> K</w:t>
      </w:r>
      <w:r w:rsidR="00423A49">
        <w:rPr>
          <w:color w:val="000000"/>
          <w:szCs w:val="24"/>
          <w:lang w:val="lt-LT"/>
        </w:rPr>
        <w:t>.</w:t>
      </w:r>
      <w:r w:rsidRPr="003A56FC">
        <w:rPr>
          <w:color w:val="000000"/>
          <w:szCs w:val="24"/>
          <w:lang w:val="lt-LT"/>
        </w:rPr>
        <w:t xml:space="preserve"> O</w:t>
      </w:r>
      <w:r w:rsidR="00423A49">
        <w:rPr>
          <w:color w:val="000000"/>
          <w:szCs w:val="24"/>
          <w:lang w:val="lt-LT"/>
        </w:rPr>
        <w:t>.</w:t>
      </w:r>
      <w:r w:rsidRPr="003A56FC">
        <w:rPr>
          <w:color w:val="000000"/>
          <w:szCs w:val="24"/>
          <w:lang w:val="lt-LT"/>
        </w:rPr>
        <w:t xml:space="preserve"> S</w:t>
      </w:r>
      <w:r w:rsidR="00423A49">
        <w:rPr>
          <w:color w:val="000000"/>
          <w:szCs w:val="24"/>
          <w:lang w:val="lt-LT"/>
        </w:rPr>
        <w:t>.</w:t>
      </w:r>
      <w:r w:rsidRPr="003A56FC">
        <w:rPr>
          <w:color w:val="000000"/>
          <w:szCs w:val="24"/>
          <w:lang w:val="lt-LT"/>
        </w:rPr>
        <w:t xml:space="preserve"> prašymą bei keturis prašymus, įrašytus lapelyje. </w:t>
      </w:r>
      <w:r>
        <w:rPr>
          <w:color w:val="000000"/>
          <w:szCs w:val="24"/>
          <w:lang w:val="lt-LT"/>
        </w:rPr>
        <w:t xml:space="preserve">Lapelyje buvo įrašytas </w:t>
      </w:r>
      <w:r w:rsidRPr="003A56FC">
        <w:rPr>
          <w:color w:val="000000"/>
          <w:szCs w:val="24"/>
          <w:lang w:val="lt-LT"/>
        </w:rPr>
        <w:t xml:space="preserve">teisėjų ir pareiškėjų </w:t>
      </w:r>
      <w:r>
        <w:rPr>
          <w:color w:val="000000"/>
          <w:szCs w:val="24"/>
          <w:lang w:val="lt-LT"/>
        </w:rPr>
        <w:t xml:space="preserve">pavardės. Teisėjas </w:t>
      </w:r>
      <w:r w:rsidRPr="003A56FC">
        <w:rPr>
          <w:color w:val="000000"/>
          <w:szCs w:val="24"/>
          <w:lang w:val="lt-LT"/>
        </w:rPr>
        <w:t>A</w:t>
      </w:r>
      <w:r w:rsidR="00423A49">
        <w:rPr>
          <w:color w:val="000000"/>
          <w:szCs w:val="24"/>
          <w:lang w:val="lt-LT"/>
        </w:rPr>
        <w:t>.</w:t>
      </w:r>
      <w:r w:rsidRPr="003A56FC">
        <w:rPr>
          <w:color w:val="000000"/>
          <w:szCs w:val="24"/>
          <w:lang w:val="lt-LT"/>
        </w:rPr>
        <w:t xml:space="preserve"> K</w:t>
      </w:r>
      <w:r w:rsidR="00423A49">
        <w:rPr>
          <w:color w:val="000000"/>
          <w:szCs w:val="24"/>
          <w:lang w:val="lt-LT"/>
        </w:rPr>
        <w:t>.</w:t>
      </w:r>
      <w:r w:rsidRPr="003A56FC">
        <w:rPr>
          <w:color w:val="000000"/>
          <w:szCs w:val="24"/>
          <w:lang w:val="lt-LT"/>
        </w:rPr>
        <w:t xml:space="preserve"> pažadėjo pasižiūrėti. Pinigų </w:t>
      </w:r>
      <w:r>
        <w:rPr>
          <w:color w:val="000000"/>
          <w:szCs w:val="24"/>
          <w:lang w:val="lt-LT"/>
        </w:rPr>
        <w:t>jam</w:t>
      </w:r>
      <w:r w:rsidRPr="003A56FC">
        <w:rPr>
          <w:color w:val="000000"/>
          <w:szCs w:val="24"/>
          <w:lang w:val="lt-LT"/>
        </w:rPr>
        <w:t xml:space="preserve"> </w:t>
      </w:r>
      <w:r>
        <w:rPr>
          <w:color w:val="000000"/>
          <w:szCs w:val="24"/>
          <w:lang w:val="lt-LT"/>
        </w:rPr>
        <w:t>nedavė</w:t>
      </w:r>
      <w:r w:rsidRPr="003A56FC">
        <w:rPr>
          <w:color w:val="000000"/>
          <w:szCs w:val="24"/>
          <w:lang w:val="lt-LT"/>
        </w:rPr>
        <w:t>. D</w:t>
      </w:r>
      <w:r w:rsidR="00423A49">
        <w:rPr>
          <w:color w:val="000000"/>
          <w:szCs w:val="24"/>
          <w:lang w:val="lt-LT"/>
        </w:rPr>
        <w:t>.</w:t>
      </w:r>
      <w:r>
        <w:rPr>
          <w:color w:val="000000"/>
          <w:szCs w:val="24"/>
          <w:lang w:val="lt-LT"/>
        </w:rPr>
        <w:t xml:space="preserve"> </w:t>
      </w:r>
      <w:r w:rsidRPr="003A56FC">
        <w:rPr>
          <w:color w:val="000000"/>
          <w:szCs w:val="24"/>
          <w:lang w:val="lt-LT"/>
        </w:rPr>
        <w:t>Z</w:t>
      </w:r>
      <w:r w:rsidR="00423A49">
        <w:rPr>
          <w:color w:val="000000"/>
          <w:szCs w:val="24"/>
          <w:lang w:val="lt-LT"/>
        </w:rPr>
        <w:t>.</w:t>
      </w:r>
      <w:r w:rsidRPr="00555CB2">
        <w:rPr>
          <w:color w:val="000000"/>
          <w:szCs w:val="24"/>
          <w:lang w:val="lt-LT"/>
        </w:rPr>
        <w:t xml:space="preserve"> </w:t>
      </w:r>
      <w:r>
        <w:rPr>
          <w:color w:val="000000"/>
          <w:szCs w:val="24"/>
          <w:lang w:val="lt-LT"/>
        </w:rPr>
        <w:t>paaiškina, kad k</w:t>
      </w:r>
      <w:r w:rsidRPr="00555CB2">
        <w:rPr>
          <w:color w:val="000000"/>
          <w:szCs w:val="24"/>
          <w:lang w:val="lt-LT"/>
        </w:rPr>
        <w:t>iek vėliau, po O</w:t>
      </w:r>
      <w:r w:rsidR="00423A49">
        <w:rPr>
          <w:color w:val="000000"/>
          <w:szCs w:val="24"/>
          <w:lang w:val="lt-LT"/>
        </w:rPr>
        <w:t>.</w:t>
      </w:r>
      <w:r w:rsidRPr="00555CB2">
        <w:rPr>
          <w:color w:val="000000"/>
          <w:szCs w:val="24"/>
          <w:lang w:val="lt-LT"/>
        </w:rPr>
        <w:t xml:space="preserve"> S</w:t>
      </w:r>
      <w:r w:rsidR="00423A49">
        <w:rPr>
          <w:color w:val="000000"/>
          <w:szCs w:val="24"/>
          <w:lang w:val="lt-LT"/>
        </w:rPr>
        <w:t>.</w:t>
      </w:r>
      <w:r w:rsidRPr="00555CB2">
        <w:rPr>
          <w:color w:val="000000"/>
          <w:szCs w:val="24"/>
          <w:lang w:val="lt-LT"/>
        </w:rPr>
        <w:t xml:space="preserve"> raginimų</w:t>
      </w:r>
      <w:r w:rsidR="00CA509F">
        <w:rPr>
          <w:color w:val="000000"/>
          <w:szCs w:val="24"/>
          <w:lang w:val="lt-LT"/>
        </w:rPr>
        <w:t>,</w:t>
      </w:r>
      <w:r w:rsidRPr="00555CB2">
        <w:rPr>
          <w:color w:val="000000"/>
          <w:szCs w:val="24"/>
          <w:lang w:val="lt-LT"/>
        </w:rPr>
        <w:t xml:space="preserve"> dar kartą susitarė susitikti su A</w:t>
      </w:r>
      <w:r w:rsidR="00423A49">
        <w:rPr>
          <w:color w:val="000000"/>
          <w:szCs w:val="24"/>
          <w:lang w:val="lt-LT"/>
        </w:rPr>
        <w:t>.</w:t>
      </w:r>
      <w:r w:rsidRPr="00555CB2">
        <w:rPr>
          <w:color w:val="000000"/>
          <w:szCs w:val="24"/>
          <w:lang w:val="lt-LT"/>
        </w:rPr>
        <w:t xml:space="preserve"> K</w:t>
      </w:r>
      <w:r w:rsidR="00423A49">
        <w:rPr>
          <w:color w:val="000000"/>
          <w:szCs w:val="24"/>
          <w:lang w:val="lt-LT"/>
        </w:rPr>
        <w:t>.</w:t>
      </w:r>
      <w:r w:rsidRPr="00555CB2">
        <w:rPr>
          <w:color w:val="000000"/>
          <w:szCs w:val="24"/>
          <w:lang w:val="lt-LT"/>
        </w:rPr>
        <w:t>. Šis sutikimas įvyko 2019</w:t>
      </w:r>
      <w:r w:rsidR="00CA509F">
        <w:rPr>
          <w:color w:val="000000"/>
          <w:szCs w:val="24"/>
          <w:lang w:val="lt-LT"/>
        </w:rPr>
        <w:t> </w:t>
      </w:r>
      <w:r w:rsidRPr="00555CB2">
        <w:rPr>
          <w:color w:val="000000"/>
          <w:szCs w:val="24"/>
          <w:lang w:val="lt-LT"/>
        </w:rPr>
        <w:t xml:space="preserve">m. sausio 15 d. apie 11.00 val. prie Vilniaus apygardos administracinio teismo pastato. </w:t>
      </w:r>
      <w:r w:rsidR="00CA509F">
        <w:rPr>
          <w:color w:val="000000"/>
          <w:szCs w:val="24"/>
          <w:lang w:val="lt-LT"/>
        </w:rPr>
        <w:t>Jis d</w:t>
      </w:r>
      <w:r w:rsidRPr="00555CB2">
        <w:rPr>
          <w:color w:val="000000"/>
          <w:szCs w:val="24"/>
          <w:lang w:val="lt-LT"/>
        </w:rPr>
        <w:t xml:space="preserve">ar kartą paklausė, kaip </w:t>
      </w:r>
      <w:r>
        <w:rPr>
          <w:color w:val="000000"/>
          <w:szCs w:val="24"/>
          <w:lang w:val="lt-LT"/>
        </w:rPr>
        <w:t>A</w:t>
      </w:r>
      <w:r w:rsidR="00B0140B">
        <w:rPr>
          <w:color w:val="000000"/>
          <w:szCs w:val="24"/>
          <w:lang w:val="lt-LT"/>
        </w:rPr>
        <w:t>.</w:t>
      </w:r>
      <w:r>
        <w:rPr>
          <w:color w:val="000000"/>
          <w:szCs w:val="24"/>
          <w:lang w:val="lt-LT"/>
        </w:rPr>
        <w:t xml:space="preserve"> K</w:t>
      </w:r>
      <w:r w:rsidR="00B0140B">
        <w:rPr>
          <w:color w:val="000000"/>
          <w:szCs w:val="24"/>
          <w:lang w:val="lt-LT"/>
        </w:rPr>
        <w:t>.</w:t>
      </w:r>
      <w:r w:rsidRPr="00555CB2">
        <w:rPr>
          <w:color w:val="000000"/>
          <w:szCs w:val="24"/>
          <w:lang w:val="lt-LT"/>
        </w:rPr>
        <w:t xml:space="preserve"> pavyko įvykdyti O</w:t>
      </w:r>
      <w:r w:rsidR="00B0140B">
        <w:rPr>
          <w:color w:val="000000"/>
          <w:szCs w:val="24"/>
          <w:lang w:val="lt-LT"/>
        </w:rPr>
        <w:t>.</w:t>
      </w:r>
      <w:r w:rsidRPr="00555CB2">
        <w:rPr>
          <w:color w:val="000000"/>
          <w:szCs w:val="24"/>
          <w:lang w:val="lt-LT"/>
        </w:rPr>
        <w:t xml:space="preserve"> S</w:t>
      </w:r>
      <w:r w:rsidR="00B0140B">
        <w:rPr>
          <w:color w:val="000000"/>
          <w:szCs w:val="24"/>
          <w:lang w:val="lt-LT"/>
        </w:rPr>
        <w:t>.</w:t>
      </w:r>
      <w:r w:rsidRPr="00555CB2">
        <w:rPr>
          <w:color w:val="000000"/>
          <w:szCs w:val="24"/>
          <w:lang w:val="lt-LT"/>
        </w:rPr>
        <w:t xml:space="preserve"> prašymus. A</w:t>
      </w:r>
      <w:r w:rsidR="00B0140B">
        <w:rPr>
          <w:color w:val="000000"/>
          <w:szCs w:val="24"/>
          <w:lang w:val="lt-LT"/>
        </w:rPr>
        <w:t>.</w:t>
      </w:r>
      <w:r w:rsidRPr="00555CB2">
        <w:rPr>
          <w:color w:val="000000"/>
          <w:szCs w:val="24"/>
          <w:lang w:val="lt-LT"/>
        </w:rPr>
        <w:t xml:space="preserve"> K</w:t>
      </w:r>
      <w:r w:rsidR="00B0140B">
        <w:rPr>
          <w:color w:val="000000"/>
          <w:szCs w:val="24"/>
          <w:lang w:val="lt-LT"/>
        </w:rPr>
        <w:t>.</w:t>
      </w:r>
      <w:r w:rsidRPr="00555CB2">
        <w:rPr>
          <w:color w:val="000000"/>
          <w:szCs w:val="24"/>
          <w:lang w:val="lt-LT"/>
        </w:rPr>
        <w:t xml:space="preserve"> jam pranešė, kad nepavyko susitarti, nes bylos yra pas skirtingus ir naujus teisėjus, todėl jis nieko negalėjo padaryti, be to, teismo praktika yra formuojama kategoriška ne pareiškėjų naudai. </w:t>
      </w:r>
      <w:r>
        <w:rPr>
          <w:color w:val="000000"/>
          <w:szCs w:val="24"/>
          <w:lang w:val="lt-LT"/>
        </w:rPr>
        <w:t xml:space="preserve">Taip pat </w:t>
      </w:r>
      <w:r w:rsidRPr="003A56FC">
        <w:rPr>
          <w:color w:val="000000"/>
          <w:szCs w:val="24"/>
          <w:lang w:val="lt-LT"/>
        </w:rPr>
        <w:t>D</w:t>
      </w:r>
      <w:r w:rsidR="00B0140B">
        <w:rPr>
          <w:color w:val="000000"/>
          <w:szCs w:val="24"/>
          <w:lang w:val="lt-LT"/>
        </w:rPr>
        <w:t>.</w:t>
      </w:r>
      <w:r>
        <w:rPr>
          <w:color w:val="000000"/>
          <w:szCs w:val="24"/>
          <w:lang w:val="lt-LT"/>
        </w:rPr>
        <w:t xml:space="preserve"> </w:t>
      </w:r>
      <w:r w:rsidRPr="003A56FC">
        <w:rPr>
          <w:color w:val="000000"/>
          <w:szCs w:val="24"/>
          <w:lang w:val="lt-LT"/>
        </w:rPr>
        <w:t>Z</w:t>
      </w:r>
      <w:r w:rsidR="00B0140B">
        <w:rPr>
          <w:color w:val="000000"/>
          <w:szCs w:val="24"/>
          <w:lang w:val="lt-LT"/>
        </w:rPr>
        <w:t>.</w:t>
      </w:r>
      <w:r>
        <w:rPr>
          <w:color w:val="000000"/>
          <w:szCs w:val="24"/>
          <w:lang w:val="lt-LT"/>
        </w:rPr>
        <w:t xml:space="preserve"> nurodė, kad s</w:t>
      </w:r>
      <w:r w:rsidRPr="00555CB2">
        <w:rPr>
          <w:color w:val="000000"/>
          <w:szCs w:val="24"/>
          <w:lang w:val="lt-LT"/>
        </w:rPr>
        <w:t>u A</w:t>
      </w:r>
      <w:r w:rsidR="00B0140B">
        <w:rPr>
          <w:color w:val="000000"/>
          <w:szCs w:val="24"/>
          <w:lang w:val="lt-LT"/>
        </w:rPr>
        <w:t>.</w:t>
      </w:r>
      <w:r w:rsidRPr="00555CB2">
        <w:rPr>
          <w:color w:val="000000"/>
          <w:szCs w:val="24"/>
          <w:lang w:val="lt-LT"/>
        </w:rPr>
        <w:t xml:space="preserve"> K</w:t>
      </w:r>
      <w:r w:rsidR="00B0140B">
        <w:rPr>
          <w:color w:val="000000"/>
          <w:szCs w:val="24"/>
          <w:lang w:val="lt-LT"/>
        </w:rPr>
        <w:t>.</w:t>
      </w:r>
      <w:r w:rsidRPr="00555CB2">
        <w:rPr>
          <w:color w:val="000000"/>
          <w:szCs w:val="24"/>
          <w:lang w:val="lt-LT"/>
        </w:rPr>
        <w:t xml:space="preserve"> jokių kelionių neplanavo. Teismo praktika migracijos bylose </w:t>
      </w:r>
      <w:r>
        <w:rPr>
          <w:color w:val="000000"/>
          <w:szCs w:val="24"/>
          <w:lang w:val="lt-LT"/>
        </w:rPr>
        <w:t xml:space="preserve">taip pat </w:t>
      </w:r>
      <w:r w:rsidRPr="00555CB2">
        <w:rPr>
          <w:color w:val="000000"/>
          <w:szCs w:val="24"/>
          <w:lang w:val="lt-LT"/>
        </w:rPr>
        <w:t>niekada nesidomėjo. O bendraujant su A</w:t>
      </w:r>
      <w:r w:rsidR="00B0140B">
        <w:rPr>
          <w:color w:val="000000"/>
          <w:szCs w:val="24"/>
          <w:lang w:val="lt-LT"/>
        </w:rPr>
        <w:t>.</w:t>
      </w:r>
      <w:r w:rsidRPr="00555CB2">
        <w:rPr>
          <w:color w:val="000000"/>
          <w:szCs w:val="24"/>
          <w:lang w:val="lt-LT"/>
        </w:rPr>
        <w:t xml:space="preserve"> K</w:t>
      </w:r>
      <w:r w:rsidR="00B0140B">
        <w:rPr>
          <w:color w:val="000000"/>
          <w:szCs w:val="24"/>
          <w:lang w:val="lt-LT"/>
        </w:rPr>
        <w:t>.</w:t>
      </w:r>
      <w:r w:rsidRPr="00555CB2">
        <w:rPr>
          <w:color w:val="000000"/>
          <w:szCs w:val="24"/>
          <w:lang w:val="lt-LT"/>
        </w:rPr>
        <w:t xml:space="preserve"> pagal O</w:t>
      </w:r>
      <w:r w:rsidR="00B0140B">
        <w:rPr>
          <w:color w:val="000000"/>
          <w:szCs w:val="24"/>
          <w:lang w:val="lt-LT"/>
        </w:rPr>
        <w:t>.</w:t>
      </w:r>
      <w:r w:rsidRPr="00555CB2">
        <w:rPr>
          <w:color w:val="000000"/>
          <w:szCs w:val="24"/>
          <w:lang w:val="lt-LT"/>
        </w:rPr>
        <w:t xml:space="preserve"> S</w:t>
      </w:r>
      <w:r w:rsidR="00B0140B">
        <w:rPr>
          <w:color w:val="000000"/>
          <w:szCs w:val="24"/>
          <w:lang w:val="lt-LT"/>
        </w:rPr>
        <w:t>.</w:t>
      </w:r>
      <w:r w:rsidRPr="00555CB2">
        <w:rPr>
          <w:color w:val="000000"/>
          <w:szCs w:val="24"/>
          <w:lang w:val="lt-LT"/>
        </w:rPr>
        <w:t xml:space="preserve"> prašymą </w:t>
      </w:r>
      <w:r>
        <w:rPr>
          <w:color w:val="000000"/>
          <w:szCs w:val="24"/>
          <w:lang w:val="lt-LT"/>
        </w:rPr>
        <w:t>teisėjas A</w:t>
      </w:r>
      <w:r w:rsidR="00B0140B">
        <w:rPr>
          <w:color w:val="000000"/>
          <w:szCs w:val="24"/>
          <w:lang w:val="lt-LT"/>
        </w:rPr>
        <w:t>.</w:t>
      </w:r>
      <w:r>
        <w:rPr>
          <w:color w:val="000000"/>
          <w:szCs w:val="24"/>
          <w:lang w:val="lt-LT"/>
        </w:rPr>
        <w:t xml:space="preserve"> K</w:t>
      </w:r>
      <w:r w:rsidR="00B0140B">
        <w:rPr>
          <w:color w:val="000000"/>
          <w:szCs w:val="24"/>
          <w:lang w:val="lt-LT"/>
        </w:rPr>
        <w:t>.</w:t>
      </w:r>
      <w:r w:rsidRPr="00555CB2">
        <w:rPr>
          <w:color w:val="000000"/>
          <w:szCs w:val="24"/>
          <w:lang w:val="lt-LT"/>
        </w:rPr>
        <w:t xml:space="preserve"> turėjo padaryti poveikį, o ne surinkti kokią nors teisinę informaciją.</w:t>
      </w:r>
    </w:p>
    <w:p w14:paraId="2F593811" w14:textId="4FC52D2E" w:rsidR="0099414B" w:rsidRDefault="00E36C13" w:rsidP="0099414B">
      <w:pPr>
        <w:pStyle w:val="Tekstas"/>
        <w:ind w:right="-1" w:firstLine="709"/>
        <w:rPr>
          <w:color w:val="000000"/>
          <w:szCs w:val="24"/>
          <w:lang w:val="lt-LT"/>
        </w:rPr>
      </w:pPr>
      <w:r w:rsidRPr="00555CB2">
        <w:rPr>
          <w:color w:val="000000"/>
          <w:szCs w:val="24"/>
          <w:lang w:val="lt-LT"/>
        </w:rPr>
        <w:t>Akistatos</w:t>
      </w:r>
      <w:r>
        <w:rPr>
          <w:color w:val="000000"/>
          <w:szCs w:val="24"/>
          <w:lang w:val="lt-LT"/>
        </w:rPr>
        <w:t xml:space="preserve"> </w:t>
      </w:r>
      <w:r w:rsidRPr="00555CB2">
        <w:rPr>
          <w:color w:val="000000"/>
          <w:szCs w:val="24"/>
          <w:lang w:val="lt-LT"/>
        </w:rPr>
        <w:t>metu</w:t>
      </w:r>
      <w:r>
        <w:rPr>
          <w:color w:val="000000"/>
          <w:szCs w:val="24"/>
          <w:lang w:val="lt-LT"/>
        </w:rPr>
        <w:t xml:space="preserve">, kuri buvo atlikta ikiteisminio tyrimo metu, </w:t>
      </w:r>
      <w:r w:rsidRPr="00555CB2">
        <w:rPr>
          <w:color w:val="000000"/>
          <w:szCs w:val="24"/>
          <w:lang w:val="lt-LT"/>
        </w:rPr>
        <w:t>D</w:t>
      </w:r>
      <w:r w:rsidR="00B0140B">
        <w:rPr>
          <w:color w:val="000000"/>
          <w:szCs w:val="24"/>
          <w:lang w:val="lt-LT"/>
        </w:rPr>
        <w:t>.</w:t>
      </w:r>
      <w:r w:rsidRPr="00555CB2">
        <w:rPr>
          <w:color w:val="000000"/>
          <w:szCs w:val="24"/>
          <w:lang w:val="lt-LT"/>
        </w:rPr>
        <w:t xml:space="preserve"> </w:t>
      </w:r>
      <w:r w:rsidR="00B0140B">
        <w:rPr>
          <w:color w:val="000000"/>
          <w:szCs w:val="24"/>
          <w:lang w:val="lt-LT"/>
        </w:rPr>
        <w:t>Z.</w:t>
      </w:r>
      <w:r w:rsidRPr="00555CB2">
        <w:rPr>
          <w:color w:val="000000"/>
          <w:szCs w:val="24"/>
          <w:lang w:val="lt-LT"/>
        </w:rPr>
        <w:t xml:space="preserve"> patvirtino, kad </w:t>
      </w:r>
      <w:r>
        <w:rPr>
          <w:color w:val="000000"/>
          <w:szCs w:val="24"/>
          <w:lang w:val="lt-LT"/>
        </w:rPr>
        <w:t>turėjo</w:t>
      </w:r>
      <w:r w:rsidRPr="00555CB2">
        <w:rPr>
          <w:color w:val="000000"/>
          <w:szCs w:val="24"/>
          <w:lang w:val="lt-LT"/>
        </w:rPr>
        <w:t xml:space="preserve"> keturis prašymus, </w:t>
      </w:r>
      <w:r>
        <w:rPr>
          <w:color w:val="000000"/>
          <w:szCs w:val="24"/>
          <w:lang w:val="lt-LT"/>
        </w:rPr>
        <w:t>teisėjo A</w:t>
      </w:r>
      <w:r w:rsidR="00B0140B">
        <w:rPr>
          <w:color w:val="000000"/>
          <w:szCs w:val="24"/>
          <w:lang w:val="lt-LT"/>
        </w:rPr>
        <w:t>.</w:t>
      </w:r>
      <w:r>
        <w:rPr>
          <w:color w:val="000000"/>
          <w:szCs w:val="24"/>
          <w:lang w:val="lt-LT"/>
        </w:rPr>
        <w:t xml:space="preserve"> K</w:t>
      </w:r>
      <w:r w:rsidR="00B0140B">
        <w:rPr>
          <w:color w:val="000000"/>
          <w:szCs w:val="24"/>
          <w:lang w:val="lt-LT"/>
        </w:rPr>
        <w:t>.</w:t>
      </w:r>
      <w:r w:rsidRPr="00106C66">
        <w:rPr>
          <w:color w:val="000000"/>
          <w:szCs w:val="24"/>
          <w:lang w:val="lt-LT"/>
        </w:rPr>
        <w:t xml:space="preserve"> </w:t>
      </w:r>
      <w:r>
        <w:rPr>
          <w:color w:val="000000"/>
          <w:szCs w:val="24"/>
          <w:lang w:val="lt-LT"/>
        </w:rPr>
        <w:t>konkrečiai</w:t>
      </w:r>
      <w:r w:rsidRPr="00106C66">
        <w:rPr>
          <w:color w:val="000000"/>
          <w:szCs w:val="24"/>
          <w:lang w:val="lt-LT"/>
        </w:rPr>
        <w:t xml:space="preserve"> </w:t>
      </w:r>
      <w:r>
        <w:rPr>
          <w:color w:val="000000"/>
          <w:szCs w:val="24"/>
          <w:lang w:val="lt-LT"/>
        </w:rPr>
        <w:t>neprašė, kad būtų patenkinti skundai, tiesiog paprašė</w:t>
      </w:r>
      <w:r w:rsidRPr="00555CB2">
        <w:rPr>
          <w:color w:val="000000"/>
          <w:szCs w:val="24"/>
          <w:lang w:val="lt-LT"/>
        </w:rPr>
        <w:t xml:space="preserve"> </w:t>
      </w:r>
      <w:r w:rsidR="00CA509F">
        <w:rPr>
          <w:color w:val="000000"/>
          <w:szCs w:val="24"/>
          <w:lang w:val="lt-LT"/>
        </w:rPr>
        <w:t>„</w:t>
      </w:r>
      <w:r w:rsidRPr="00555CB2">
        <w:rPr>
          <w:color w:val="000000"/>
          <w:szCs w:val="24"/>
          <w:lang w:val="lt-LT"/>
        </w:rPr>
        <w:t>prazonduo</w:t>
      </w:r>
      <w:r>
        <w:rPr>
          <w:color w:val="000000"/>
          <w:szCs w:val="24"/>
          <w:lang w:val="lt-LT"/>
        </w:rPr>
        <w:t>ti</w:t>
      </w:r>
      <w:r w:rsidR="00CA509F">
        <w:rPr>
          <w:color w:val="000000"/>
          <w:szCs w:val="24"/>
          <w:lang w:val="lt-LT"/>
        </w:rPr>
        <w:t>“</w:t>
      </w:r>
      <w:r w:rsidRPr="00555CB2">
        <w:rPr>
          <w:color w:val="000000"/>
          <w:szCs w:val="24"/>
          <w:lang w:val="lt-LT"/>
        </w:rPr>
        <w:t>, ar įmanoma padėti žmonėms migracijos klausimais.</w:t>
      </w:r>
      <w:r w:rsidRPr="0050718B">
        <w:rPr>
          <w:rStyle w:val="Strong"/>
          <w:b w:val="0"/>
          <w:bCs w:val="0"/>
          <w:color w:val="000000"/>
          <w:szCs w:val="24"/>
          <w:lang w:val="lt-LT"/>
        </w:rPr>
        <w:t xml:space="preserve"> </w:t>
      </w:r>
      <w:r w:rsidRPr="00555CB2">
        <w:rPr>
          <w:color w:val="000000"/>
          <w:szCs w:val="24"/>
          <w:lang w:val="lt-LT"/>
        </w:rPr>
        <w:t>Į tai atsakydamas A</w:t>
      </w:r>
      <w:r w:rsidR="00B0140B">
        <w:rPr>
          <w:color w:val="000000"/>
          <w:szCs w:val="24"/>
          <w:lang w:val="lt-LT"/>
        </w:rPr>
        <w:t>.</w:t>
      </w:r>
      <w:r w:rsidRPr="00555CB2">
        <w:rPr>
          <w:color w:val="000000"/>
          <w:szCs w:val="24"/>
          <w:lang w:val="lt-LT"/>
        </w:rPr>
        <w:t xml:space="preserve"> K</w:t>
      </w:r>
      <w:r w:rsidR="00B0140B">
        <w:rPr>
          <w:color w:val="000000"/>
          <w:szCs w:val="24"/>
          <w:lang w:val="lt-LT"/>
        </w:rPr>
        <w:t>.</w:t>
      </w:r>
      <w:r w:rsidRPr="00555CB2">
        <w:rPr>
          <w:color w:val="000000"/>
          <w:szCs w:val="24"/>
          <w:lang w:val="lt-LT"/>
        </w:rPr>
        <w:t xml:space="preserve"> </w:t>
      </w:r>
      <w:r w:rsidR="00CA509F">
        <w:rPr>
          <w:color w:val="000000"/>
          <w:szCs w:val="24"/>
          <w:lang w:val="lt-LT"/>
        </w:rPr>
        <w:t>nu</w:t>
      </w:r>
      <w:r w:rsidRPr="00555CB2">
        <w:rPr>
          <w:color w:val="000000"/>
          <w:szCs w:val="24"/>
          <w:lang w:val="lt-LT"/>
        </w:rPr>
        <w:t xml:space="preserve">rodė, kad </w:t>
      </w:r>
      <w:r>
        <w:rPr>
          <w:color w:val="000000"/>
          <w:szCs w:val="24"/>
          <w:lang w:val="lt-LT"/>
        </w:rPr>
        <w:t>jis suprato, kad advokatas D</w:t>
      </w:r>
      <w:r w:rsidR="00B0140B">
        <w:rPr>
          <w:color w:val="000000"/>
          <w:szCs w:val="24"/>
          <w:lang w:val="lt-LT"/>
        </w:rPr>
        <w:t>.</w:t>
      </w:r>
      <w:r>
        <w:rPr>
          <w:color w:val="000000"/>
          <w:szCs w:val="24"/>
          <w:lang w:val="lt-LT"/>
        </w:rPr>
        <w:t xml:space="preserve"> Z</w:t>
      </w:r>
      <w:r w:rsidR="00B0140B">
        <w:rPr>
          <w:color w:val="000000"/>
          <w:szCs w:val="24"/>
          <w:lang w:val="lt-LT"/>
        </w:rPr>
        <w:t>.</w:t>
      </w:r>
      <w:r w:rsidRPr="00555CB2">
        <w:rPr>
          <w:color w:val="000000"/>
          <w:szCs w:val="24"/>
          <w:lang w:val="lt-LT"/>
        </w:rPr>
        <w:t xml:space="preserve"> domi</w:t>
      </w:r>
      <w:r>
        <w:rPr>
          <w:color w:val="000000"/>
          <w:szCs w:val="24"/>
          <w:lang w:val="lt-LT"/>
        </w:rPr>
        <w:t>si</w:t>
      </w:r>
      <w:r w:rsidRPr="00555CB2">
        <w:rPr>
          <w:color w:val="000000"/>
          <w:szCs w:val="24"/>
          <w:lang w:val="lt-LT"/>
        </w:rPr>
        <w:t xml:space="preserve"> administracinių bylų praktik</w:t>
      </w:r>
      <w:r>
        <w:rPr>
          <w:color w:val="000000"/>
          <w:szCs w:val="24"/>
          <w:lang w:val="lt-LT"/>
        </w:rPr>
        <w:t>a</w:t>
      </w:r>
      <w:r w:rsidRPr="00555CB2">
        <w:rPr>
          <w:color w:val="000000"/>
          <w:szCs w:val="24"/>
          <w:lang w:val="lt-LT"/>
        </w:rPr>
        <w:t>, jokių prašymų kažką spręsti nebuvo, pinigų jam D</w:t>
      </w:r>
      <w:r w:rsidR="00B0140B">
        <w:rPr>
          <w:color w:val="000000"/>
          <w:szCs w:val="24"/>
          <w:lang w:val="lt-LT"/>
        </w:rPr>
        <w:t>.</w:t>
      </w:r>
      <w:r w:rsidRPr="00555CB2">
        <w:rPr>
          <w:color w:val="000000"/>
          <w:szCs w:val="24"/>
          <w:lang w:val="lt-LT"/>
        </w:rPr>
        <w:t xml:space="preserve"> Z</w:t>
      </w:r>
      <w:r w:rsidR="00B0140B">
        <w:rPr>
          <w:color w:val="000000"/>
          <w:szCs w:val="24"/>
          <w:lang w:val="lt-LT"/>
        </w:rPr>
        <w:t>.</w:t>
      </w:r>
      <w:r w:rsidRPr="00555CB2">
        <w:rPr>
          <w:color w:val="000000"/>
          <w:szCs w:val="24"/>
          <w:lang w:val="lt-LT"/>
        </w:rPr>
        <w:t xml:space="preserve"> nesiūlė. </w:t>
      </w:r>
      <w:r w:rsidR="00B0140B">
        <w:rPr>
          <w:color w:val="000000"/>
          <w:szCs w:val="24"/>
          <w:lang w:val="lt-LT"/>
        </w:rPr>
        <w:t>A.</w:t>
      </w:r>
      <w:r w:rsidRPr="00555CB2">
        <w:rPr>
          <w:color w:val="000000"/>
          <w:szCs w:val="24"/>
          <w:lang w:val="lt-LT"/>
        </w:rPr>
        <w:t xml:space="preserve"> K</w:t>
      </w:r>
      <w:r w:rsidR="00B0140B">
        <w:rPr>
          <w:color w:val="000000"/>
          <w:szCs w:val="24"/>
          <w:lang w:val="lt-LT"/>
        </w:rPr>
        <w:t>.</w:t>
      </w:r>
      <w:r w:rsidRPr="00555CB2">
        <w:rPr>
          <w:color w:val="000000"/>
          <w:szCs w:val="24"/>
          <w:lang w:val="lt-LT"/>
        </w:rPr>
        <w:t xml:space="preserve"> </w:t>
      </w:r>
      <w:r>
        <w:rPr>
          <w:color w:val="000000"/>
          <w:szCs w:val="24"/>
          <w:lang w:val="lt-LT"/>
        </w:rPr>
        <w:t>paaiškino, kad t</w:t>
      </w:r>
      <w:r w:rsidRPr="00555CB2">
        <w:rPr>
          <w:color w:val="000000"/>
          <w:szCs w:val="24"/>
          <w:lang w:val="lt-LT"/>
        </w:rPr>
        <w:t xml:space="preserve">iek pirmo, tiek antro susitikimo </w:t>
      </w:r>
      <w:r>
        <w:rPr>
          <w:color w:val="000000"/>
          <w:szCs w:val="24"/>
          <w:lang w:val="lt-LT"/>
        </w:rPr>
        <w:t>metu n</w:t>
      </w:r>
      <w:r w:rsidRPr="00555CB2">
        <w:rPr>
          <w:color w:val="000000"/>
          <w:szCs w:val="24"/>
          <w:lang w:val="lt-LT"/>
        </w:rPr>
        <w:t>orėjo pranešti, kad kelionė neįvyko, nes manė, kad šis domėjosi slidinėjimu.</w:t>
      </w:r>
    </w:p>
    <w:p w14:paraId="76B59AC2" w14:textId="2F96682A" w:rsidR="0099414B" w:rsidRDefault="00E36C13" w:rsidP="0099414B">
      <w:pPr>
        <w:pStyle w:val="Tekstas"/>
        <w:ind w:right="-1" w:firstLine="709"/>
        <w:rPr>
          <w:color w:val="000000"/>
          <w:szCs w:val="24"/>
          <w:lang w:val="lt-LT"/>
        </w:rPr>
      </w:pPr>
      <w:r>
        <w:rPr>
          <w:color w:val="000000"/>
          <w:szCs w:val="24"/>
          <w:lang w:val="lt-LT"/>
        </w:rPr>
        <w:t>Apklausti i</w:t>
      </w:r>
      <w:r w:rsidRPr="00912ACD">
        <w:rPr>
          <w:color w:val="000000"/>
          <w:szCs w:val="24"/>
          <w:lang w:val="lt-LT"/>
        </w:rPr>
        <w:t xml:space="preserve">kiteisminio tyrimo metu </w:t>
      </w:r>
      <w:r w:rsidRPr="00BF6F76">
        <w:rPr>
          <w:color w:val="000000"/>
          <w:szCs w:val="24"/>
          <w:lang w:val="lt-LT"/>
        </w:rPr>
        <w:t>O</w:t>
      </w:r>
      <w:r w:rsidR="00B0140B">
        <w:rPr>
          <w:color w:val="000000"/>
          <w:szCs w:val="24"/>
          <w:lang w:val="lt-LT"/>
        </w:rPr>
        <w:t>.</w:t>
      </w:r>
      <w:r w:rsidRPr="00BF6F76">
        <w:rPr>
          <w:color w:val="000000"/>
          <w:szCs w:val="24"/>
          <w:lang w:val="lt-LT"/>
        </w:rPr>
        <w:t xml:space="preserve"> S</w:t>
      </w:r>
      <w:r w:rsidR="00B0140B">
        <w:rPr>
          <w:color w:val="000000"/>
          <w:szCs w:val="24"/>
          <w:lang w:val="lt-LT"/>
        </w:rPr>
        <w:t>.</w:t>
      </w:r>
      <w:r w:rsidRPr="00BF6F76">
        <w:rPr>
          <w:color w:val="000000"/>
          <w:szCs w:val="24"/>
          <w:lang w:val="lt-LT"/>
        </w:rPr>
        <w:t>, E</w:t>
      </w:r>
      <w:r w:rsidR="00B0140B">
        <w:rPr>
          <w:color w:val="000000"/>
          <w:szCs w:val="24"/>
          <w:lang w:val="lt-LT"/>
        </w:rPr>
        <w:t>.</w:t>
      </w:r>
      <w:r w:rsidRPr="00BF6F76">
        <w:rPr>
          <w:color w:val="000000"/>
          <w:szCs w:val="24"/>
          <w:lang w:val="lt-LT"/>
        </w:rPr>
        <w:t xml:space="preserve"> G</w:t>
      </w:r>
      <w:r w:rsidR="00B0140B">
        <w:rPr>
          <w:color w:val="000000"/>
          <w:szCs w:val="24"/>
          <w:lang w:val="lt-LT"/>
        </w:rPr>
        <w:t>.</w:t>
      </w:r>
      <w:r w:rsidRPr="00BF6F76">
        <w:rPr>
          <w:color w:val="000000"/>
          <w:szCs w:val="24"/>
          <w:lang w:val="lt-LT"/>
        </w:rPr>
        <w:t xml:space="preserve"> nurodė, kad žinojo, kad D</w:t>
      </w:r>
      <w:r w:rsidR="00B0140B">
        <w:rPr>
          <w:color w:val="000000"/>
          <w:szCs w:val="24"/>
          <w:lang w:val="lt-LT"/>
        </w:rPr>
        <w:t>.</w:t>
      </w:r>
      <w:r w:rsidRPr="00BF6F76">
        <w:rPr>
          <w:color w:val="000000"/>
          <w:szCs w:val="24"/>
          <w:lang w:val="lt-LT"/>
        </w:rPr>
        <w:t xml:space="preserve"> Z</w:t>
      </w:r>
      <w:r w:rsidR="00B0140B">
        <w:rPr>
          <w:color w:val="000000"/>
          <w:szCs w:val="24"/>
          <w:lang w:val="lt-LT"/>
        </w:rPr>
        <w:t>.</w:t>
      </w:r>
      <w:r w:rsidRPr="00BF6F76">
        <w:rPr>
          <w:color w:val="000000"/>
          <w:szCs w:val="24"/>
          <w:lang w:val="lt-LT"/>
        </w:rPr>
        <w:t xml:space="preserve"> dėl pageidaujamų sprendimų kreipsis į A</w:t>
      </w:r>
      <w:r w:rsidR="00B0140B">
        <w:rPr>
          <w:color w:val="000000"/>
          <w:szCs w:val="24"/>
          <w:lang w:val="lt-LT"/>
        </w:rPr>
        <w:t>.</w:t>
      </w:r>
      <w:r w:rsidRPr="00BF6F76">
        <w:rPr>
          <w:color w:val="000000"/>
          <w:szCs w:val="24"/>
          <w:lang w:val="lt-LT"/>
        </w:rPr>
        <w:t xml:space="preserve"> K</w:t>
      </w:r>
      <w:r w:rsidR="00B0140B">
        <w:rPr>
          <w:color w:val="000000"/>
          <w:szCs w:val="24"/>
          <w:lang w:val="lt-LT"/>
        </w:rPr>
        <w:t>.</w:t>
      </w:r>
      <w:r w:rsidRPr="00BF6F76">
        <w:rPr>
          <w:color w:val="000000"/>
          <w:szCs w:val="24"/>
          <w:lang w:val="lt-LT"/>
        </w:rPr>
        <w:t>, buvo kalbama apie 1000 eurų atlygį pastarajam už paslaugas.</w:t>
      </w:r>
    </w:p>
    <w:p w14:paraId="2981E632" w14:textId="46CB9525" w:rsidR="0099414B" w:rsidRDefault="00E36C13" w:rsidP="0099414B">
      <w:pPr>
        <w:pStyle w:val="Tekstas"/>
        <w:ind w:right="-1" w:firstLine="709"/>
        <w:rPr>
          <w:color w:val="000000"/>
          <w:szCs w:val="24"/>
          <w:lang w:val="lt-LT"/>
        </w:rPr>
      </w:pPr>
      <w:r w:rsidRPr="00BF6F76">
        <w:rPr>
          <w:color w:val="000000"/>
          <w:szCs w:val="24"/>
          <w:lang w:val="lt-LT"/>
        </w:rPr>
        <w:t>Liudytojai</w:t>
      </w:r>
      <w:r>
        <w:rPr>
          <w:color w:val="000000"/>
          <w:szCs w:val="24"/>
          <w:lang w:val="lt-LT"/>
        </w:rPr>
        <w:t xml:space="preserve"> teisėjai </w:t>
      </w:r>
      <w:r w:rsidRPr="00BF6F76">
        <w:rPr>
          <w:color w:val="000000"/>
          <w:szCs w:val="24"/>
          <w:lang w:val="lt-LT"/>
        </w:rPr>
        <w:t>E</w:t>
      </w:r>
      <w:r w:rsidR="00B0140B">
        <w:rPr>
          <w:color w:val="000000"/>
          <w:szCs w:val="24"/>
          <w:lang w:val="lt-LT"/>
        </w:rPr>
        <w:t>.</w:t>
      </w:r>
      <w:r w:rsidRPr="00BF6F76">
        <w:rPr>
          <w:color w:val="000000"/>
          <w:szCs w:val="24"/>
          <w:lang w:val="lt-LT"/>
        </w:rPr>
        <w:t xml:space="preserve"> S</w:t>
      </w:r>
      <w:r w:rsidR="00B0140B">
        <w:rPr>
          <w:color w:val="000000"/>
          <w:szCs w:val="24"/>
          <w:lang w:val="lt-LT"/>
        </w:rPr>
        <w:t>.</w:t>
      </w:r>
      <w:r w:rsidRPr="00BF6F76">
        <w:rPr>
          <w:color w:val="000000"/>
          <w:szCs w:val="24"/>
          <w:lang w:val="lt-LT"/>
        </w:rPr>
        <w:t>,</w:t>
      </w:r>
      <w:r>
        <w:rPr>
          <w:color w:val="000000"/>
          <w:szCs w:val="24"/>
          <w:lang w:val="lt-LT"/>
        </w:rPr>
        <w:t xml:space="preserve"> </w:t>
      </w:r>
      <w:r w:rsidRPr="00BF6F76">
        <w:rPr>
          <w:color w:val="000000"/>
          <w:szCs w:val="24"/>
          <w:lang w:val="lt-LT"/>
        </w:rPr>
        <w:t>H</w:t>
      </w:r>
      <w:r w:rsidR="00B0140B">
        <w:rPr>
          <w:color w:val="000000"/>
          <w:szCs w:val="24"/>
          <w:lang w:val="lt-LT"/>
        </w:rPr>
        <w:t>.</w:t>
      </w:r>
      <w:r w:rsidRPr="00BF6F76">
        <w:rPr>
          <w:color w:val="000000"/>
          <w:szCs w:val="24"/>
          <w:lang w:val="lt-LT"/>
        </w:rPr>
        <w:t xml:space="preserve"> S</w:t>
      </w:r>
      <w:r w:rsidR="00B0140B">
        <w:rPr>
          <w:color w:val="000000"/>
          <w:szCs w:val="24"/>
          <w:lang w:val="lt-LT"/>
        </w:rPr>
        <w:t>.</w:t>
      </w:r>
      <w:r w:rsidRPr="00BF6F76">
        <w:rPr>
          <w:color w:val="000000"/>
          <w:szCs w:val="24"/>
          <w:lang w:val="lt-LT"/>
        </w:rPr>
        <w:t>,</w:t>
      </w:r>
      <w:r>
        <w:rPr>
          <w:color w:val="000000"/>
          <w:szCs w:val="24"/>
          <w:lang w:val="lt-LT"/>
        </w:rPr>
        <w:t xml:space="preserve"> </w:t>
      </w:r>
      <w:r w:rsidRPr="00BF6F76">
        <w:rPr>
          <w:color w:val="000000"/>
          <w:szCs w:val="24"/>
          <w:lang w:val="lt-LT"/>
        </w:rPr>
        <w:t>I</w:t>
      </w:r>
      <w:r w:rsidR="00B0140B">
        <w:rPr>
          <w:color w:val="000000"/>
          <w:szCs w:val="24"/>
          <w:lang w:val="lt-LT"/>
        </w:rPr>
        <w:t>.</w:t>
      </w:r>
      <w:r w:rsidRPr="00BF6F76">
        <w:rPr>
          <w:color w:val="000000"/>
          <w:szCs w:val="24"/>
          <w:lang w:val="lt-LT"/>
        </w:rPr>
        <w:t xml:space="preserve"> K</w:t>
      </w:r>
      <w:r w:rsidR="00B0140B">
        <w:rPr>
          <w:color w:val="000000"/>
          <w:szCs w:val="24"/>
          <w:lang w:val="lt-LT"/>
        </w:rPr>
        <w:t>.</w:t>
      </w:r>
      <w:r w:rsidRPr="00BF6F76">
        <w:rPr>
          <w:color w:val="000000"/>
          <w:szCs w:val="24"/>
          <w:lang w:val="lt-LT"/>
        </w:rPr>
        <w:t>, T</w:t>
      </w:r>
      <w:r w:rsidR="00B0140B">
        <w:rPr>
          <w:color w:val="000000"/>
          <w:szCs w:val="24"/>
          <w:lang w:val="lt-LT"/>
        </w:rPr>
        <w:t>.</w:t>
      </w:r>
      <w:r w:rsidRPr="00BF6F76">
        <w:rPr>
          <w:color w:val="000000"/>
          <w:szCs w:val="24"/>
          <w:lang w:val="lt-LT"/>
        </w:rPr>
        <w:t xml:space="preserve"> B</w:t>
      </w:r>
      <w:r w:rsidR="00B0140B">
        <w:rPr>
          <w:color w:val="000000"/>
          <w:szCs w:val="24"/>
          <w:lang w:val="lt-LT"/>
        </w:rPr>
        <w:t>.</w:t>
      </w:r>
      <w:r w:rsidRPr="00BF6F76">
        <w:rPr>
          <w:color w:val="000000"/>
          <w:szCs w:val="24"/>
          <w:lang w:val="lt-LT"/>
        </w:rPr>
        <w:t>, G</w:t>
      </w:r>
      <w:r w:rsidR="00B0140B">
        <w:rPr>
          <w:color w:val="000000"/>
          <w:szCs w:val="24"/>
          <w:lang w:val="lt-LT"/>
        </w:rPr>
        <w:t>.</w:t>
      </w:r>
      <w:r>
        <w:rPr>
          <w:color w:val="000000"/>
          <w:szCs w:val="24"/>
          <w:lang w:val="lt-LT"/>
        </w:rPr>
        <w:t xml:space="preserve"> </w:t>
      </w:r>
      <w:r w:rsidRPr="00BF6F76">
        <w:rPr>
          <w:color w:val="000000"/>
          <w:szCs w:val="24"/>
          <w:lang w:val="lt-LT"/>
        </w:rPr>
        <w:t>U</w:t>
      </w:r>
      <w:r w:rsidR="00B0140B">
        <w:rPr>
          <w:color w:val="000000"/>
          <w:szCs w:val="24"/>
          <w:lang w:val="lt-LT"/>
        </w:rPr>
        <w:t>.</w:t>
      </w:r>
      <w:r>
        <w:rPr>
          <w:color w:val="000000"/>
          <w:szCs w:val="24"/>
          <w:lang w:val="lt-LT"/>
        </w:rPr>
        <w:t xml:space="preserve">, </w:t>
      </w:r>
      <w:r w:rsidRPr="00BF6F76">
        <w:rPr>
          <w:color w:val="000000"/>
          <w:szCs w:val="24"/>
          <w:lang w:val="lt-LT"/>
        </w:rPr>
        <w:t>E</w:t>
      </w:r>
      <w:r w:rsidR="00B0140B">
        <w:rPr>
          <w:color w:val="000000"/>
          <w:szCs w:val="24"/>
          <w:lang w:val="lt-LT"/>
        </w:rPr>
        <w:t>.</w:t>
      </w:r>
      <w:r w:rsidRPr="00BF6F76">
        <w:rPr>
          <w:color w:val="000000"/>
          <w:szCs w:val="24"/>
          <w:lang w:val="lt-LT"/>
        </w:rPr>
        <w:t xml:space="preserve"> Ž</w:t>
      </w:r>
      <w:r w:rsidR="00B0140B">
        <w:rPr>
          <w:color w:val="000000"/>
          <w:szCs w:val="24"/>
          <w:lang w:val="lt-LT"/>
        </w:rPr>
        <w:t>.</w:t>
      </w:r>
      <w:r w:rsidRPr="00BF6F76">
        <w:rPr>
          <w:color w:val="000000"/>
          <w:szCs w:val="24"/>
          <w:lang w:val="lt-LT"/>
        </w:rPr>
        <w:t>-J</w:t>
      </w:r>
      <w:r w:rsidR="00B0140B">
        <w:rPr>
          <w:color w:val="000000"/>
          <w:szCs w:val="24"/>
          <w:lang w:val="lt-LT"/>
        </w:rPr>
        <w:t>.</w:t>
      </w:r>
      <w:r w:rsidRPr="00BF6F76">
        <w:rPr>
          <w:color w:val="000000"/>
          <w:szCs w:val="24"/>
          <w:lang w:val="lt-LT"/>
        </w:rPr>
        <w:t>,</w:t>
      </w:r>
      <w:r>
        <w:rPr>
          <w:color w:val="000000"/>
          <w:szCs w:val="24"/>
          <w:lang w:val="lt-LT"/>
        </w:rPr>
        <w:t xml:space="preserve"> </w:t>
      </w:r>
      <w:r w:rsidRPr="00BF6F76">
        <w:rPr>
          <w:color w:val="000000"/>
          <w:szCs w:val="24"/>
          <w:lang w:val="lt-LT"/>
        </w:rPr>
        <w:t>L</w:t>
      </w:r>
      <w:r w:rsidR="00B0140B">
        <w:rPr>
          <w:color w:val="000000"/>
          <w:szCs w:val="24"/>
          <w:lang w:val="lt-LT"/>
        </w:rPr>
        <w:t>.</w:t>
      </w:r>
      <w:r w:rsidRPr="00BF6F76">
        <w:rPr>
          <w:color w:val="000000"/>
          <w:szCs w:val="24"/>
          <w:lang w:val="lt-LT"/>
        </w:rPr>
        <w:t xml:space="preserve"> Z</w:t>
      </w:r>
      <w:r w:rsidR="00B0140B">
        <w:rPr>
          <w:color w:val="000000"/>
          <w:szCs w:val="24"/>
          <w:lang w:val="lt-LT"/>
        </w:rPr>
        <w:t>.</w:t>
      </w:r>
      <w:r w:rsidRPr="00BF6F76">
        <w:rPr>
          <w:color w:val="000000"/>
          <w:szCs w:val="24"/>
          <w:lang w:val="lt-LT"/>
        </w:rPr>
        <w:t>, M</w:t>
      </w:r>
      <w:r w:rsidR="00B0140B">
        <w:rPr>
          <w:color w:val="000000"/>
          <w:szCs w:val="24"/>
          <w:lang w:val="lt-LT"/>
        </w:rPr>
        <w:t>.</w:t>
      </w:r>
      <w:r w:rsidRPr="00BF6F76">
        <w:rPr>
          <w:color w:val="000000"/>
          <w:szCs w:val="24"/>
          <w:lang w:val="lt-LT"/>
        </w:rPr>
        <w:t xml:space="preserve"> P</w:t>
      </w:r>
      <w:r w:rsidR="00B0140B">
        <w:rPr>
          <w:color w:val="000000"/>
          <w:szCs w:val="24"/>
          <w:lang w:val="lt-LT"/>
        </w:rPr>
        <w:t>.</w:t>
      </w:r>
      <w:r w:rsidRPr="00BF6F76">
        <w:rPr>
          <w:color w:val="000000"/>
          <w:szCs w:val="24"/>
          <w:lang w:val="lt-LT"/>
        </w:rPr>
        <w:t>,</w:t>
      </w:r>
      <w:r>
        <w:rPr>
          <w:color w:val="000000"/>
          <w:szCs w:val="24"/>
          <w:lang w:val="lt-LT"/>
        </w:rPr>
        <w:t xml:space="preserve"> </w:t>
      </w:r>
      <w:r w:rsidRPr="00BF6F76">
        <w:rPr>
          <w:color w:val="000000"/>
          <w:szCs w:val="24"/>
          <w:lang w:val="lt-LT"/>
        </w:rPr>
        <w:t>B</w:t>
      </w:r>
      <w:r w:rsidR="00B0140B">
        <w:rPr>
          <w:color w:val="000000"/>
          <w:szCs w:val="24"/>
          <w:lang w:val="lt-LT"/>
        </w:rPr>
        <w:t>.</w:t>
      </w:r>
      <w:r w:rsidRPr="00BF6F76">
        <w:rPr>
          <w:color w:val="000000"/>
          <w:szCs w:val="24"/>
          <w:lang w:val="lt-LT"/>
        </w:rPr>
        <w:t xml:space="preserve"> J</w:t>
      </w:r>
      <w:r w:rsidR="00B0140B">
        <w:rPr>
          <w:color w:val="000000"/>
          <w:szCs w:val="24"/>
          <w:lang w:val="lt-LT"/>
        </w:rPr>
        <w:t>.</w:t>
      </w:r>
      <w:r w:rsidRPr="00BF6F76">
        <w:rPr>
          <w:color w:val="000000"/>
          <w:szCs w:val="24"/>
          <w:lang w:val="lt-LT"/>
        </w:rPr>
        <w:t>, R</w:t>
      </w:r>
      <w:r w:rsidR="00B0140B">
        <w:rPr>
          <w:color w:val="000000"/>
          <w:szCs w:val="24"/>
          <w:lang w:val="lt-LT"/>
        </w:rPr>
        <w:t>.</w:t>
      </w:r>
      <w:r w:rsidRPr="00BF6F76">
        <w:rPr>
          <w:color w:val="000000"/>
          <w:szCs w:val="24"/>
          <w:lang w:val="lt-LT"/>
        </w:rPr>
        <w:t xml:space="preserve"> M</w:t>
      </w:r>
      <w:r w:rsidR="00B0140B">
        <w:rPr>
          <w:color w:val="000000"/>
          <w:szCs w:val="24"/>
          <w:lang w:val="lt-LT"/>
        </w:rPr>
        <w:t>.</w:t>
      </w:r>
      <w:r>
        <w:rPr>
          <w:color w:val="000000"/>
          <w:szCs w:val="24"/>
          <w:lang w:val="lt-LT"/>
        </w:rPr>
        <w:t xml:space="preserve"> i</w:t>
      </w:r>
      <w:r w:rsidRPr="00912ACD">
        <w:rPr>
          <w:color w:val="000000"/>
          <w:szCs w:val="24"/>
          <w:lang w:val="lt-LT"/>
        </w:rPr>
        <w:t xml:space="preserve">kiteisminio tyrimo metu </w:t>
      </w:r>
      <w:r w:rsidR="00CA509F">
        <w:rPr>
          <w:color w:val="000000"/>
          <w:szCs w:val="24"/>
          <w:lang w:val="lt-LT"/>
        </w:rPr>
        <w:t>nu</w:t>
      </w:r>
      <w:r w:rsidRPr="00BF6F76">
        <w:rPr>
          <w:color w:val="000000"/>
          <w:szCs w:val="24"/>
          <w:lang w:val="lt-LT"/>
        </w:rPr>
        <w:t>rodė, kad A</w:t>
      </w:r>
      <w:r w:rsidR="00B0140B">
        <w:rPr>
          <w:color w:val="000000"/>
          <w:szCs w:val="24"/>
          <w:lang w:val="lt-LT"/>
        </w:rPr>
        <w:t>.</w:t>
      </w:r>
      <w:r w:rsidRPr="00BF6F76">
        <w:rPr>
          <w:color w:val="000000"/>
          <w:szCs w:val="24"/>
          <w:lang w:val="lt-LT"/>
        </w:rPr>
        <w:t xml:space="preserve"> K</w:t>
      </w:r>
      <w:r w:rsidR="00B0140B">
        <w:rPr>
          <w:color w:val="000000"/>
          <w:szCs w:val="24"/>
          <w:lang w:val="lt-LT"/>
        </w:rPr>
        <w:t>.</w:t>
      </w:r>
      <w:r w:rsidRPr="00BF6F76">
        <w:rPr>
          <w:color w:val="000000"/>
          <w:szCs w:val="24"/>
          <w:lang w:val="lt-LT"/>
        </w:rPr>
        <w:t xml:space="preserve"> niekada neprašė nei tiesiogiai, nei netiesiogiai atlikti ar neatlikti kokių nors veiksmų, susijusių su aptariama byla, neprašė priimti palankių sprendimų pareiškėjams ir trečiajam suinteresuotam asmeniui.</w:t>
      </w:r>
    </w:p>
    <w:p w14:paraId="46F9D51D" w14:textId="5CD9E4AE" w:rsidR="0099414B" w:rsidRDefault="00E36C13" w:rsidP="0099414B">
      <w:pPr>
        <w:pStyle w:val="Tekstas"/>
        <w:ind w:right="-1" w:firstLine="709"/>
        <w:rPr>
          <w:color w:val="000000"/>
          <w:szCs w:val="24"/>
          <w:lang w:val="lt-LT"/>
        </w:rPr>
      </w:pPr>
      <w:r>
        <w:rPr>
          <w:color w:val="000000"/>
          <w:szCs w:val="24"/>
          <w:lang w:val="lt-LT"/>
        </w:rPr>
        <w:t>I</w:t>
      </w:r>
      <w:r w:rsidRPr="00912ACD">
        <w:rPr>
          <w:color w:val="000000"/>
          <w:szCs w:val="24"/>
          <w:lang w:val="lt-LT"/>
        </w:rPr>
        <w:t xml:space="preserve">kiteisminio tyrimo metu </w:t>
      </w:r>
      <w:r w:rsidRPr="00BF6F76">
        <w:rPr>
          <w:color w:val="000000"/>
          <w:szCs w:val="24"/>
          <w:lang w:val="lt-LT"/>
        </w:rPr>
        <w:t>2018</w:t>
      </w:r>
      <w:r>
        <w:rPr>
          <w:color w:val="000000"/>
          <w:szCs w:val="24"/>
          <w:lang w:val="lt-LT"/>
        </w:rPr>
        <w:t xml:space="preserve"> m. gruodžio </w:t>
      </w:r>
      <w:r w:rsidRPr="00BF6F76">
        <w:rPr>
          <w:color w:val="000000"/>
          <w:szCs w:val="24"/>
          <w:lang w:val="lt-LT"/>
        </w:rPr>
        <w:t>7</w:t>
      </w:r>
      <w:r>
        <w:rPr>
          <w:color w:val="000000"/>
          <w:szCs w:val="24"/>
          <w:lang w:val="lt-LT"/>
        </w:rPr>
        <w:t xml:space="preserve"> d.</w:t>
      </w:r>
      <w:r w:rsidRPr="00BF6F76">
        <w:rPr>
          <w:color w:val="000000"/>
          <w:szCs w:val="24"/>
          <w:lang w:val="lt-LT"/>
        </w:rPr>
        <w:t xml:space="preserve"> veiksmų neatskleidžiant savo tapatybės protokole</w:t>
      </w:r>
      <w:r>
        <w:rPr>
          <w:color w:val="000000"/>
          <w:szCs w:val="24"/>
          <w:lang w:val="lt-LT"/>
        </w:rPr>
        <w:t xml:space="preserve"> </w:t>
      </w:r>
      <w:r w:rsidRPr="00BF6F76">
        <w:rPr>
          <w:color w:val="000000"/>
          <w:szCs w:val="24"/>
          <w:lang w:val="lt-LT"/>
        </w:rPr>
        <w:t>užfiksuota, kad 2018</w:t>
      </w:r>
      <w:r>
        <w:rPr>
          <w:color w:val="000000"/>
          <w:szCs w:val="24"/>
          <w:lang w:val="lt-LT"/>
        </w:rPr>
        <w:t xml:space="preserve"> m. gruodžio </w:t>
      </w:r>
      <w:r w:rsidRPr="00BF6F76">
        <w:rPr>
          <w:color w:val="000000"/>
          <w:szCs w:val="24"/>
          <w:lang w:val="lt-LT"/>
        </w:rPr>
        <w:t>3</w:t>
      </w:r>
      <w:r>
        <w:rPr>
          <w:color w:val="000000"/>
          <w:szCs w:val="24"/>
          <w:lang w:val="lt-LT"/>
        </w:rPr>
        <w:t xml:space="preserve"> d.</w:t>
      </w:r>
      <w:r w:rsidRPr="00BF6F76">
        <w:rPr>
          <w:color w:val="000000"/>
          <w:szCs w:val="24"/>
          <w:lang w:val="lt-LT"/>
        </w:rPr>
        <w:t xml:space="preserve"> D</w:t>
      </w:r>
      <w:r w:rsidR="00464189">
        <w:rPr>
          <w:color w:val="000000"/>
          <w:szCs w:val="24"/>
          <w:lang w:val="lt-LT"/>
        </w:rPr>
        <w:t>.</w:t>
      </w:r>
      <w:r w:rsidRPr="00BF6F76">
        <w:rPr>
          <w:color w:val="000000"/>
          <w:szCs w:val="24"/>
          <w:lang w:val="lt-LT"/>
        </w:rPr>
        <w:t xml:space="preserve"> Z</w:t>
      </w:r>
      <w:r w:rsidR="00464189">
        <w:rPr>
          <w:color w:val="000000"/>
          <w:szCs w:val="24"/>
          <w:lang w:val="lt-LT"/>
        </w:rPr>
        <w:t>.</w:t>
      </w:r>
      <w:r w:rsidRPr="00BF6F76">
        <w:rPr>
          <w:color w:val="000000"/>
          <w:szCs w:val="24"/>
          <w:lang w:val="lt-LT"/>
        </w:rPr>
        <w:t>, O</w:t>
      </w:r>
      <w:r w:rsidR="00464189">
        <w:rPr>
          <w:color w:val="000000"/>
          <w:szCs w:val="24"/>
          <w:lang w:val="lt-LT"/>
        </w:rPr>
        <w:t>.</w:t>
      </w:r>
      <w:r w:rsidRPr="00BF6F76">
        <w:rPr>
          <w:color w:val="000000"/>
          <w:szCs w:val="24"/>
          <w:lang w:val="lt-LT"/>
        </w:rPr>
        <w:t xml:space="preserve"> S</w:t>
      </w:r>
      <w:r w:rsidR="00464189">
        <w:rPr>
          <w:color w:val="000000"/>
          <w:szCs w:val="24"/>
          <w:lang w:val="lt-LT"/>
        </w:rPr>
        <w:t>.</w:t>
      </w:r>
      <w:r w:rsidRPr="00BF6F76">
        <w:rPr>
          <w:color w:val="000000"/>
          <w:szCs w:val="24"/>
          <w:lang w:val="lt-LT"/>
        </w:rPr>
        <w:t xml:space="preserve"> ir E</w:t>
      </w:r>
      <w:r w:rsidR="00464189">
        <w:rPr>
          <w:color w:val="000000"/>
          <w:szCs w:val="24"/>
          <w:lang w:val="lt-LT"/>
        </w:rPr>
        <w:t>.</w:t>
      </w:r>
      <w:r w:rsidRPr="00BF6F76">
        <w:rPr>
          <w:color w:val="000000"/>
          <w:szCs w:val="24"/>
          <w:lang w:val="lt-LT"/>
        </w:rPr>
        <w:t xml:space="preserve"> G</w:t>
      </w:r>
      <w:r w:rsidR="00464189">
        <w:rPr>
          <w:color w:val="000000"/>
          <w:szCs w:val="24"/>
          <w:lang w:val="lt-LT"/>
        </w:rPr>
        <w:t>.</w:t>
      </w:r>
      <w:r w:rsidRPr="00BF6F76">
        <w:rPr>
          <w:color w:val="000000"/>
          <w:szCs w:val="24"/>
          <w:lang w:val="lt-LT"/>
        </w:rPr>
        <w:t xml:space="preserve"> susitarė pasinaudojant D</w:t>
      </w:r>
      <w:r w:rsidR="00464189">
        <w:rPr>
          <w:color w:val="000000"/>
          <w:szCs w:val="24"/>
          <w:lang w:val="lt-LT"/>
        </w:rPr>
        <w:t>.</w:t>
      </w:r>
      <w:r w:rsidRPr="00BF6F76">
        <w:rPr>
          <w:color w:val="000000"/>
          <w:szCs w:val="24"/>
          <w:lang w:val="lt-LT"/>
        </w:rPr>
        <w:t xml:space="preserve"> Z</w:t>
      </w:r>
      <w:r w:rsidR="00464189">
        <w:rPr>
          <w:color w:val="000000"/>
          <w:szCs w:val="24"/>
          <w:lang w:val="lt-LT"/>
        </w:rPr>
        <w:t>.</w:t>
      </w:r>
      <w:r w:rsidRPr="00BF6F76">
        <w:rPr>
          <w:color w:val="000000"/>
          <w:szCs w:val="24"/>
          <w:lang w:val="lt-LT"/>
        </w:rPr>
        <w:t xml:space="preserve"> </w:t>
      </w:r>
      <w:r w:rsidRPr="00BF6F76">
        <w:rPr>
          <w:color w:val="000000"/>
          <w:szCs w:val="24"/>
          <w:lang w:val="lt-LT"/>
        </w:rPr>
        <w:lastRenderedPageBreak/>
        <w:t>pažintimi su A</w:t>
      </w:r>
      <w:r w:rsidR="00464189">
        <w:rPr>
          <w:color w:val="000000"/>
          <w:szCs w:val="24"/>
          <w:lang w:val="lt-LT"/>
        </w:rPr>
        <w:t>.</w:t>
      </w:r>
      <w:r>
        <w:rPr>
          <w:color w:val="000000"/>
          <w:szCs w:val="24"/>
          <w:lang w:val="lt-LT"/>
        </w:rPr>
        <w:t xml:space="preserve"> </w:t>
      </w:r>
      <w:r w:rsidRPr="00BF6F76">
        <w:rPr>
          <w:color w:val="000000"/>
          <w:szCs w:val="24"/>
          <w:lang w:val="lt-LT"/>
        </w:rPr>
        <w:t>K</w:t>
      </w:r>
      <w:r w:rsidR="00464189">
        <w:rPr>
          <w:color w:val="000000"/>
          <w:szCs w:val="24"/>
          <w:lang w:val="lt-LT"/>
        </w:rPr>
        <w:t>.</w:t>
      </w:r>
      <w:r w:rsidRPr="00BF6F76">
        <w:rPr>
          <w:color w:val="000000"/>
          <w:szCs w:val="24"/>
          <w:lang w:val="lt-LT"/>
        </w:rPr>
        <w:t xml:space="preserve"> per pastarąjį pasiekti pageidaujamus sprendimus administracinėse bylose pagal pateiktą sąrašą bei už šią ,,paslaugą“ A</w:t>
      </w:r>
      <w:r w:rsidR="00464189">
        <w:rPr>
          <w:color w:val="000000"/>
          <w:szCs w:val="24"/>
          <w:lang w:val="lt-LT"/>
        </w:rPr>
        <w:t>.</w:t>
      </w:r>
      <w:r w:rsidRPr="00BF6F76">
        <w:rPr>
          <w:color w:val="000000"/>
          <w:szCs w:val="24"/>
          <w:lang w:val="lt-LT"/>
        </w:rPr>
        <w:t xml:space="preserve"> K</w:t>
      </w:r>
      <w:r w:rsidR="00464189">
        <w:rPr>
          <w:color w:val="000000"/>
          <w:szCs w:val="24"/>
          <w:lang w:val="lt-LT"/>
        </w:rPr>
        <w:t>.</w:t>
      </w:r>
      <w:r w:rsidRPr="00BF6F76">
        <w:rPr>
          <w:color w:val="000000"/>
          <w:szCs w:val="24"/>
          <w:lang w:val="lt-LT"/>
        </w:rPr>
        <w:t xml:space="preserve"> sumokėti 1000 eurų.</w:t>
      </w:r>
    </w:p>
    <w:p w14:paraId="6442EC9F" w14:textId="036E02CC" w:rsidR="0099414B" w:rsidRDefault="00E36C13" w:rsidP="0099414B">
      <w:pPr>
        <w:pStyle w:val="Tekstas"/>
        <w:ind w:right="-1" w:firstLine="709"/>
        <w:rPr>
          <w:szCs w:val="24"/>
          <w:lang w:val="lt-LT"/>
        </w:rPr>
      </w:pPr>
      <w:r w:rsidRPr="005F15B7">
        <w:rPr>
          <w:szCs w:val="24"/>
          <w:lang w:val="lt-LT"/>
        </w:rPr>
        <w:t xml:space="preserve">Teisėjas </w:t>
      </w:r>
      <w:r w:rsidRPr="005F15B7">
        <w:rPr>
          <w:color w:val="000000"/>
          <w:szCs w:val="24"/>
          <w:lang w:val="lt-LT"/>
        </w:rPr>
        <w:t>A</w:t>
      </w:r>
      <w:r w:rsidR="00464189">
        <w:rPr>
          <w:color w:val="000000"/>
          <w:szCs w:val="24"/>
          <w:lang w:val="lt-LT"/>
        </w:rPr>
        <w:t>.</w:t>
      </w:r>
      <w:r w:rsidRPr="005F15B7">
        <w:rPr>
          <w:color w:val="000000"/>
          <w:szCs w:val="24"/>
          <w:lang w:val="lt-LT"/>
        </w:rPr>
        <w:t xml:space="preserve"> K</w:t>
      </w:r>
      <w:r w:rsidR="00464189">
        <w:rPr>
          <w:color w:val="000000"/>
          <w:szCs w:val="24"/>
          <w:lang w:val="lt-LT"/>
        </w:rPr>
        <w:t>.</w:t>
      </w:r>
      <w:r w:rsidRPr="0031033C">
        <w:rPr>
          <w:color w:val="000000"/>
          <w:szCs w:val="24"/>
          <w:lang w:val="lt-LT"/>
        </w:rPr>
        <w:t xml:space="preserve"> </w:t>
      </w:r>
      <w:r w:rsidRPr="0031033C">
        <w:rPr>
          <w:szCs w:val="24"/>
          <w:lang w:val="lt-LT"/>
        </w:rPr>
        <w:t>pateiktame Komisijai paaiškinime nurodė, kad</w:t>
      </w:r>
      <w:r>
        <w:rPr>
          <w:szCs w:val="24"/>
          <w:lang w:val="lt-LT"/>
        </w:rPr>
        <w:t xml:space="preserve"> 2018 m. gruodžio 4 d. buvo susitikęs su advokatu D</w:t>
      </w:r>
      <w:r w:rsidR="00464189">
        <w:rPr>
          <w:szCs w:val="24"/>
          <w:lang w:val="lt-LT"/>
        </w:rPr>
        <w:t>.</w:t>
      </w:r>
      <w:r>
        <w:rPr>
          <w:szCs w:val="24"/>
          <w:lang w:val="lt-LT"/>
        </w:rPr>
        <w:t xml:space="preserve"> Z</w:t>
      </w:r>
      <w:r w:rsidR="00464189">
        <w:rPr>
          <w:szCs w:val="24"/>
          <w:lang w:val="lt-LT"/>
        </w:rPr>
        <w:t>.</w:t>
      </w:r>
      <w:r>
        <w:rPr>
          <w:szCs w:val="24"/>
          <w:lang w:val="lt-LT"/>
        </w:rPr>
        <w:t>, kuris domėjosi administracinių bylų praktika migracijos srityje. Su j</w:t>
      </w:r>
      <w:r w:rsidR="0022078E">
        <w:rPr>
          <w:szCs w:val="24"/>
          <w:lang w:val="lt-LT"/>
        </w:rPr>
        <w:t>u</w:t>
      </w:r>
      <w:r>
        <w:rPr>
          <w:szCs w:val="24"/>
          <w:lang w:val="lt-LT"/>
        </w:rPr>
        <w:t xml:space="preserve">o nekalbėjo apie pinigus ar kitokį atlygį. </w:t>
      </w:r>
      <w:r w:rsidR="00D604FA">
        <w:rPr>
          <w:szCs w:val="24"/>
          <w:lang w:val="lt-LT"/>
        </w:rPr>
        <w:t>Teisėjas p</w:t>
      </w:r>
      <w:r>
        <w:rPr>
          <w:szCs w:val="24"/>
          <w:lang w:val="lt-LT"/>
        </w:rPr>
        <w:t>aaiškino, kad advokatas neprašė paveikti administracines bylas nagrinėjančius teisėjus, kad šie priimtų konkrečius sprendimus. Taip pat pažymėjo, kad nebuvo prašymo domėtis šių bylų eig</w:t>
      </w:r>
      <w:r w:rsidR="0022078E">
        <w:rPr>
          <w:szCs w:val="24"/>
          <w:lang w:val="lt-LT"/>
        </w:rPr>
        <w:t>a</w:t>
      </w:r>
      <w:r>
        <w:rPr>
          <w:szCs w:val="24"/>
          <w:lang w:val="lt-LT"/>
        </w:rPr>
        <w:t>. Teisėjas paaiškinime nurodė, kad susitikęs antrą kartą su advokatu D</w:t>
      </w:r>
      <w:r w:rsidR="00464189">
        <w:rPr>
          <w:szCs w:val="24"/>
          <w:lang w:val="lt-LT"/>
        </w:rPr>
        <w:t>.</w:t>
      </w:r>
      <w:r>
        <w:rPr>
          <w:szCs w:val="24"/>
          <w:lang w:val="lt-LT"/>
        </w:rPr>
        <w:t xml:space="preserve"> Z</w:t>
      </w:r>
      <w:r w:rsidR="00464189">
        <w:rPr>
          <w:szCs w:val="24"/>
          <w:lang w:val="lt-LT"/>
        </w:rPr>
        <w:t>.</w:t>
      </w:r>
      <w:r>
        <w:rPr>
          <w:szCs w:val="24"/>
          <w:lang w:val="lt-LT"/>
        </w:rPr>
        <w:t xml:space="preserve"> jam paaiškino apie Vilniaus apygardos administraciniame teisme nagrinėjamų administracinių bylų migracijos srityje praktiką. Teisėjas pažymėjo, jog neteisėtos užduoties iš D</w:t>
      </w:r>
      <w:r w:rsidR="00464189">
        <w:rPr>
          <w:szCs w:val="24"/>
          <w:lang w:val="lt-LT"/>
        </w:rPr>
        <w:t>.</w:t>
      </w:r>
      <w:r>
        <w:rPr>
          <w:szCs w:val="24"/>
          <w:lang w:val="lt-LT"/>
        </w:rPr>
        <w:t xml:space="preserve"> Z</w:t>
      </w:r>
      <w:r w:rsidR="00464189">
        <w:rPr>
          <w:szCs w:val="24"/>
          <w:lang w:val="lt-LT"/>
        </w:rPr>
        <w:t>.</w:t>
      </w:r>
      <w:r>
        <w:rPr>
          <w:szCs w:val="24"/>
          <w:lang w:val="lt-LT"/>
        </w:rPr>
        <w:t xml:space="preserve"> negavo, jokios informacijos apie bylas nerinko, ką patvirtina informacinės sistemos </w:t>
      </w:r>
      <w:r w:rsidR="00D604FA">
        <w:rPr>
          <w:szCs w:val="24"/>
          <w:lang w:val="lt-LT"/>
        </w:rPr>
        <w:t xml:space="preserve">LITEKO </w:t>
      </w:r>
      <w:r>
        <w:rPr>
          <w:szCs w:val="24"/>
          <w:lang w:val="lt-LT"/>
        </w:rPr>
        <w:t>duomen</w:t>
      </w:r>
      <w:r w:rsidR="009D09EA">
        <w:rPr>
          <w:szCs w:val="24"/>
          <w:lang w:val="lt-LT"/>
        </w:rPr>
        <w:t>y</w:t>
      </w:r>
      <w:r>
        <w:rPr>
          <w:szCs w:val="24"/>
          <w:lang w:val="lt-LT"/>
        </w:rPr>
        <w:t xml:space="preserve">s. </w:t>
      </w:r>
      <w:r w:rsidR="00D604FA">
        <w:rPr>
          <w:szCs w:val="24"/>
          <w:lang w:val="lt-LT"/>
        </w:rPr>
        <w:t>Teisėjas t</w:t>
      </w:r>
      <w:r>
        <w:rPr>
          <w:szCs w:val="24"/>
          <w:lang w:val="lt-LT"/>
        </w:rPr>
        <w:t xml:space="preserve">aip pat pažymėjo, kad </w:t>
      </w:r>
      <w:r w:rsidRPr="00A16573">
        <w:rPr>
          <w:szCs w:val="24"/>
          <w:lang w:val="lt-LT"/>
        </w:rPr>
        <w:t xml:space="preserve">jokio poveikio teisėjams nedarė, ką patvirtino visi apklausti teisėjai. Teisėjas paaiškinime tvirtina, kad </w:t>
      </w:r>
      <w:r w:rsidR="005B649B">
        <w:rPr>
          <w:szCs w:val="24"/>
          <w:lang w:val="lt-LT"/>
        </w:rPr>
        <w:t>ABTĮ</w:t>
      </w:r>
      <w:r w:rsidRPr="00A16573">
        <w:rPr>
          <w:szCs w:val="24"/>
          <w:lang w:val="lt-LT"/>
        </w:rPr>
        <w:t xml:space="preserve"> 7 straipsnio reikalavimų nepažeidė, kadangi neteisėtas poveikis jam nebuvo daromas</w:t>
      </w:r>
      <w:r w:rsidR="0022078E">
        <w:rPr>
          <w:szCs w:val="24"/>
          <w:lang w:val="lt-LT"/>
        </w:rPr>
        <w:t>,</w:t>
      </w:r>
      <w:r w:rsidRPr="00A16573">
        <w:rPr>
          <w:szCs w:val="24"/>
          <w:lang w:val="lt-LT"/>
        </w:rPr>
        <w:t xml:space="preserve"> ir dėl to nebuvo pagrindo apie paprastus susitikimus ir pokalbius pranešti</w:t>
      </w:r>
      <w:r>
        <w:rPr>
          <w:szCs w:val="24"/>
          <w:lang w:val="lt-LT"/>
        </w:rPr>
        <w:t>. Teisėjas nurodo, kad 2019</w:t>
      </w:r>
      <w:r w:rsidR="00D604FA">
        <w:rPr>
          <w:szCs w:val="24"/>
          <w:lang w:val="lt-LT"/>
        </w:rPr>
        <w:t> </w:t>
      </w:r>
      <w:r>
        <w:rPr>
          <w:szCs w:val="24"/>
          <w:lang w:val="lt-LT"/>
        </w:rPr>
        <w:t>m. vasario 5 d. dalyvavo teismo posėdyje, nagrinėjant administracinę bylą Nr. I-1116-816/2019</w:t>
      </w:r>
      <w:r w:rsidR="00D604FA">
        <w:rPr>
          <w:szCs w:val="24"/>
          <w:lang w:val="lt-LT"/>
        </w:rPr>
        <w:t>, ir</w:t>
      </w:r>
      <w:r>
        <w:rPr>
          <w:szCs w:val="24"/>
          <w:lang w:val="lt-LT"/>
        </w:rPr>
        <w:t xml:space="preserve"> </w:t>
      </w:r>
      <w:r w:rsidR="00D604FA">
        <w:rPr>
          <w:szCs w:val="24"/>
          <w:lang w:val="lt-LT"/>
        </w:rPr>
        <w:t>p</w:t>
      </w:r>
      <w:r>
        <w:rPr>
          <w:szCs w:val="24"/>
          <w:lang w:val="lt-LT"/>
        </w:rPr>
        <w:t xml:space="preserve">aaiškino, kad šios bylos pareiškėjo pavardės nežinojo, todėl nebuvo pagrindo jam nusišalinti nuo minėtos bylos nagrinėjimo. </w:t>
      </w:r>
      <w:r w:rsidRPr="00520B0E">
        <w:rPr>
          <w:szCs w:val="24"/>
          <w:lang w:val="lt-LT"/>
        </w:rPr>
        <w:t xml:space="preserve">Teisėjas </w:t>
      </w:r>
      <w:r>
        <w:rPr>
          <w:szCs w:val="24"/>
          <w:lang w:val="lt-LT"/>
        </w:rPr>
        <w:t>taip pat</w:t>
      </w:r>
      <w:r w:rsidRPr="00520B0E">
        <w:rPr>
          <w:szCs w:val="24"/>
          <w:lang w:val="lt-LT"/>
        </w:rPr>
        <w:t xml:space="preserve"> nurodo, kad ikiteisminis tyrimas jo atžvilgiu buvo vilkinamas, kadangi po 2019 m. balandžio 2 d. apklausos 2 metus ir 8 mėnesius jokie ikiteisminio tyrimo veiksmai nebuvo atliekami. Teisėjas mano, jog nuo 2018 m. gruodžio 3 d. iki 2019 m. sausio 15 d. bei 2019 m. vasario 5 d. atliktų veiksmų įvykdymo yra praėję daugiau kaip tr</w:t>
      </w:r>
      <w:r w:rsidR="00D604FA">
        <w:rPr>
          <w:szCs w:val="24"/>
          <w:lang w:val="lt-LT"/>
        </w:rPr>
        <w:t>eji</w:t>
      </w:r>
      <w:r w:rsidRPr="00520B0E">
        <w:rPr>
          <w:szCs w:val="24"/>
          <w:lang w:val="lt-LT"/>
        </w:rPr>
        <w:t xml:space="preserve"> metai, o šis terminas, remiantis Lietuvos Respublikos teismų įstatymo </w:t>
      </w:r>
      <w:r>
        <w:rPr>
          <w:szCs w:val="24"/>
          <w:lang w:val="lt-LT"/>
        </w:rPr>
        <w:t xml:space="preserve">(toliau – Teismų įstatymas) </w:t>
      </w:r>
      <w:r w:rsidRPr="00520B0E">
        <w:rPr>
          <w:szCs w:val="24"/>
          <w:lang w:val="lt-LT"/>
        </w:rPr>
        <w:t>84 straipsnio 2 dalimi, yra naikinamasis.</w:t>
      </w:r>
    </w:p>
    <w:p w14:paraId="73107091" w14:textId="4CA8BEE9" w:rsidR="0099414B" w:rsidRDefault="00E36C13" w:rsidP="0099414B">
      <w:pPr>
        <w:pStyle w:val="Tekstas"/>
        <w:ind w:right="-1" w:firstLine="709"/>
        <w:rPr>
          <w:szCs w:val="24"/>
          <w:lang w:val="lt-LT"/>
        </w:rPr>
      </w:pPr>
      <w:r w:rsidRPr="0099420A">
        <w:rPr>
          <w:szCs w:val="24"/>
          <w:lang w:val="lt-LT"/>
        </w:rPr>
        <w:t xml:space="preserve">Komisijos posėdžio metu teisėjas </w:t>
      </w:r>
      <w:r w:rsidRPr="0099420A">
        <w:rPr>
          <w:color w:val="000000"/>
          <w:szCs w:val="24"/>
          <w:lang w:val="lt-LT"/>
        </w:rPr>
        <w:t>A</w:t>
      </w:r>
      <w:r w:rsidR="00464189">
        <w:rPr>
          <w:color w:val="000000"/>
          <w:szCs w:val="24"/>
          <w:lang w:val="lt-LT"/>
        </w:rPr>
        <w:t>.</w:t>
      </w:r>
      <w:r w:rsidRPr="0099420A">
        <w:rPr>
          <w:color w:val="000000"/>
          <w:szCs w:val="24"/>
          <w:lang w:val="lt-LT"/>
        </w:rPr>
        <w:t xml:space="preserve"> K</w:t>
      </w:r>
      <w:r w:rsidR="00464189">
        <w:rPr>
          <w:color w:val="000000"/>
          <w:szCs w:val="24"/>
          <w:lang w:val="lt-LT"/>
        </w:rPr>
        <w:t>.</w:t>
      </w:r>
      <w:r w:rsidRPr="0099420A">
        <w:rPr>
          <w:szCs w:val="24"/>
          <w:lang w:val="lt-LT"/>
        </w:rPr>
        <w:t xml:space="preserve"> patvirtino rašytiniame paaiškinime nurodytas aplinkybes, </w:t>
      </w:r>
      <w:r>
        <w:rPr>
          <w:szCs w:val="24"/>
          <w:lang w:val="lt-LT"/>
        </w:rPr>
        <w:t>pripažindamas</w:t>
      </w:r>
      <w:r w:rsidRPr="0099420A">
        <w:rPr>
          <w:szCs w:val="24"/>
          <w:lang w:val="lt-LT"/>
        </w:rPr>
        <w:t xml:space="preserve"> tai, kad</w:t>
      </w:r>
      <w:r>
        <w:rPr>
          <w:szCs w:val="24"/>
          <w:lang w:val="lt-LT"/>
        </w:rPr>
        <w:t xml:space="preserve"> bendravo su advokatu D</w:t>
      </w:r>
      <w:r w:rsidR="00464189">
        <w:rPr>
          <w:szCs w:val="24"/>
          <w:lang w:val="lt-LT"/>
        </w:rPr>
        <w:t>.</w:t>
      </w:r>
      <w:r>
        <w:rPr>
          <w:szCs w:val="24"/>
          <w:lang w:val="lt-LT"/>
        </w:rPr>
        <w:t xml:space="preserve"> Z</w:t>
      </w:r>
      <w:r w:rsidR="00464189">
        <w:rPr>
          <w:szCs w:val="24"/>
          <w:lang w:val="lt-LT"/>
        </w:rPr>
        <w:t>.</w:t>
      </w:r>
      <w:r>
        <w:rPr>
          <w:szCs w:val="24"/>
          <w:lang w:val="lt-LT"/>
        </w:rPr>
        <w:t>, tačiau pokalbius su juo suprato kaip prašymus pasikonsultuoti, išsiaiškinti nagrinėjamų bylų migracijos klausimais formuojamą praktiką. Teisėjas nurodė, kad D</w:t>
      </w:r>
      <w:r w:rsidR="00464189">
        <w:rPr>
          <w:szCs w:val="24"/>
          <w:lang w:val="lt-LT"/>
        </w:rPr>
        <w:t>.</w:t>
      </w:r>
      <w:r>
        <w:rPr>
          <w:szCs w:val="24"/>
          <w:lang w:val="lt-LT"/>
        </w:rPr>
        <w:t xml:space="preserve"> Z</w:t>
      </w:r>
      <w:r w:rsidR="00464189">
        <w:rPr>
          <w:szCs w:val="24"/>
          <w:lang w:val="lt-LT"/>
        </w:rPr>
        <w:t>.</w:t>
      </w:r>
      <w:r>
        <w:rPr>
          <w:szCs w:val="24"/>
          <w:lang w:val="lt-LT"/>
        </w:rPr>
        <w:t xml:space="preserve"> jam niekada nenurodinėjo ir neprašė paveikti konkrečius teisėjus, kad šie priimtų palankius sprendimus. </w:t>
      </w:r>
      <w:r w:rsidR="00430A29">
        <w:rPr>
          <w:szCs w:val="24"/>
          <w:lang w:val="lt-LT"/>
        </w:rPr>
        <w:t>Teisėjas t</w:t>
      </w:r>
      <w:r>
        <w:rPr>
          <w:szCs w:val="24"/>
          <w:lang w:val="lt-LT"/>
        </w:rPr>
        <w:t xml:space="preserve">aip pat pažymėjo, jog </w:t>
      </w:r>
      <w:r w:rsidR="00430A29">
        <w:rPr>
          <w:szCs w:val="24"/>
          <w:lang w:val="lt-LT"/>
        </w:rPr>
        <w:t>D</w:t>
      </w:r>
      <w:r w:rsidR="00464189">
        <w:rPr>
          <w:szCs w:val="24"/>
          <w:lang w:val="lt-LT"/>
        </w:rPr>
        <w:t>.</w:t>
      </w:r>
      <w:r w:rsidR="00430A29">
        <w:rPr>
          <w:szCs w:val="24"/>
          <w:lang w:val="lt-LT"/>
        </w:rPr>
        <w:t xml:space="preserve"> Z</w:t>
      </w:r>
      <w:r w:rsidR="00464189">
        <w:rPr>
          <w:szCs w:val="24"/>
          <w:lang w:val="lt-LT"/>
        </w:rPr>
        <w:t>.</w:t>
      </w:r>
      <w:r>
        <w:rPr>
          <w:szCs w:val="24"/>
          <w:lang w:val="lt-LT"/>
        </w:rPr>
        <w:t xml:space="preserve"> jam nesiūlė ir nedavė jokių pinigų. Teisėjas akcentavo, jog tokius jo parodymus D</w:t>
      </w:r>
      <w:r w:rsidR="00464189">
        <w:rPr>
          <w:szCs w:val="24"/>
          <w:lang w:val="lt-LT"/>
        </w:rPr>
        <w:t>.</w:t>
      </w:r>
      <w:r>
        <w:rPr>
          <w:szCs w:val="24"/>
          <w:lang w:val="lt-LT"/>
        </w:rPr>
        <w:t xml:space="preserve"> </w:t>
      </w:r>
      <w:r w:rsidR="00464189">
        <w:rPr>
          <w:szCs w:val="24"/>
          <w:lang w:val="lt-LT"/>
        </w:rPr>
        <w:t>Z.</w:t>
      </w:r>
      <w:r>
        <w:rPr>
          <w:szCs w:val="24"/>
          <w:lang w:val="lt-LT"/>
        </w:rPr>
        <w:t xml:space="preserve"> patvirtino 2022 m</w:t>
      </w:r>
      <w:r w:rsidR="0022078E">
        <w:rPr>
          <w:szCs w:val="24"/>
          <w:lang w:val="lt-LT"/>
        </w:rPr>
        <w:t>.</w:t>
      </w:r>
      <w:r>
        <w:rPr>
          <w:szCs w:val="24"/>
          <w:lang w:val="lt-LT"/>
        </w:rPr>
        <w:t xml:space="preserve"> sausio 12 d. akistatos metu. Be to, teisėjas atkreipė Komisijos dėmesį į tai, kad bendrosios kompetencijos teismai patvirtino, kad nebuvo padaryta jokia neteisėta veika</w:t>
      </w:r>
      <w:r w:rsidR="00430A29">
        <w:rPr>
          <w:szCs w:val="24"/>
          <w:lang w:val="lt-LT"/>
        </w:rPr>
        <w:t>, ir a</w:t>
      </w:r>
      <w:r>
        <w:rPr>
          <w:szCs w:val="24"/>
          <w:lang w:val="lt-LT"/>
        </w:rPr>
        <w:t>kcentavo, jog jokio lapelio nebuvo, tai tik prokuratūros įtarimai. Teisėjas paaiškino, kad turėjo labai daug laiko ap</w:t>
      </w:r>
      <w:r w:rsidR="00430A29">
        <w:rPr>
          <w:szCs w:val="24"/>
          <w:lang w:val="lt-LT"/>
        </w:rPr>
        <w:t>mąstymams</w:t>
      </w:r>
      <w:r>
        <w:rPr>
          <w:szCs w:val="24"/>
          <w:lang w:val="lt-LT"/>
        </w:rPr>
        <w:t xml:space="preserve"> ir per tą laiką daug ką suprato. </w:t>
      </w:r>
      <w:r w:rsidR="00430A29">
        <w:rPr>
          <w:szCs w:val="24"/>
          <w:lang w:val="lt-LT"/>
        </w:rPr>
        <w:t>Jis g</w:t>
      </w:r>
      <w:r>
        <w:rPr>
          <w:szCs w:val="24"/>
          <w:lang w:val="lt-LT"/>
        </w:rPr>
        <w:t>ailisi, kad nesugebėjo apsaugoti savo artimų žmonių, ta</w:t>
      </w:r>
      <w:r w:rsidR="00430A29">
        <w:rPr>
          <w:szCs w:val="24"/>
          <w:lang w:val="lt-LT"/>
        </w:rPr>
        <w:t>rp</w:t>
      </w:r>
      <w:r>
        <w:rPr>
          <w:szCs w:val="24"/>
          <w:lang w:val="lt-LT"/>
        </w:rPr>
        <w:t xml:space="preserve"> </w:t>
      </w:r>
      <w:r w:rsidR="00430A29">
        <w:rPr>
          <w:szCs w:val="24"/>
          <w:lang w:val="lt-LT"/>
        </w:rPr>
        <w:t>jų</w:t>
      </w:r>
      <w:r>
        <w:rPr>
          <w:szCs w:val="24"/>
          <w:lang w:val="lt-LT"/>
        </w:rPr>
        <w:t xml:space="preserve"> ir šešerių metų dukros, ir motinos, gyvenančios provincijoje, kadangi dėl žiniasklaidoje </w:t>
      </w:r>
      <w:r w:rsidR="008C7071">
        <w:rPr>
          <w:szCs w:val="24"/>
          <w:lang w:val="lt-LT"/>
        </w:rPr>
        <w:t>paskleistos</w:t>
      </w:r>
      <w:r>
        <w:rPr>
          <w:szCs w:val="24"/>
          <w:lang w:val="lt-LT"/>
        </w:rPr>
        <w:t xml:space="preserve"> informacijos apie galimą </w:t>
      </w:r>
      <w:r w:rsidR="00430A29">
        <w:rPr>
          <w:szCs w:val="24"/>
          <w:lang w:val="lt-LT"/>
        </w:rPr>
        <w:t xml:space="preserve">jo </w:t>
      </w:r>
      <w:r>
        <w:rPr>
          <w:szCs w:val="24"/>
          <w:lang w:val="lt-LT"/>
        </w:rPr>
        <w:t xml:space="preserve">nusikalstamą veiką jie patyrė neigiamų išgyvenimų. </w:t>
      </w:r>
      <w:r w:rsidR="00430A29">
        <w:rPr>
          <w:szCs w:val="24"/>
          <w:lang w:val="lt-LT"/>
        </w:rPr>
        <w:t>Teisėjas p</w:t>
      </w:r>
      <w:r>
        <w:rPr>
          <w:szCs w:val="24"/>
          <w:lang w:val="lt-LT"/>
        </w:rPr>
        <w:t>rašo Komisijos priimti teisingą sprendimą.</w:t>
      </w:r>
    </w:p>
    <w:p w14:paraId="2573BFE5" w14:textId="77777777" w:rsidR="0099414B" w:rsidRDefault="0099414B" w:rsidP="0099414B">
      <w:pPr>
        <w:pStyle w:val="Tekstas"/>
        <w:ind w:right="-1" w:firstLine="709"/>
        <w:rPr>
          <w:szCs w:val="24"/>
          <w:lang w:val="lt-LT"/>
        </w:rPr>
      </w:pPr>
    </w:p>
    <w:p w14:paraId="5884BE61" w14:textId="3444686B" w:rsidR="0099414B" w:rsidRDefault="004430B9" w:rsidP="0099414B">
      <w:pPr>
        <w:pStyle w:val="Tekstas"/>
        <w:ind w:right="-1" w:firstLine="709"/>
        <w:rPr>
          <w:i/>
          <w:szCs w:val="24"/>
          <w:lang w:val="lt-LT"/>
        </w:rPr>
      </w:pPr>
      <w:r w:rsidRPr="0048672D">
        <w:rPr>
          <w:i/>
          <w:szCs w:val="24"/>
          <w:lang w:val="lt-LT"/>
        </w:rPr>
        <w:t xml:space="preserve">Drausmės byla teisėjui </w:t>
      </w:r>
      <w:r w:rsidRPr="007436A9">
        <w:rPr>
          <w:i/>
          <w:iCs/>
          <w:szCs w:val="24"/>
          <w:lang w:val="lt-LT"/>
        </w:rPr>
        <w:t>A</w:t>
      </w:r>
      <w:r w:rsidR="00464189">
        <w:rPr>
          <w:i/>
          <w:iCs/>
          <w:szCs w:val="24"/>
          <w:lang w:val="lt-LT"/>
        </w:rPr>
        <w:t>.</w:t>
      </w:r>
      <w:r w:rsidRPr="007436A9">
        <w:rPr>
          <w:i/>
          <w:iCs/>
          <w:szCs w:val="24"/>
          <w:lang w:val="lt-LT"/>
        </w:rPr>
        <w:t xml:space="preserve"> K</w:t>
      </w:r>
      <w:r w:rsidR="00464189">
        <w:rPr>
          <w:i/>
          <w:iCs/>
          <w:szCs w:val="24"/>
          <w:lang w:val="lt-LT"/>
        </w:rPr>
        <w:t>.</w:t>
      </w:r>
      <w:r w:rsidRPr="007436A9">
        <w:rPr>
          <w:szCs w:val="24"/>
          <w:lang w:val="lt-LT"/>
        </w:rPr>
        <w:t xml:space="preserve"> </w:t>
      </w:r>
      <w:r w:rsidRPr="007436A9">
        <w:rPr>
          <w:i/>
          <w:szCs w:val="24"/>
          <w:lang w:val="lt-LT"/>
        </w:rPr>
        <w:t>iškeltina</w:t>
      </w:r>
    </w:p>
    <w:p w14:paraId="49253F90" w14:textId="77777777" w:rsidR="0099414B" w:rsidRDefault="0099414B" w:rsidP="0099414B">
      <w:pPr>
        <w:pStyle w:val="Tekstas"/>
        <w:ind w:right="-1" w:firstLine="709"/>
        <w:rPr>
          <w:i/>
          <w:szCs w:val="24"/>
          <w:lang w:val="lt-LT"/>
        </w:rPr>
      </w:pPr>
    </w:p>
    <w:p w14:paraId="78B1E09B" w14:textId="77C2D864" w:rsidR="0099414B" w:rsidRPr="0077087A" w:rsidRDefault="004430B9" w:rsidP="0099414B">
      <w:pPr>
        <w:pStyle w:val="Tekstas"/>
        <w:ind w:right="-1" w:firstLine="709"/>
        <w:rPr>
          <w:szCs w:val="24"/>
          <w:lang w:val="lt-LT"/>
        </w:rPr>
      </w:pPr>
      <w:r w:rsidRPr="00AF06DB">
        <w:rPr>
          <w:szCs w:val="24"/>
          <w:lang w:val="lt-LT"/>
        </w:rPr>
        <w:t xml:space="preserve">Teismų įstatymo 84 straipsnio 2 dalyje nustatyta, kad drausmės bylos iškelti negalima praėjus daugiau kaip trejiems metams nuo nusižengimo padarymo. </w:t>
      </w:r>
      <w:r w:rsidR="006E2F59" w:rsidRPr="00AF06DB">
        <w:rPr>
          <w:szCs w:val="24"/>
          <w:lang w:val="lt-LT"/>
        </w:rPr>
        <w:t>Nagrinėjamu atveju Generalinės prokuratūros 2022 m. sausio 28 d. nutarime nutraukti ikiteisminį tyrimą dėl teisėjo A</w:t>
      </w:r>
      <w:r w:rsidR="00556F6B">
        <w:rPr>
          <w:szCs w:val="24"/>
          <w:lang w:val="lt-LT"/>
        </w:rPr>
        <w:t>.</w:t>
      </w:r>
      <w:r w:rsidR="006E2F59" w:rsidRPr="00AF06DB">
        <w:rPr>
          <w:szCs w:val="24"/>
          <w:lang w:val="lt-LT"/>
        </w:rPr>
        <w:t xml:space="preserve"> K</w:t>
      </w:r>
      <w:r w:rsidR="00556F6B">
        <w:rPr>
          <w:szCs w:val="24"/>
          <w:lang w:val="lt-LT"/>
        </w:rPr>
        <w:t>.</w:t>
      </w:r>
      <w:r w:rsidR="006E2F59" w:rsidRPr="00AF06DB">
        <w:rPr>
          <w:szCs w:val="24"/>
          <w:lang w:val="lt-LT"/>
        </w:rPr>
        <w:t xml:space="preserve"> konstatuota, kad </w:t>
      </w:r>
      <w:r w:rsidR="006E2F59" w:rsidRPr="00AF06DB">
        <w:rPr>
          <w:color w:val="000000"/>
          <w:szCs w:val="24"/>
          <w:lang w:val="lt-LT"/>
        </w:rPr>
        <w:t xml:space="preserve">2018 m. gruodžio </w:t>
      </w:r>
      <w:r w:rsidR="00724AD2">
        <w:rPr>
          <w:color w:val="000000"/>
          <w:szCs w:val="24"/>
          <w:lang w:val="lt-LT"/>
        </w:rPr>
        <w:t>4</w:t>
      </w:r>
      <w:r w:rsidR="006E2F59" w:rsidRPr="00AF06DB">
        <w:rPr>
          <w:color w:val="000000"/>
          <w:szCs w:val="24"/>
          <w:lang w:val="lt-LT"/>
        </w:rPr>
        <w:t xml:space="preserve"> d. bei 2019 m. sausio 15 d. susitikimai su procese nedalyvaujančiu asmeniu, pažadas surinkti informaciją apie teisme nagrinėjamus skundus, teikti paaiškinimai dėl negalėjimo įvykdyti prašymą, </w:t>
      </w:r>
      <w:r w:rsidR="006E2F59" w:rsidRPr="00AF06DB">
        <w:rPr>
          <w:szCs w:val="24"/>
          <w:lang w:val="lt-LT"/>
        </w:rPr>
        <w:t xml:space="preserve">ABTĮ </w:t>
      </w:r>
      <w:r w:rsidR="006E2F59" w:rsidRPr="00AF06DB">
        <w:rPr>
          <w:color w:val="000000"/>
          <w:szCs w:val="24"/>
          <w:lang w:val="lt-LT"/>
        </w:rPr>
        <w:t>7, 44 straipsniuose numatytų</w:t>
      </w:r>
      <w:r w:rsidR="001A6321">
        <w:rPr>
          <w:color w:val="000000"/>
          <w:szCs w:val="24"/>
          <w:lang w:val="lt-LT"/>
        </w:rPr>
        <w:t xml:space="preserve"> </w:t>
      </w:r>
      <w:r w:rsidR="006E2F59" w:rsidRPr="00AF06DB">
        <w:rPr>
          <w:color w:val="000000"/>
          <w:szCs w:val="24"/>
          <w:lang w:val="lt-LT"/>
        </w:rPr>
        <w:t>reikalavimų nevykdymas, nepranešant apie jam darytą neteisėtą poveikį, nenusišalinimas nuo vieno iš suinteresuotų asmenų skundų nagrinėjimo ir dalyvavimas 2019 m. vasario 5 d.</w:t>
      </w:r>
      <w:r w:rsidR="001A6321">
        <w:rPr>
          <w:color w:val="000000"/>
          <w:szCs w:val="24"/>
          <w:lang w:val="lt-LT"/>
        </w:rPr>
        <w:t xml:space="preserve"> </w:t>
      </w:r>
      <w:r w:rsidR="006E2F59" w:rsidRPr="00AF06DB">
        <w:rPr>
          <w:color w:val="000000"/>
          <w:szCs w:val="24"/>
          <w:lang w:val="lt-LT"/>
        </w:rPr>
        <w:t>posėdyje</w:t>
      </w:r>
      <w:r w:rsidR="001A6321">
        <w:rPr>
          <w:color w:val="000000"/>
          <w:szCs w:val="24"/>
          <w:lang w:val="lt-LT"/>
        </w:rPr>
        <w:t xml:space="preserve"> </w:t>
      </w:r>
      <w:r w:rsidR="006E2F59" w:rsidRPr="00AF06DB">
        <w:rPr>
          <w:color w:val="000000"/>
          <w:szCs w:val="24"/>
          <w:lang w:val="lt-LT"/>
        </w:rPr>
        <w:t xml:space="preserve">administracinėje byloje Nr. I-1118-816/2019 </w:t>
      </w:r>
      <w:r w:rsidR="00C85946">
        <w:rPr>
          <w:color w:val="000000"/>
          <w:szCs w:val="24"/>
          <w:lang w:val="lt-LT"/>
        </w:rPr>
        <w:t>yra</w:t>
      </w:r>
      <w:r w:rsidR="006E2F59" w:rsidRPr="00AF06DB">
        <w:rPr>
          <w:color w:val="000000"/>
          <w:szCs w:val="24"/>
          <w:lang w:val="lt-LT"/>
        </w:rPr>
        <w:t xml:space="preserve"> </w:t>
      </w:r>
      <w:r w:rsidR="006937DD" w:rsidRPr="00AF06DB">
        <w:rPr>
          <w:color w:val="000000"/>
          <w:szCs w:val="24"/>
          <w:lang w:val="lt-LT"/>
        </w:rPr>
        <w:t>tęstiniai veiksmai</w:t>
      </w:r>
      <w:r w:rsidR="0092665A">
        <w:rPr>
          <w:color w:val="000000"/>
          <w:szCs w:val="24"/>
          <w:lang w:val="lt-LT"/>
        </w:rPr>
        <w:t>, kurie vertintini kaip galimas Teisėjų etikos kodekso reikalavimų pažeidimas</w:t>
      </w:r>
      <w:r w:rsidR="006937DD" w:rsidRPr="00AF06DB">
        <w:rPr>
          <w:color w:val="000000"/>
          <w:szCs w:val="24"/>
          <w:lang w:val="lt-LT"/>
        </w:rPr>
        <w:t>. Teisėjas A</w:t>
      </w:r>
      <w:r w:rsidR="00556F6B">
        <w:rPr>
          <w:color w:val="000000"/>
          <w:szCs w:val="24"/>
          <w:lang w:val="lt-LT"/>
        </w:rPr>
        <w:t>.</w:t>
      </w:r>
      <w:r w:rsidR="006937DD" w:rsidRPr="00AF06DB">
        <w:rPr>
          <w:color w:val="000000"/>
          <w:szCs w:val="24"/>
          <w:lang w:val="lt-LT"/>
        </w:rPr>
        <w:t xml:space="preserve"> K</w:t>
      </w:r>
      <w:r w:rsidR="00556F6B">
        <w:rPr>
          <w:color w:val="000000"/>
          <w:szCs w:val="24"/>
          <w:lang w:val="lt-LT"/>
        </w:rPr>
        <w:t>.</w:t>
      </w:r>
      <w:r w:rsidR="006937DD" w:rsidRPr="00AF06DB">
        <w:rPr>
          <w:color w:val="000000"/>
          <w:szCs w:val="24"/>
          <w:lang w:val="lt-LT"/>
        </w:rPr>
        <w:t xml:space="preserve"> skųsdamas minėtą nutarimą šių aplinkybių neginčijo.</w:t>
      </w:r>
      <w:r w:rsidR="007436A9" w:rsidRPr="00AF06DB">
        <w:rPr>
          <w:color w:val="000000"/>
          <w:szCs w:val="24"/>
          <w:lang w:val="lt-LT"/>
        </w:rPr>
        <w:t xml:space="preserve"> </w:t>
      </w:r>
      <w:r w:rsidR="007436A9" w:rsidRPr="00AF06DB">
        <w:rPr>
          <w:szCs w:val="24"/>
          <w:lang w:val="lt-LT"/>
        </w:rPr>
        <w:t>Lietuvos Aukščiausiojo Teismo praktikoje išaiškinta, kad j</w:t>
      </w:r>
      <w:r w:rsidR="009C6E06" w:rsidRPr="00AF06DB">
        <w:rPr>
          <w:color w:val="000000"/>
          <w:szCs w:val="24"/>
          <w:shd w:val="clear" w:color="auto" w:fill="FFFFFF"/>
          <w:lang w:val="lt-LT"/>
        </w:rPr>
        <w:t>eigu veika yra tęstinė, senaties terminai skaičiuojami nuo paskutinės veikos padarymo</w:t>
      </w:r>
      <w:r w:rsidR="001A6321">
        <w:rPr>
          <w:color w:val="000000"/>
          <w:szCs w:val="24"/>
          <w:shd w:val="clear" w:color="auto" w:fill="FFFFFF"/>
          <w:lang w:val="lt-LT"/>
        </w:rPr>
        <w:t xml:space="preserve"> </w:t>
      </w:r>
      <w:r w:rsidR="007436A9" w:rsidRPr="00AF06DB">
        <w:rPr>
          <w:szCs w:val="24"/>
          <w:lang w:val="lt-LT"/>
        </w:rPr>
        <w:t>(žr., pvz., Lietuvos Aukščiausiojo Teismo 2015 m. liepos 27 d. nutartį civilinėje byloje Nr. 2K-380-942/2015, 2017 m. lapkričio 21 d. nutartį civilinėje byloje Nr. 2K-282-303/2017 ir kt.)</w:t>
      </w:r>
      <w:r w:rsidR="007E0B7A">
        <w:rPr>
          <w:szCs w:val="24"/>
          <w:lang w:val="lt-LT"/>
        </w:rPr>
        <w:t xml:space="preserve"> dienos</w:t>
      </w:r>
      <w:r w:rsidR="007436A9" w:rsidRPr="00AF06DB">
        <w:rPr>
          <w:szCs w:val="24"/>
          <w:lang w:val="lt-LT"/>
        </w:rPr>
        <w:t xml:space="preserve">. </w:t>
      </w:r>
      <w:r w:rsidR="00364FFD">
        <w:rPr>
          <w:szCs w:val="24"/>
          <w:lang w:val="lt-LT"/>
        </w:rPr>
        <w:t xml:space="preserve">Teikime </w:t>
      </w:r>
      <w:r w:rsidR="00364FFD" w:rsidRPr="0077087A">
        <w:rPr>
          <w:szCs w:val="24"/>
          <w:lang w:val="lt-LT"/>
        </w:rPr>
        <w:t xml:space="preserve">nurodomi teisėjo veiksmai vertinami kaip tęstinis </w:t>
      </w:r>
      <w:r w:rsidR="0077087A">
        <w:rPr>
          <w:szCs w:val="24"/>
          <w:lang w:val="lt-LT"/>
        </w:rPr>
        <w:t xml:space="preserve">teisėjo </w:t>
      </w:r>
      <w:r w:rsidR="00364FFD" w:rsidRPr="0077087A">
        <w:rPr>
          <w:szCs w:val="24"/>
          <w:lang w:val="lt-LT"/>
        </w:rPr>
        <w:t xml:space="preserve">etikos pažeidimas, kuris nutrūko </w:t>
      </w:r>
      <w:r w:rsidR="0077087A" w:rsidRPr="0077087A">
        <w:rPr>
          <w:szCs w:val="24"/>
          <w:lang w:val="lt-LT"/>
        </w:rPr>
        <w:t>Lietuvos Respublikos Prezidentei 2019 m. vasario 19 d. dekretu Nr. 1K-1558 sustabdžius teisėjo A</w:t>
      </w:r>
      <w:r w:rsidR="00556F6B">
        <w:rPr>
          <w:szCs w:val="24"/>
          <w:lang w:val="lt-LT"/>
        </w:rPr>
        <w:t>.</w:t>
      </w:r>
      <w:r w:rsidR="0077087A" w:rsidRPr="0077087A">
        <w:rPr>
          <w:szCs w:val="24"/>
          <w:lang w:val="lt-LT"/>
        </w:rPr>
        <w:t xml:space="preserve"> K</w:t>
      </w:r>
      <w:r w:rsidR="00556F6B">
        <w:rPr>
          <w:szCs w:val="24"/>
          <w:lang w:val="lt-LT"/>
        </w:rPr>
        <w:t>.</w:t>
      </w:r>
      <w:r w:rsidR="0077087A" w:rsidRPr="0077087A">
        <w:rPr>
          <w:szCs w:val="24"/>
          <w:lang w:val="lt-LT"/>
        </w:rPr>
        <w:t xml:space="preserve"> įgaliojimus. </w:t>
      </w:r>
      <w:r w:rsidR="0077087A" w:rsidRPr="00AF06DB">
        <w:rPr>
          <w:szCs w:val="24"/>
          <w:lang w:val="lt-LT"/>
        </w:rPr>
        <w:t>Šiuo atveju nustatyta, kad teikimas dėl drausmės bylos iškėlimo teisėjui A</w:t>
      </w:r>
      <w:r w:rsidR="00556F6B">
        <w:rPr>
          <w:szCs w:val="24"/>
          <w:lang w:val="lt-LT"/>
        </w:rPr>
        <w:t>.</w:t>
      </w:r>
      <w:r w:rsidR="0077087A" w:rsidRPr="00AF06DB">
        <w:rPr>
          <w:szCs w:val="24"/>
          <w:lang w:val="lt-LT"/>
        </w:rPr>
        <w:t xml:space="preserve"> </w:t>
      </w:r>
      <w:r w:rsidR="0077087A" w:rsidRPr="00AF06DB">
        <w:rPr>
          <w:szCs w:val="24"/>
          <w:lang w:val="lt-LT"/>
        </w:rPr>
        <w:lastRenderedPageBreak/>
        <w:t>K</w:t>
      </w:r>
      <w:r w:rsidR="00556F6B">
        <w:rPr>
          <w:szCs w:val="24"/>
          <w:lang w:val="lt-LT"/>
        </w:rPr>
        <w:t>.</w:t>
      </w:r>
      <w:r w:rsidR="0077087A" w:rsidRPr="00AF06DB">
        <w:rPr>
          <w:szCs w:val="24"/>
          <w:lang w:val="lt-LT"/>
        </w:rPr>
        <w:t xml:space="preserve"> Komisijoje buvo gautas 2022 m. vasario 1 d. Atsižvelgiant į tai, konstatuotina, kad visos teikime nurodytos aplinkybės gali būti vertinamos drausminės atsakomybės taikymo požiūriu, kadangi drausminės atsakomybės taikymo terminas nėra pasibaigęs.</w:t>
      </w:r>
    </w:p>
    <w:p w14:paraId="4AF45BBD" w14:textId="25F7B02D" w:rsidR="0099414B" w:rsidRDefault="00C20AC1" w:rsidP="0099414B">
      <w:pPr>
        <w:pStyle w:val="Tekstas"/>
        <w:ind w:right="-1" w:firstLine="709"/>
        <w:rPr>
          <w:szCs w:val="24"/>
          <w:lang w:val="lt-LT"/>
        </w:rPr>
      </w:pPr>
      <w:r w:rsidRPr="0077087A">
        <w:rPr>
          <w:szCs w:val="24"/>
          <w:lang w:val="lt-LT"/>
        </w:rPr>
        <w:t>Komisija pažymi, kad neturi teisių ir įgaliojimų spręsti, ar teisėjas A</w:t>
      </w:r>
      <w:r w:rsidR="00556F6B">
        <w:rPr>
          <w:szCs w:val="24"/>
          <w:lang w:val="lt-LT"/>
        </w:rPr>
        <w:t>.</w:t>
      </w:r>
      <w:r w:rsidRPr="0077087A">
        <w:rPr>
          <w:szCs w:val="24"/>
          <w:lang w:val="lt-LT"/>
        </w:rPr>
        <w:t xml:space="preserve"> K</w:t>
      </w:r>
      <w:r w:rsidR="00556F6B">
        <w:rPr>
          <w:szCs w:val="24"/>
          <w:lang w:val="lt-LT"/>
        </w:rPr>
        <w:t>.</w:t>
      </w:r>
      <w:r w:rsidRPr="0077087A">
        <w:rPr>
          <w:szCs w:val="24"/>
          <w:lang w:val="lt-LT"/>
        </w:rPr>
        <w:t xml:space="preserve"> padarė </w:t>
      </w:r>
      <w:r w:rsidR="004D4397" w:rsidRPr="0077087A">
        <w:rPr>
          <w:szCs w:val="24"/>
          <w:lang w:val="lt-LT"/>
        </w:rPr>
        <w:t>teikime</w:t>
      </w:r>
      <w:r w:rsidRPr="0077087A">
        <w:rPr>
          <w:szCs w:val="24"/>
          <w:lang w:val="lt-LT"/>
        </w:rPr>
        <w:t xml:space="preserve"> nurodyt</w:t>
      </w:r>
      <w:r w:rsidR="001C1EDE" w:rsidRPr="0077087A">
        <w:rPr>
          <w:szCs w:val="24"/>
          <w:lang w:val="lt-LT"/>
        </w:rPr>
        <w:t>ą</w:t>
      </w:r>
      <w:r w:rsidRPr="0077087A">
        <w:rPr>
          <w:szCs w:val="24"/>
          <w:lang w:val="lt-LT"/>
        </w:rPr>
        <w:t xml:space="preserve"> nusikalstam</w:t>
      </w:r>
      <w:r w:rsidR="001C1EDE" w:rsidRPr="0077087A">
        <w:rPr>
          <w:szCs w:val="24"/>
          <w:lang w:val="lt-LT"/>
        </w:rPr>
        <w:t>ą</w:t>
      </w:r>
      <w:r w:rsidRPr="0077087A">
        <w:rPr>
          <w:szCs w:val="24"/>
          <w:lang w:val="lt-LT"/>
        </w:rPr>
        <w:t xml:space="preserve"> veik</w:t>
      </w:r>
      <w:r w:rsidR="001C1EDE" w:rsidRPr="0077087A">
        <w:rPr>
          <w:szCs w:val="24"/>
          <w:lang w:val="lt-LT"/>
        </w:rPr>
        <w:t>ą</w:t>
      </w:r>
      <w:r w:rsidRPr="0077087A">
        <w:rPr>
          <w:szCs w:val="24"/>
          <w:lang w:val="lt-LT"/>
        </w:rPr>
        <w:t>, kadangi šias aplinkybes nustatyti ir įvertinti gali tik bendrosios kompetencijos teismas. Tačiau komisija turi teisę vertin</w:t>
      </w:r>
      <w:r w:rsidRPr="00C20AC1">
        <w:rPr>
          <w:szCs w:val="24"/>
          <w:lang w:val="lt-LT"/>
        </w:rPr>
        <w:t xml:space="preserve">ti ir vertina, ar teisėjas, </w:t>
      </w:r>
      <w:r w:rsidR="00BA5BD0">
        <w:rPr>
          <w:szCs w:val="24"/>
          <w:lang w:val="lt-LT"/>
        </w:rPr>
        <w:t>pagal</w:t>
      </w:r>
      <w:r w:rsidRPr="00C20AC1">
        <w:rPr>
          <w:szCs w:val="24"/>
          <w:lang w:val="lt-LT"/>
        </w:rPr>
        <w:t xml:space="preserve"> </w:t>
      </w:r>
      <w:r w:rsidR="004D4397">
        <w:rPr>
          <w:szCs w:val="24"/>
          <w:lang w:val="lt-LT"/>
        </w:rPr>
        <w:t>teikime</w:t>
      </w:r>
      <w:r w:rsidRPr="00C20AC1">
        <w:rPr>
          <w:szCs w:val="24"/>
          <w:lang w:val="lt-LT"/>
        </w:rPr>
        <w:t xml:space="preserve"> nurodytus faktus ir aplinkybes, savo veiksmais nepažemino teisėjo vardo. </w:t>
      </w:r>
    </w:p>
    <w:p w14:paraId="433FB193" w14:textId="77777777" w:rsidR="0099414B" w:rsidRDefault="004D4397" w:rsidP="0099414B">
      <w:pPr>
        <w:pStyle w:val="Tekstas"/>
        <w:ind w:right="-1" w:firstLine="709"/>
        <w:rPr>
          <w:szCs w:val="24"/>
          <w:lang w:val="lt-LT"/>
        </w:rPr>
      </w:pPr>
      <w:r>
        <w:rPr>
          <w:szCs w:val="24"/>
          <w:lang w:val="lt-LT"/>
        </w:rPr>
        <w:t>K</w:t>
      </w:r>
      <w:r w:rsidR="00231FEA" w:rsidRPr="00AF06DB">
        <w:rPr>
          <w:szCs w:val="24"/>
          <w:lang w:val="lt-LT"/>
        </w:rPr>
        <w:t>omisija iškelia teisėjui drausmės bylą, kai teisėjo veiksmuose nustato nusižengimų, numatytų Teismų įstatymo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082F972B" w14:textId="77777777" w:rsidR="0099414B" w:rsidRDefault="0099414B" w:rsidP="0099414B">
      <w:pPr>
        <w:pStyle w:val="Tekstas"/>
        <w:ind w:right="-1" w:firstLine="709"/>
        <w:rPr>
          <w:szCs w:val="24"/>
          <w:lang w:val="lt-LT"/>
        </w:rPr>
      </w:pPr>
    </w:p>
    <w:p w14:paraId="55053C0D" w14:textId="3FD34AE4" w:rsidR="0099414B" w:rsidRDefault="00AA657B" w:rsidP="0099414B">
      <w:pPr>
        <w:pStyle w:val="Tekstas"/>
        <w:ind w:right="-1" w:firstLine="709"/>
        <w:rPr>
          <w:i/>
          <w:iCs/>
          <w:color w:val="000000"/>
          <w:szCs w:val="24"/>
          <w:lang w:val="lt-LT"/>
        </w:rPr>
      </w:pPr>
      <w:r w:rsidRPr="00AA657B">
        <w:rPr>
          <w:i/>
          <w:iCs/>
          <w:color w:val="000000"/>
          <w:szCs w:val="24"/>
          <w:lang w:val="lt-LT"/>
        </w:rPr>
        <w:t>Dėl teisėjo A</w:t>
      </w:r>
      <w:r w:rsidR="00556F6B">
        <w:rPr>
          <w:i/>
          <w:iCs/>
          <w:color w:val="000000"/>
          <w:szCs w:val="24"/>
          <w:lang w:val="lt-LT"/>
        </w:rPr>
        <w:t>.</w:t>
      </w:r>
      <w:r w:rsidRPr="00AA657B">
        <w:rPr>
          <w:i/>
          <w:iCs/>
          <w:color w:val="000000"/>
          <w:szCs w:val="24"/>
          <w:lang w:val="lt-LT"/>
        </w:rPr>
        <w:t xml:space="preserve"> K</w:t>
      </w:r>
      <w:r w:rsidR="00556F6B">
        <w:rPr>
          <w:i/>
          <w:iCs/>
          <w:color w:val="000000"/>
          <w:szCs w:val="24"/>
          <w:lang w:val="lt-LT"/>
        </w:rPr>
        <w:t>.</w:t>
      </w:r>
      <w:r w:rsidRPr="00AA657B">
        <w:rPr>
          <w:i/>
          <w:iCs/>
          <w:color w:val="000000"/>
          <w:szCs w:val="24"/>
          <w:lang w:val="lt-LT"/>
        </w:rPr>
        <w:t xml:space="preserve"> bendravimo su advokatu D</w:t>
      </w:r>
      <w:r w:rsidR="00556F6B">
        <w:rPr>
          <w:i/>
          <w:iCs/>
          <w:color w:val="000000"/>
          <w:szCs w:val="24"/>
          <w:lang w:val="lt-LT"/>
        </w:rPr>
        <w:t>.</w:t>
      </w:r>
      <w:r w:rsidRPr="00AA657B">
        <w:rPr>
          <w:i/>
          <w:iCs/>
          <w:color w:val="000000"/>
          <w:szCs w:val="24"/>
          <w:lang w:val="lt-LT"/>
        </w:rPr>
        <w:t xml:space="preserve"> Z</w:t>
      </w:r>
      <w:r w:rsidR="00556F6B">
        <w:rPr>
          <w:i/>
          <w:iCs/>
          <w:color w:val="000000"/>
          <w:szCs w:val="24"/>
          <w:lang w:val="lt-LT"/>
        </w:rPr>
        <w:t>.</w:t>
      </w:r>
    </w:p>
    <w:p w14:paraId="6AEC112C" w14:textId="77777777" w:rsidR="0099414B" w:rsidRDefault="0099414B" w:rsidP="0099414B">
      <w:pPr>
        <w:pStyle w:val="Tekstas"/>
        <w:ind w:right="-1" w:firstLine="709"/>
        <w:rPr>
          <w:i/>
          <w:iCs/>
          <w:color w:val="000000"/>
          <w:szCs w:val="24"/>
          <w:lang w:val="lt-LT"/>
        </w:rPr>
      </w:pPr>
    </w:p>
    <w:p w14:paraId="2E27B2C9" w14:textId="2BA5B290" w:rsidR="00FC20A4" w:rsidRDefault="001446B6" w:rsidP="00FC20A4">
      <w:pPr>
        <w:pStyle w:val="Tekstas"/>
        <w:ind w:right="-1" w:firstLine="709"/>
        <w:rPr>
          <w:color w:val="000000"/>
          <w:szCs w:val="24"/>
          <w:lang w:val="lt-LT"/>
        </w:rPr>
      </w:pPr>
      <w:r>
        <w:rPr>
          <w:szCs w:val="24"/>
          <w:lang w:val="lt-LT"/>
        </w:rPr>
        <w:t>V</w:t>
      </w:r>
      <w:r w:rsidR="006E0DDC" w:rsidRPr="006E0DDC">
        <w:rPr>
          <w:szCs w:val="24"/>
          <w:lang w:val="lt-LT"/>
        </w:rPr>
        <w:t>ertindama teisėjo A</w:t>
      </w:r>
      <w:r w:rsidR="00556F6B">
        <w:rPr>
          <w:szCs w:val="24"/>
          <w:lang w:val="lt-LT"/>
        </w:rPr>
        <w:t>.</w:t>
      </w:r>
      <w:r w:rsidR="006E0DDC" w:rsidRPr="006E0DDC">
        <w:rPr>
          <w:szCs w:val="24"/>
          <w:lang w:val="lt-LT"/>
        </w:rPr>
        <w:t xml:space="preserve"> K</w:t>
      </w:r>
      <w:r w:rsidR="00556F6B">
        <w:rPr>
          <w:szCs w:val="24"/>
          <w:lang w:val="lt-LT"/>
        </w:rPr>
        <w:t>.</w:t>
      </w:r>
      <w:r w:rsidR="006E0DDC" w:rsidRPr="006E0DDC">
        <w:rPr>
          <w:szCs w:val="24"/>
          <w:lang w:val="lt-LT"/>
        </w:rPr>
        <w:t xml:space="preserve"> elgesį, </w:t>
      </w:r>
      <w:r>
        <w:rPr>
          <w:szCs w:val="24"/>
          <w:lang w:val="lt-LT"/>
        </w:rPr>
        <w:t xml:space="preserve">Komisija </w:t>
      </w:r>
      <w:r w:rsidR="006E0DDC" w:rsidRPr="006E0DDC">
        <w:rPr>
          <w:szCs w:val="24"/>
          <w:lang w:val="lt-LT"/>
        </w:rPr>
        <w:t>pažymi, kad teisėjui yra keliami ir itin</w:t>
      </w:r>
      <w:r w:rsidR="00B21955">
        <w:rPr>
          <w:szCs w:val="24"/>
          <w:lang w:val="lt-LT"/>
        </w:rPr>
        <w:t xml:space="preserve"> </w:t>
      </w:r>
      <w:r w:rsidR="00E45BA3" w:rsidRPr="00B21955">
        <w:rPr>
          <w:szCs w:val="24"/>
          <w:lang w:val="lt-LT"/>
        </w:rPr>
        <w:t>aukšti</w:t>
      </w:r>
      <w:r w:rsidR="00E45BA3">
        <w:rPr>
          <w:szCs w:val="24"/>
          <w:lang w:val="lt-LT"/>
        </w:rPr>
        <w:t xml:space="preserve"> </w:t>
      </w:r>
      <w:r w:rsidR="006E0DDC" w:rsidRPr="006E0DDC">
        <w:rPr>
          <w:szCs w:val="24"/>
          <w:lang w:val="lt-LT"/>
        </w:rPr>
        <w:t xml:space="preserve">etinio bei moralinio pobūdžio reikalavimai, jo reputacija turi būti nepriekaištinga. Tiek eidamas tiesiogines pareigas, tiek laisvu nuo pareigų atlikimo metu jis turi laikytis Teisėjų etikos kodekse įtvirtintų reikalavimų. Teisėjo veiksmai ir elgesys turi patvirtinti žmonių tikėjimą teismų sistemos garbingumu. </w:t>
      </w:r>
      <w:proofErr w:type="spellStart"/>
      <w:r w:rsidR="006E0DDC" w:rsidRPr="006E0DDC">
        <w:rPr>
          <w:i/>
          <w:iCs/>
          <w:szCs w:val="24"/>
          <w:lang w:val="lt-LT"/>
        </w:rPr>
        <w:t>Noblesse</w:t>
      </w:r>
      <w:proofErr w:type="spellEnd"/>
      <w:r w:rsidR="006E0DDC" w:rsidRPr="006E0DDC">
        <w:rPr>
          <w:i/>
          <w:iCs/>
          <w:szCs w:val="24"/>
          <w:lang w:val="lt-LT"/>
        </w:rPr>
        <w:t xml:space="preserve"> </w:t>
      </w:r>
      <w:proofErr w:type="spellStart"/>
      <w:r w:rsidR="006E0DDC" w:rsidRPr="006E0DDC">
        <w:rPr>
          <w:i/>
          <w:iCs/>
          <w:szCs w:val="24"/>
          <w:lang w:val="lt-LT"/>
        </w:rPr>
        <w:t>oblige</w:t>
      </w:r>
      <w:proofErr w:type="spellEnd"/>
      <w:r w:rsidR="006E0DDC" w:rsidRPr="006E0DDC">
        <w:rPr>
          <w:szCs w:val="24"/>
          <w:lang w:val="lt-LT"/>
        </w:rPr>
        <w:t xml:space="preserve"> (liet. aukšta padėtis įpareigoja) yra teisėjų etikos vertinimo konstanta, kuri reiškia, kad pakanka vien suabejoti teisėjo garbe, padorumu, profesionalumu, </w:t>
      </w:r>
      <w:r w:rsidR="006E0DDC" w:rsidRPr="0068033E">
        <w:rPr>
          <w:szCs w:val="24"/>
          <w:lang w:val="lt-LT"/>
        </w:rPr>
        <w:t>kad asmuo netektų šio garbingo vardo.</w:t>
      </w:r>
      <w:r w:rsidR="006E0DDC" w:rsidRPr="006E0DDC">
        <w:rPr>
          <w:szCs w:val="24"/>
          <w:lang w:val="lt-LT"/>
        </w:rPr>
        <w:t xml:space="preserve"> Teisėjas privalo saugoti savo profesijos garbę</w:t>
      </w:r>
      <w:r w:rsidR="008D03A3">
        <w:rPr>
          <w:szCs w:val="24"/>
          <w:lang w:val="lt-LT"/>
        </w:rPr>
        <w:t>, orumą</w:t>
      </w:r>
      <w:r w:rsidR="0080019F">
        <w:rPr>
          <w:szCs w:val="24"/>
          <w:lang w:val="lt-LT"/>
        </w:rPr>
        <w:t>,</w:t>
      </w:r>
      <w:r w:rsidR="008D03A3">
        <w:rPr>
          <w:szCs w:val="24"/>
          <w:lang w:val="lt-LT"/>
        </w:rPr>
        <w:t xml:space="preserve"> prestižą</w:t>
      </w:r>
      <w:r w:rsidR="0080019F">
        <w:rPr>
          <w:szCs w:val="24"/>
          <w:lang w:val="lt-LT"/>
        </w:rPr>
        <w:t xml:space="preserve"> ir</w:t>
      </w:r>
      <w:r w:rsidR="008D03A3">
        <w:rPr>
          <w:szCs w:val="24"/>
          <w:lang w:val="lt-LT"/>
        </w:rPr>
        <w:t xml:space="preserve"> elgtis taip, kad nei profesinėje, nei asmeninėje veikloje nesukurt</w:t>
      </w:r>
      <w:r w:rsidR="0038253D">
        <w:rPr>
          <w:szCs w:val="24"/>
          <w:lang w:val="lt-LT"/>
        </w:rPr>
        <w:t>ų</w:t>
      </w:r>
      <w:r w:rsidR="008D03A3">
        <w:rPr>
          <w:szCs w:val="24"/>
          <w:lang w:val="lt-LT"/>
        </w:rPr>
        <w:t xml:space="preserve"> nesąžiningumo, neskaidrumo ar šališkumo regimybės. </w:t>
      </w:r>
      <w:r w:rsidR="00AA657B" w:rsidRPr="00122E24">
        <w:rPr>
          <w:color w:val="000000"/>
          <w:szCs w:val="24"/>
          <w:lang w:val="lt-LT"/>
        </w:rPr>
        <w:t xml:space="preserve">Vadovaudamasis Teisėjų etikos kodekso 7 straipsnio 1 punktu įtvirtintu pagarbos ir lojalumo </w:t>
      </w:r>
      <w:r w:rsidR="00AA657B" w:rsidRPr="00A138B6">
        <w:rPr>
          <w:color w:val="000000"/>
          <w:szCs w:val="24"/>
          <w:lang w:val="lt-LT"/>
        </w:rPr>
        <w:t>valstybei principu teisėjas privalo laikytis duotos teisėjo priesaikos</w:t>
      </w:r>
      <w:r w:rsidR="00A138B6" w:rsidRPr="00A138B6">
        <w:rPr>
          <w:color w:val="000000"/>
          <w:szCs w:val="24"/>
          <w:lang w:val="lt-LT"/>
        </w:rPr>
        <w:t xml:space="preserve">, pagal kurią </w:t>
      </w:r>
      <w:r w:rsidR="00A138B6">
        <w:rPr>
          <w:color w:val="000000"/>
          <w:szCs w:val="24"/>
          <w:lang w:val="lt-LT"/>
        </w:rPr>
        <w:t xml:space="preserve">jis </w:t>
      </w:r>
      <w:r w:rsidR="00A138B6" w:rsidRPr="00A138B6">
        <w:rPr>
          <w:color w:val="000000"/>
          <w:szCs w:val="24"/>
          <w:lang w:val="lt-LT"/>
        </w:rPr>
        <w:t>prisiekia būti ištikim</w:t>
      </w:r>
      <w:r w:rsidR="007429C0">
        <w:rPr>
          <w:color w:val="000000"/>
          <w:szCs w:val="24"/>
          <w:lang w:val="lt-LT"/>
        </w:rPr>
        <w:t>as</w:t>
      </w:r>
      <w:r w:rsidR="00A138B6" w:rsidRPr="00A138B6">
        <w:rPr>
          <w:color w:val="000000"/>
          <w:szCs w:val="24"/>
          <w:lang w:val="lt-LT"/>
        </w:rPr>
        <w:t xml:space="preserve"> Lietuvos Respublikai, savo pareigas atlikti garbingai, vykdyti teisingumą pagal Lietuvos Respublikos Konstituciją ir įstatymus, ginti žmogaus teises, laisves ir teisėtus interesus, visada būti nešališk</w:t>
      </w:r>
      <w:r w:rsidR="007429C0">
        <w:rPr>
          <w:color w:val="000000"/>
          <w:szCs w:val="24"/>
          <w:lang w:val="lt-LT"/>
        </w:rPr>
        <w:t>as</w:t>
      </w:r>
      <w:r w:rsidR="00A138B6" w:rsidRPr="00A138B6">
        <w:rPr>
          <w:color w:val="000000"/>
          <w:szCs w:val="24"/>
          <w:lang w:val="lt-LT"/>
        </w:rPr>
        <w:t>, sąžining</w:t>
      </w:r>
      <w:r w:rsidR="007429C0">
        <w:rPr>
          <w:color w:val="000000"/>
          <w:szCs w:val="24"/>
          <w:lang w:val="lt-LT"/>
        </w:rPr>
        <w:t>as</w:t>
      </w:r>
      <w:r w:rsidR="00A138B6" w:rsidRPr="00A138B6">
        <w:rPr>
          <w:color w:val="000000"/>
          <w:szCs w:val="24"/>
          <w:lang w:val="lt-LT"/>
        </w:rPr>
        <w:t>, humanišk</w:t>
      </w:r>
      <w:r w:rsidR="007429C0">
        <w:rPr>
          <w:color w:val="000000"/>
          <w:szCs w:val="24"/>
          <w:lang w:val="lt-LT"/>
        </w:rPr>
        <w:t>as</w:t>
      </w:r>
      <w:r w:rsidR="00A138B6" w:rsidRPr="00A138B6">
        <w:rPr>
          <w:color w:val="000000"/>
          <w:szCs w:val="24"/>
          <w:lang w:val="lt-LT"/>
        </w:rPr>
        <w:t>, saugoti patikėtas valstybės paslaptis ir visada elgtis, kaip dera teisėjui</w:t>
      </w:r>
      <w:r w:rsidR="00B15FAF">
        <w:rPr>
          <w:color w:val="000000"/>
          <w:szCs w:val="24"/>
          <w:lang w:val="lt-LT"/>
        </w:rPr>
        <w:t xml:space="preserve"> (Teismų įstatymo 59 straipsnio 1 dalies 1 punktas)</w:t>
      </w:r>
      <w:r w:rsidR="00AA657B" w:rsidRPr="00A138B6">
        <w:rPr>
          <w:color w:val="000000"/>
          <w:szCs w:val="24"/>
          <w:lang w:val="lt-LT"/>
        </w:rPr>
        <w:t>.</w:t>
      </w:r>
    </w:p>
    <w:p w14:paraId="5BF5AB10" w14:textId="154FFF01" w:rsidR="00FC20A4" w:rsidRDefault="00ED1ECC" w:rsidP="00FC20A4">
      <w:pPr>
        <w:pStyle w:val="Tekstas"/>
        <w:ind w:right="-1" w:firstLine="709"/>
        <w:rPr>
          <w:color w:val="000000"/>
          <w:szCs w:val="24"/>
          <w:lang w:val="lt-LT"/>
        </w:rPr>
      </w:pPr>
      <w:r>
        <w:rPr>
          <w:color w:val="000000"/>
          <w:szCs w:val="24"/>
          <w:lang w:val="lt-LT"/>
        </w:rPr>
        <w:t>K</w:t>
      </w:r>
      <w:r w:rsidR="00DF5F09" w:rsidRPr="006E0DDC">
        <w:rPr>
          <w:color w:val="000000"/>
          <w:szCs w:val="24"/>
          <w:lang w:val="lt-LT"/>
        </w:rPr>
        <w:t xml:space="preserve">omisija, remdamasi </w:t>
      </w:r>
      <w:r w:rsidR="00452558">
        <w:rPr>
          <w:szCs w:val="24"/>
          <w:lang w:val="lt-LT"/>
        </w:rPr>
        <w:t>Generalinės prokuratūros</w:t>
      </w:r>
      <w:r w:rsidR="00DF5F09" w:rsidRPr="006E0DDC">
        <w:rPr>
          <w:szCs w:val="24"/>
          <w:lang w:val="lt-LT"/>
        </w:rPr>
        <w:t xml:space="preserve"> </w:t>
      </w:r>
      <w:r w:rsidR="00452558">
        <w:rPr>
          <w:szCs w:val="24"/>
          <w:lang w:val="lt-LT"/>
        </w:rPr>
        <w:t>2022</w:t>
      </w:r>
      <w:r w:rsidR="00DF5F09" w:rsidRPr="006E0DDC">
        <w:rPr>
          <w:szCs w:val="24"/>
          <w:lang w:val="lt-LT"/>
        </w:rPr>
        <w:t xml:space="preserve"> m. </w:t>
      </w:r>
      <w:r w:rsidR="00452558">
        <w:rPr>
          <w:szCs w:val="24"/>
          <w:lang w:val="lt-LT"/>
        </w:rPr>
        <w:t>sausio</w:t>
      </w:r>
      <w:r w:rsidR="00DF5F09" w:rsidRPr="00DF5F09">
        <w:rPr>
          <w:szCs w:val="24"/>
          <w:lang w:val="lt-LT"/>
        </w:rPr>
        <w:t xml:space="preserve"> </w:t>
      </w:r>
      <w:r w:rsidR="00452558">
        <w:rPr>
          <w:szCs w:val="24"/>
          <w:lang w:val="lt-LT"/>
        </w:rPr>
        <w:t>28</w:t>
      </w:r>
      <w:r w:rsidR="00DF5F09" w:rsidRPr="00DF5F09">
        <w:rPr>
          <w:szCs w:val="24"/>
          <w:lang w:val="lt-LT"/>
        </w:rPr>
        <w:t xml:space="preserve"> d. nutarim</w:t>
      </w:r>
      <w:r w:rsidR="0097766F">
        <w:rPr>
          <w:szCs w:val="24"/>
          <w:lang w:val="lt-LT"/>
        </w:rPr>
        <w:t>o</w:t>
      </w:r>
      <w:r w:rsidR="00DF5F09" w:rsidRPr="00DF5F09">
        <w:rPr>
          <w:szCs w:val="24"/>
          <w:lang w:val="lt-LT"/>
        </w:rPr>
        <w:t xml:space="preserve"> </w:t>
      </w:r>
      <w:r w:rsidR="0097766F">
        <w:rPr>
          <w:szCs w:val="24"/>
          <w:lang w:val="lt-LT"/>
        </w:rPr>
        <w:t>nutraukti</w:t>
      </w:r>
      <w:r w:rsidR="00452558">
        <w:rPr>
          <w:szCs w:val="24"/>
          <w:lang w:val="lt-LT"/>
        </w:rPr>
        <w:t xml:space="preserve"> ikiteisminį tyrimą</w:t>
      </w:r>
      <w:r w:rsidR="00DF5F09" w:rsidRPr="00DF5F09">
        <w:rPr>
          <w:color w:val="000000"/>
          <w:szCs w:val="24"/>
          <w:lang w:val="lt-LT"/>
        </w:rPr>
        <w:t xml:space="preserve"> duomenimis, </w:t>
      </w:r>
      <w:r w:rsidR="00452558">
        <w:rPr>
          <w:color w:val="000000"/>
          <w:szCs w:val="24"/>
          <w:lang w:val="lt-LT"/>
        </w:rPr>
        <w:t>D</w:t>
      </w:r>
      <w:r w:rsidR="00556F6B">
        <w:rPr>
          <w:color w:val="000000"/>
          <w:szCs w:val="24"/>
          <w:lang w:val="lt-LT"/>
        </w:rPr>
        <w:t>.</w:t>
      </w:r>
      <w:r w:rsidR="00452558">
        <w:rPr>
          <w:color w:val="000000"/>
          <w:szCs w:val="24"/>
          <w:lang w:val="lt-LT"/>
        </w:rPr>
        <w:t xml:space="preserve"> Z</w:t>
      </w:r>
      <w:r w:rsidR="00556F6B">
        <w:rPr>
          <w:color w:val="000000"/>
          <w:szCs w:val="24"/>
          <w:lang w:val="lt-LT"/>
        </w:rPr>
        <w:t>.</w:t>
      </w:r>
      <w:r w:rsidR="00452558">
        <w:rPr>
          <w:color w:val="000000"/>
          <w:szCs w:val="24"/>
          <w:lang w:val="lt-LT"/>
        </w:rPr>
        <w:t xml:space="preserve"> paaiškinim</w:t>
      </w:r>
      <w:r w:rsidR="0097766F">
        <w:rPr>
          <w:color w:val="000000"/>
          <w:szCs w:val="24"/>
          <w:lang w:val="lt-LT"/>
        </w:rPr>
        <w:t>ais</w:t>
      </w:r>
      <w:r w:rsidR="007429C0">
        <w:rPr>
          <w:color w:val="000000"/>
          <w:szCs w:val="24"/>
          <w:lang w:val="lt-LT"/>
        </w:rPr>
        <w:t>,</w:t>
      </w:r>
      <w:r w:rsidR="0097766F">
        <w:rPr>
          <w:color w:val="000000"/>
          <w:szCs w:val="24"/>
          <w:lang w:val="lt-LT"/>
        </w:rPr>
        <w:t xml:space="preserve"> duotais ikiteisminio tyrimo</w:t>
      </w:r>
      <w:r w:rsidR="001C1EDE">
        <w:rPr>
          <w:color w:val="000000"/>
          <w:szCs w:val="24"/>
          <w:lang w:val="lt-LT"/>
        </w:rPr>
        <w:t xml:space="preserve"> metu</w:t>
      </w:r>
      <w:r w:rsidR="00452558">
        <w:rPr>
          <w:color w:val="000000"/>
          <w:szCs w:val="24"/>
          <w:lang w:val="lt-LT"/>
        </w:rPr>
        <w:t>, teisėjo A</w:t>
      </w:r>
      <w:r w:rsidR="00556F6B">
        <w:rPr>
          <w:color w:val="000000"/>
          <w:szCs w:val="24"/>
          <w:lang w:val="lt-LT"/>
        </w:rPr>
        <w:t>.</w:t>
      </w:r>
      <w:r w:rsidR="00452558">
        <w:rPr>
          <w:color w:val="000000"/>
          <w:szCs w:val="24"/>
          <w:lang w:val="lt-LT"/>
        </w:rPr>
        <w:t xml:space="preserve"> K</w:t>
      </w:r>
      <w:r w:rsidR="00556F6B">
        <w:rPr>
          <w:color w:val="000000"/>
          <w:szCs w:val="24"/>
          <w:lang w:val="lt-LT"/>
        </w:rPr>
        <w:t xml:space="preserve">. </w:t>
      </w:r>
      <w:r w:rsidR="00DF5F09" w:rsidRPr="00DF5F09">
        <w:rPr>
          <w:color w:val="000000"/>
          <w:szCs w:val="24"/>
          <w:lang w:val="lt-LT"/>
        </w:rPr>
        <w:t>paaiškinimais</w:t>
      </w:r>
      <w:r w:rsidR="007429C0">
        <w:rPr>
          <w:color w:val="000000"/>
          <w:szCs w:val="24"/>
          <w:lang w:val="lt-LT"/>
        </w:rPr>
        <w:t>,</w:t>
      </w:r>
      <w:r w:rsidR="00DF5F09" w:rsidRPr="00DF5F09">
        <w:rPr>
          <w:color w:val="000000"/>
          <w:szCs w:val="24"/>
          <w:lang w:val="lt-LT"/>
        </w:rPr>
        <w:t xml:space="preserve"> </w:t>
      </w:r>
      <w:r w:rsidR="00452558">
        <w:rPr>
          <w:color w:val="000000"/>
          <w:szCs w:val="24"/>
          <w:lang w:val="lt-LT"/>
        </w:rPr>
        <w:t xml:space="preserve">duotais ikiteisminio tyrimo metu bei </w:t>
      </w:r>
      <w:r w:rsidR="00DF5F09" w:rsidRPr="00DF5F09">
        <w:rPr>
          <w:color w:val="000000"/>
          <w:szCs w:val="24"/>
          <w:lang w:val="lt-LT"/>
        </w:rPr>
        <w:t xml:space="preserve">Komisijai, nustatė, kad </w:t>
      </w:r>
      <w:r w:rsidR="00452558">
        <w:rPr>
          <w:color w:val="000000"/>
          <w:szCs w:val="24"/>
          <w:lang w:val="lt-LT"/>
        </w:rPr>
        <w:t>2018</w:t>
      </w:r>
      <w:r w:rsidR="00DF5F09" w:rsidRPr="00DF5F09">
        <w:rPr>
          <w:color w:val="000000"/>
          <w:szCs w:val="24"/>
          <w:lang w:val="lt-LT"/>
        </w:rPr>
        <w:t xml:space="preserve"> m. </w:t>
      </w:r>
      <w:r w:rsidR="00452558">
        <w:rPr>
          <w:color w:val="000000"/>
          <w:szCs w:val="24"/>
          <w:lang w:val="lt-LT"/>
        </w:rPr>
        <w:t>gruodžio</w:t>
      </w:r>
      <w:r w:rsidR="00DF5F09" w:rsidRPr="00DF5F09">
        <w:rPr>
          <w:color w:val="000000"/>
          <w:szCs w:val="24"/>
          <w:lang w:val="lt-LT"/>
        </w:rPr>
        <w:t xml:space="preserve"> </w:t>
      </w:r>
      <w:r w:rsidR="00452558">
        <w:rPr>
          <w:color w:val="000000"/>
          <w:szCs w:val="24"/>
          <w:lang w:val="lt-LT"/>
        </w:rPr>
        <w:t>3</w:t>
      </w:r>
      <w:r w:rsidR="00DF5F09" w:rsidRPr="00DF5F09">
        <w:rPr>
          <w:color w:val="000000"/>
          <w:szCs w:val="24"/>
          <w:lang w:val="lt-LT"/>
        </w:rPr>
        <w:t xml:space="preserve"> d. </w:t>
      </w:r>
      <w:r w:rsidR="00452558">
        <w:rPr>
          <w:color w:val="000000"/>
          <w:szCs w:val="24"/>
          <w:lang w:val="lt-LT"/>
        </w:rPr>
        <w:t>apie 8.00 val. D</w:t>
      </w:r>
      <w:r w:rsidR="00556F6B">
        <w:rPr>
          <w:color w:val="000000"/>
          <w:szCs w:val="24"/>
          <w:lang w:val="lt-LT"/>
        </w:rPr>
        <w:t>.</w:t>
      </w:r>
      <w:r w:rsidR="00452558">
        <w:rPr>
          <w:color w:val="000000"/>
          <w:szCs w:val="24"/>
          <w:lang w:val="lt-LT"/>
        </w:rPr>
        <w:t xml:space="preserve"> Z</w:t>
      </w:r>
      <w:r w:rsidR="00556F6B">
        <w:rPr>
          <w:color w:val="000000"/>
          <w:szCs w:val="24"/>
          <w:lang w:val="lt-LT"/>
        </w:rPr>
        <w:t>.</w:t>
      </w:r>
      <w:r w:rsidR="00452558">
        <w:rPr>
          <w:color w:val="000000"/>
          <w:szCs w:val="24"/>
          <w:lang w:val="lt-LT"/>
        </w:rPr>
        <w:t xml:space="preserve"> advokato kontoroje susitiko su O</w:t>
      </w:r>
      <w:r w:rsidR="00556F6B">
        <w:rPr>
          <w:color w:val="000000"/>
          <w:szCs w:val="24"/>
          <w:lang w:val="lt-LT"/>
        </w:rPr>
        <w:t>.</w:t>
      </w:r>
      <w:r w:rsidR="00452558">
        <w:rPr>
          <w:color w:val="000000"/>
          <w:szCs w:val="24"/>
          <w:lang w:val="lt-LT"/>
        </w:rPr>
        <w:t xml:space="preserve"> S</w:t>
      </w:r>
      <w:r w:rsidR="00556F6B">
        <w:rPr>
          <w:color w:val="000000"/>
          <w:szCs w:val="24"/>
          <w:lang w:val="lt-LT"/>
        </w:rPr>
        <w:t>.</w:t>
      </w:r>
      <w:r w:rsidR="0097766F">
        <w:rPr>
          <w:color w:val="000000"/>
          <w:szCs w:val="24"/>
          <w:lang w:val="lt-LT"/>
        </w:rPr>
        <w:t xml:space="preserve"> bei E</w:t>
      </w:r>
      <w:r w:rsidR="00556F6B">
        <w:rPr>
          <w:color w:val="000000"/>
          <w:szCs w:val="24"/>
          <w:lang w:val="lt-LT"/>
        </w:rPr>
        <w:t>.</w:t>
      </w:r>
      <w:r w:rsidR="0097766F">
        <w:rPr>
          <w:color w:val="000000"/>
          <w:szCs w:val="24"/>
          <w:lang w:val="lt-LT"/>
        </w:rPr>
        <w:t xml:space="preserve"> G</w:t>
      </w:r>
      <w:r w:rsidR="00556F6B">
        <w:rPr>
          <w:color w:val="000000"/>
          <w:szCs w:val="24"/>
          <w:lang w:val="lt-LT"/>
        </w:rPr>
        <w:t>.</w:t>
      </w:r>
      <w:r w:rsidR="0097766F">
        <w:rPr>
          <w:color w:val="000000"/>
          <w:szCs w:val="24"/>
          <w:lang w:val="lt-LT"/>
        </w:rPr>
        <w:t>. Susitikimo metu O</w:t>
      </w:r>
      <w:r w:rsidR="00556F6B">
        <w:rPr>
          <w:color w:val="000000"/>
          <w:szCs w:val="24"/>
          <w:lang w:val="lt-LT"/>
        </w:rPr>
        <w:t>.</w:t>
      </w:r>
      <w:r w:rsidR="0097766F">
        <w:rPr>
          <w:color w:val="000000"/>
          <w:szCs w:val="24"/>
          <w:lang w:val="lt-LT"/>
        </w:rPr>
        <w:t xml:space="preserve"> S</w:t>
      </w:r>
      <w:r w:rsidR="00556F6B">
        <w:rPr>
          <w:color w:val="000000"/>
          <w:szCs w:val="24"/>
          <w:lang w:val="lt-LT"/>
        </w:rPr>
        <w:t>.</w:t>
      </w:r>
      <w:r w:rsidR="0097766F">
        <w:rPr>
          <w:color w:val="000000"/>
          <w:szCs w:val="24"/>
          <w:lang w:val="lt-LT"/>
        </w:rPr>
        <w:t xml:space="preserve"> pasakė, kad atstovauja </w:t>
      </w:r>
      <w:r w:rsidR="00365FD4">
        <w:rPr>
          <w:color w:val="000000"/>
          <w:szCs w:val="24"/>
          <w:lang w:val="lt-LT"/>
        </w:rPr>
        <w:t xml:space="preserve">keturių asmenų </w:t>
      </w:r>
      <w:r w:rsidR="007429C0">
        <w:rPr>
          <w:color w:val="000000"/>
          <w:szCs w:val="24"/>
          <w:lang w:val="lt-LT"/>
        </w:rPr>
        <w:t>–</w:t>
      </w:r>
      <w:r w:rsidR="00365FD4">
        <w:rPr>
          <w:color w:val="000000"/>
          <w:szCs w:val="24"/>
          <w:lang w:val="lt-LT"/>
        </w:rPr>
        <w:t xml:space="preserve"> </w:t>
      </w:r>
      <w:r w:rsidR="00556F6B">
        <w:rPr>
          <w:color w:val="000000"/>
          <w:szCs w:val="24"/>
          <w:lang w:val="lt-LT"/>
        </w:rPr>
        <w:t>I.</w:t>
      </w:r>
      <w:r w:rsidR="0097766F">
        <w:rPr>
          <w:color w:val="000000"/>
          <w:szCs w:val="24"/>
          <w:lang w:val="lt-LT"/>
        </w:rPr>
        <w:t xml:space="preserve"> S</w:t>
      </w:r>
      <w:r w:rsidR="00556F6B">
        <w:rPr>
          <w:color w:val="000000"/>
          <w:szCs w:val="24"/>
          <w:lang w:val="lt-LT"/>
        </w:rPr>
        <w:t>.</w:t>
      </w:r>
      <w:r w:rsidR="0097766F">
        <w:rPr>
          <w:color w:val="000000"/>
          <w:szCs w:val="24"/>
          <w:lang w:val="lt-LT"/>
        </w:rPr>
        <w:t>, D</w:t>
      </w:r>
      <w:r w:rsidR="00556F6B">
        <w:rPr>
          <w:color w:val="000000"/>
          <w:szCs w:val="24"/>
          <w:lang w:val="lt-LT"/>
        </w:rPr>
        <w:t>.</w:t>
      </w:r>
      <w:r w:rsidR="0097766F">
        <w:rPr>
          <w:color w:val="000000"/>
          <w:szCs w:val="24"/>
          <w:lang w:val="lt-LT"/>
        </w:rPr>
        <w:t xml:space="preserve"> S</w:t>
      </w:r>
      <w:r w:rsidR="00556F6B">
        <w:rPr>
          <w:color w:val="000000"/>
          <w:szCs w:val="24"/>
          <w:lang w:val="lt-LT"/>
        </w:rPr>
        <w:t>.</w:t>
      </w:r>
      <w:r w:rsidR="0097766F">
        <w:rPr>
          <w:color w:val="000000"/>
          <w:szCs w:val="24"/>
          <w:lang w:val="lt-LT"/>
        </w:rPr>
        <w:t>, O</w:t>
      </w:r>
      <w:r w:rsidR="00556F6B">
        <w:rPr>
          <w:color w:val="000000"/>
          <w:szCs w:val="24"/>
          <w:lang w:val="lt-LT"/>
        </w:rPr>
        <w:t>.</w:t>
      </w:r>
      <w:r w:rsidR="0097766F">
        <w:rPr>
          <w:color w:val="000000"/>
          <w:szCs w:val="24"/>
          <w:lang w:val="lt-LT"/>
        </w:rPr>
        <w:t xml:space="preserve"> S</w:t>
      </w:r>
      <w:r w:rsidR="00556F6B">
        <w:rPr>
          <w:color w:val="000000"/>
          <w:szCs w:val="24"/>
          <w:lang w:val="lt-LT"/>
        </w:rPr>
        <w:t>.</w:t>
      </w:r>
      <w:r w:rsidR="0097766F">
        <w:rPr>
          <w:color w:val="000000"/>
          <w:szCs w:val="24"/>
          <w:lang w:val="lt-LT"/>
        </w:rPr>
        <w:t xml:space="preserve"> ir M</w:t>
      </w:r>
      <w:r w:rsidR="00556F6B">
        <w:rPr>
          <w:color w:val="000000"/>
          <w:szCs w:val="24"/>
          <w:lang w:val="lt-LT"/>
        </w:rPr>
        <w:t>.</w:t>
      </w:r>
      <w:r w:rsidR="0097766F">
        <w:rPr>
          <w:color w:val="000000"/>
          <w:szCs w:val="24"/>
          <w:lang w:val="lt-LT"/>
        </w:rPr>
        <w:t xml:space="preserve"> </w:t>
      </w:r>
      <w:r w:rsidR="00387883">
        <w:rPr>
          <w:color w:val="000000"/>
          <w:szCs w:val="24"/>
          <w:lang w:val="lt-LT"/>
        </w:rPr>
        <w:t>A</w:t>
      </w:r>
      <w:r w:rsidR="00556F6B">
        <w:rPr>
          <w:color w:val="000000"/>
          <w:szCs w:val="24"/>
          <w:lang w:val="lt-LT"/>
        </w:rPr>
        <w:t>.</w:t>
      </w:r>
      <w:r w:rsidR="00387883">
        <w:rPr>
          <w:color w:val="000000"/>
          <w:szCs w:val="24"/>
          <w:lang w:val="lt-LT"/>
        </w:rPr>
        <w:t xml:space="preserve"> </w:t>
      </w:r>
      <w:r w:rsidR="007C05E5">
        <w:rPr>
          <w:color w:val="000000"/>
          <w:szCs w:val="24"/>
          <w:lang w:val="lt-LT"/>
        </w:rPr>
        <w:t>interesa</w:t>
      </w:r>
      <w:r w:rsidR="007429C0">
        <w:rPr>
          <w:color w:val="000000"/>
          <w:szCs w:val="24"/>
          <w:lang w:val="lt-LT"/>
        </w:rPr>
        <w:t>m</w:t>
      </w:r>
      <w:r w:rsidR="007C05E5">
        <w:rPr>
          <w:color w:val="000000"/>
          <w:szCs w:val="24"/>
          <w:lang w:val="lt-LT"/>
        </w:rPr>
        <w:t xml:space="preserve">s ir </w:t>
      </w:r>
      <w:r w:rsidR="00FA44D9">
        <w:rPr>
          <w:color w:val="000000"/>
          <w:szCs w:val="24"/>
          <w:lang w:val="lt-LT"/>
        </w:rPr>
        <w:t>naudai</w:t>
      </w:r>
      <w:r w:rsidR="00365FD4">
        <w:rPr>
          <w:color w:val="000000"/>
          <w:szCs w:val="24"/>
          <w:lang w:val="lt-LT"/>
        </w:rPr>
        <w:t xml:space="preserve">. Šių asmenų </w:t>
      </w:r>
      <w:r w:rsidR="00387883">
        <w:rPr>
          <w:color w:val="000000"/>
          <w:szCs w:val="24"/>
          <w:lang w:val="lt-LT"/>
        </w:rPr>
        <w:t xml:space="preserve">bylos nagrinėjamos Vilniaus apygardos administraciniame teisme ir susijusios </w:t>
      </w:r>
      <w:r w:rsidR="00365FD4">
        <w:rPr>
          <w:color w:val="000000"/>
          <w:szCs w:val="24"/>
          <w:lang w:val="lt-LT"/>
        </w:rPr>
        <w:t>su Migracijos departamento nepalankiomis išvadomis ir leidimų gyventi Lietuvoje panaikinimu. Advokatas D</w:t>
      </w:r>
      <w:r w:rsidR="00444152">
        <w:rPr>
          <w:color w:val="000000"/>
          <w:szCs w:val="24"/>
          <w:lang w:val="lt-LT"/>
        </w:rPr>
        <w:t>.</w:t>
      </w:r>
      <w:r w:rsidR="00365FD4">
        <w:rPr>
          <w:color w:val="000000"/>
          <w:szCs w:val="24"/>
          <w:lang w:val="lt-LT"/>
        </w:rPr>
        <w:t xml:space="preserve"> Z</w:t>
      </w:r>
      <w:r w:rsidR="00444152">
        <w:rPr>
          <w:color w:val="000000"/>
          <w:szCs w:val="24"/>
          <w:lang w:val="lt-LT"/>
        </w:rPr>
        <w:t>.</w:t>
      </w:r>
      <w:r w:rsidR="00365FD4">
        <w:rPr>
          <w:color w:val="000000"/>
          <w:szCs w:val="24"/>
          <w:lang w:val="lt-LT"/>
        </w:rPr>
        <w:t xml:space="preserve"> O</w:t>
      </w:r>
      <w:r w:rsidR="00444152">
        <w:rPr>
          <w:color w:val="000000"/>
          <w:szCs w:val="24"/>
          <w:lang w:val="lt-LT"/>
        </w:rPr>
        <w:t>.</w:t>
      </w:r>
      <w:r w:rsidR="00365FD4">
        <w:rPr>
          <w:color w:val="000000"/>
          <w:szCs w:val="24"/>
          <w:lang w:val="lt-LT"/>
        </w:rPr>
        <w:t xml:space="preserve"> S</w:t>
      </w:r>
      <w:r w:rsidR="00444152">
        <w:rPr>
          <w:color w:val="000000"/>
          <w:szCs w:val="24"/>
          <w:lang w:val="lt-LT"/>
        </w:rPr>
        <w:t>.</w:t>
      </w:r>
      <w:r w:rsidR="00365FD4">
        <w:rPr>
          <w:color w:val="000000"/>
          <w:szCs w:val="24"/>
          <w:lang w:val="lt-LT"/>
        </w:rPr>
        <w:t xml:space="preserve"> pasakė, kad </w:t>
      </w:r>
      <w:r w:rsidR="00C45782">
        <w:rPr>
          <w:color w:val="000000"/>
          <w:szCs w:val="24"/>
          <w:lang w:val="lt-LT"/>
        </w:rPr>
        <w:t xml:space="preserve">jis </w:t>
      </w:r>
      <w:r w:rsidR="00365FD4">
        <w:rPr>
          <w:color w:val="000000"/>
          <w:szCs w:val="24"/>
          <w:lang w:val="lt-LT"/>
        </w:rPr>
        <w:t>pažįsta teisėją A</w:t>
      </w:r>
      <w:r w:rsidR="00444152">
        <w:rPr>
          <w:color w:val="000000"/>
          <w:szCs w:val="24"/>
          <w:lang w:val="lt-LT"/>
        </w:rPr>
        <w:t>.</w:t>
      </w:r>
      <w:r w:rsidR="00365FD4">
        <w:rPr>
          <w:color w:val="000000"/>
          <w:szCs w:val="24"/>
          <w:lang w:val="lt-LT"/>
        </w:rPr>
        <w:t xml:space="preserve"> K</w:t>
      </w:r>
      <w:r w:rsidR="00444152">
        <w:rPr>
          <w:color w:val="000000"/>
          <w:szCs w:val="24"/>
          <w:lang w:val="lt-LT"/>
        </w:rPr>
        <w:t>.</w:t>
      </w:r>
      <w:r w:rsidR="0039741F">
        <w:rPr>
          <w:color w:val="000000"/>
          <w:szCs w:val="24"/>
          <w:lang w:val="lt-LT"/>
        </w:rPr>
        <w:t>,</w:t>
      </w:r>
      <w:r w:rsidR="00365FD4">
        <w:rPr>
          <w:color w:val="000000"/>
          <w:szCs w:val="24"/>
          <w:lang w:val="lt-LT"/>
        </w:rPr>
        <w:t xml:space="preserve"> kuris gali tarpininkauti ir padėti sprendžiant </w:t>
      </w:r>
      <w:r w:rsidR="0039741F">
        <w:rPr>
          <w:color w:val="000000"/>
          <w:szCs w:val="24"/>
          <w:lang w:val="lt-LT"/>
        </w:rPr>
        <w:t xml:space="preserve">nurodytas bylas, tačiau už tarpininkavimą </w:t>
      </w:r>
      <w:r w:rsidR="0007370D">
        <w:rPr>
          <w:color w:val="000000"/>
          <w:szCs w:val="24"/>
          <w:lang w:val="lt-LT"/>
        </w:rPr>
        <w:t>teisėjui A</w:t>
      </w:r>
      <w:r w:rsidR="00444152">
        <w:rPr>
          <w:color w:val="000000"/>
          <w:szCs w:val="24"/>
          <w:lang w:val="lt-LT"/>
        </w:rPr>
        <w:t>.</w:t>
      </w:r>
      <w:r w:rsidR="0007370D">
        <w:rPr>
          <w:color w:val="000000"/>
          <w:szCs w:val="24"/>
          <w:lang w:val="lt-LT"/>
        </w:rPr>
        <w:t xml:space="preserve"> K</w:t>
      </w:r>
      <w:r w:rsidR="00444152">
        <w:rPr>
          <w:color w:val="000000"/>
          <w:szCs w:val="24"/>
          <w:lang w:val="lt-LT"/>
        </w:rPr>
        <w:t>.</w:t>
      </w:r>
      <w:r w:rsidR="0039741F">
        <w:rPr>
          <w:color w:val="000000"/>
          <w:szCs w:val="24"/>
          <w:lang w:val="lt-LT"/>
        </w:rPr>
        <w:t xml:space="preserve"> reikės sumokėti 1000 eurų atlygį. </w:t>
      </w:r>
      <w:r w:rsidR="0007370D">
        <w:rPr>
          <w:color w:val="000000"/>
          <w:szCs w:val="24"/>
          <w:lang w:val="lt-LT"/>
        </w:rPr>
        <w:t>O</w:t>
      </w:r>
      <w:r w:rsidR="00444152">
        <w:rPr>
          <w:color w:val="000000"/>
          <w:szCs w:val="24"/>
          <w:lang w:val="lt-LT"/>
        </w:rPr>
        <w:t>.</w:t>
      </w:r>
      <w:r w:rsidR="0007370D">
        <w:rPr>
          <w:color w:val="000000"/>
          <w:szCs w:val="24"/>
          <w:lang w:val="lt-LT"/>
        </w:rPr>
        <w:t xml:space="preserve"> S</w:t>
      </w:r>
      <w:r w:rsidR="00444152">
        <w:rPr>
          <w:color w:val="000000"/>
          <w:szCs w:val="24"/>
          <w:lang w:val="lt-LT"/>
        </w:rPr>
        <w:t>.</w:t>
      </w:r>
      <w:r w:rsidR="0007370D">
        <w:rPr>
          <w:color w:val="000000"/>
          <w:szCs w:val="24"/>
          <w:lang w:val="lt-LT"/>
        </w:rPr>
        <w:t xml:space="preserve"> </w:t>
      </w:r>
      <w:r w:rsidR="007C05E5">
        <w:rPr>
          <w:color w:val="000000"/>
          <w:szCs w:val="24"/>
          <w:lang w:val="lt-LT"/>
        </w:rPr>
        <w:t>D</w:t>
      </w:r>
      <w:r w:rsidR="00444152">
        <w:rPr>
          <w:color w:val="000000"/>
          <w:szCs w:val="24"/>
          <w:lang w:val="lt-LT"/>
        </w:rPr>
        <w:t>.</w:t>
      </w:r>
      <w:r w:rsidR="007C05E5">
        <w:rPr>
          <w:color w:val="000000"/>
          <w:szCs w:val="24"/>
          <w:lang w:val="lt-LT"/>
        </w:rPr>
        <w:t xml:space="preserve"> Z</w:t>
      </w:r>
      <w:r w:rsidR="00444152">
        <w:rPr>
          <w:color w:val="000000"/>
          <w:szCs w:val="24"/>
          <w:lang w:val="lt-LT"/>
        </w:rPr>
        <w:t>.</w:t>
      </w:r>
      <w:r w:rsidR="0007370D">
        <w:rPr>
          <w:color w:val="000000"/>
          <w:szCs w:val="24"/>
          <w:lang w:val="lt-LT"/>
        </w:rPr>
        <w:t xml:space="preserve"> pasakė, kad perduos pinigus ir sąrašą jai reikiamų bylų. Po </w:t>
      </w:r>
      <w:r w:rsidR="00E11F21">
        <w:rPr>
          <w:color w:val="000000"/>
          <w:szCs w:val="24"/>
          <w:lang w:val="lt-LT"/>
        </w:rPr>
        <w:t xml:space="preserve">šio </w:t>
      </w:r>
      <w:r w:rsidR="0007370D">
        <w:rPr>
          <w:color w:val="000000"/>
          <w:szCs w:val="24"/>
          <w:lang w:val="lt-LT"/>
        </w:rPr>
        <w:t>pokalbio D</w:t>
      </w:r>
      <w:r w:rsidR="00444152">
        <w:rPr>
          <w:color w:val="000000"/>
          <w:szCs w:val="24"/>
          <w:lang w:val="lt-LT"/>
        </w:rPr>
        <w:t>.</w:t>
      </w:r>
      <w:r w:rsidR="0007370D">
        <w:rPr>
          <w:color w:val="000000"/>
          <w:szCs w:val="24"/>
          <w:lang w:val="lt-LT"/>
        </w:rPr>
        <w:t xml:space="preserve"> Z</w:t>
      </w:r>
      <w:r w:rsidR="00444152">
        <w:rPr>
          <w:color w:val="000000"/>
          <w:szCs w:val="24"/>
          <w:lang w:val="lt-LT"/>
        </w:rPr>
        <w:t>.</w:t>
      </w:r>
      <w:r w:rsidR="0007370D">
        <w:rPr>
          <w:color w:val="000000"/>
          <w:szCs w:val="24"/>
          <w:lang w:val="lt-LT"/>
        </w:rPr>
        <w:t xml:space="preserve"> paskambino teisėjui A</w:t>
      </w:r>
      <w:r w:rsidR="00444152">
        <w:rPr>
          <w:color w:val="000000"/>
          <w:szCs w:val="24"/>
          <w:lang w:val="lt-LT"/>
        </w:rPr>
        <w:t>.</w:t>
      </w:r>
      <w:r w:rsidR="0007370D">
        <w:rPr>
          <w:color w:val="000000"/>
          <w:szCs w:val="24"/>
          <w:lang w:val="lt-LT"/>
        </w:rPr>
        <w:t xml:space="preserve"> K</w:t>
      </w:r>
      <w:r w:rsidR="00444152">
        <w:rPr>
          <w:color w:val="000000"/>
          <w:szCs w:val="24"/>
          <w:lang w:val="lt-LT"/>
        </w:rPr>
        <w:t>.</w:t>
      </w:r>
      <w:r w:rsidR="00F17CCD">
        <w:rPr>
          <w:color w:val="000000"/>
          <w:szCs w:val="24"/>
          <w:lang w:val="lt-LT"/>
        </w:rPr>
        <w:t xml:space="preserve"> </w:t>
      </w:r>
      <w:r w:rsidR="0007370D">
        <w:rPr>
          <w:color w:val="000000"/>
          <w:szCs w:val="24"/>
          <w:lang w:val="lt-LT"/>
        </w:rPr>
        <w:t xml:space="preserve">ir </w:t>
      </w:r>
      <w:r w:rsidR="00240432">
        <w:rPr>
          <w:color w:val="000000"/>
          <w:szCs w:val="24"/>
          <w:lang w:val="lt-LT"/>
        </w:rPr>
        <w:t>2018</w:t>
      </w:r>
      <w:r w:rsidR="00240432" w:rsidRPr="00DF5F09">
        <w:rPr>
          <w:color w:val="000000"/>
          <w:szCs w:val="24"/>
          <w:lang w:val="lt-LT"/>
        </w:rPr>
        <w:t xml:space="preserve"> m. </w:t>
      </w:r>
      <w:r w:rsidR="00240432">
        <w:rPr>
          <w:color w:val="000000"/>
          <w:szCs w:val="24"/>
          <w:lang w:val="lt-LT"/>
        </w:rPr>
        <w:t>gruodžio</w:t>
      </w:r>
      <w:r w:rsidR="00240432" w:rsidRPr="00DF5F09">
        <w:rPr>
          <w:color w:val="000000"/>
          <w:szCs w:val="24"/>
          <w:lang w:val="lt-LT"/>
        </w:rPr>
        <w:t xml:space="preserve"> </w:t>
      </w:r>
      <w:r w:rsidR="00240432">
        <w:rPr>
          <w:color w:val="000000"/>
          <w:szCs w:val="24"/>
          <w:lang w:val="lt-LT"/>
        </w:rPr>
        <w:t>4</w:t>
      </w:r>
      <w:r w:rsidR="00240432" w:rsidRPr="00DF5F09">
        <w:rPr>
          <w:color w:val="000000"/>
          <w:szCs w:val="24"/>
          <w:lang w:val="lt-LT"/>
        </w:rPr>
        <w:t xml:space="preserve"> d. </w:t>
      </w:r>
      <w:r w:rsidR="00240432">
        <w:rPr>
          <w:color w:val="000000"/>
          <w:szCs w:val="24"/>
          <w:lang w:val="lt-LT"/>
        </w:rPr>
        <w:t xml:space="preserve">apie 8.00 val. </w:t>
      </w:r>
      <w:r w:rsidR="0007370D">
        <w:rPr>
          <w:color w:val="000000"/>
          <w:szCs w:val="24"/>
          <w:lang w:val="lt-LT"/>
        </w:rPr>
        <w:t>su j</w:t>
      </w:r>
      <w:r w:rsidR="00CF2753">
        <w:rPr>
          <w:color w:val="000000"/>
          <w:szCs w:val="24"/>
          <w:lang w:val="lt-LT"/>
        </w:rPr>
        <w:t>u</w:t>
      </w:r>
      <w:r w:rsidR="0007370D">
        <w:rPr>
          <w:color w:val="000000"/>
          <w:szCs w:val="24"/>
          <w:lang w:val="lt-LT"/>
        </w:rPr>
        <w:t>o susitiko</w:t>
      </w:r>
      <w:r w:rsidR="00F2423E">
        <w:rPr>
          <w:color w:val="000000"/>
          <w:szCs w:val="24"/>
          <w:lang w:val="lt-LT"/>
        </w:rPr>
        <w:t xml:space="preserve"> šalia Vilniaus apygardos administracinio teismo pastato</w:t>
      </w:r>
      <w:r w:rsidR="007C05E5">
        <w:rPr>
          <w:color w:val="000000"/>
          <w:szCs w:val="24"/>
          <w:lang w:val="lt-LT"/>
        </w:rPr>
        <w:t>, esančio Žygimantų g. 2, Vilniuje</w:t>
      </w:r>
      <w:r w:rsidR="0007370D">
        <w:rPr>
          <w:color w:val="000000"/>
          <w:szCs w:val="24"/>
          <w:lang w:val="lt-LT"/>
        </w:rPr>
        <w:t xml:space="preserve">. Šio susitikimo metu </w:t>
      </w:r>
      <w:r w:rsidR="007429C0">
        <w:rPr>
          <w:color w:val="000000"/>
          <w:szCs w:val="24"/>
          <w:lang w:val="lt-LT"/>
        </w:rPr>
        <w:t>D</w:t>
      </w:r>
      <w:r w:rsidR="00444152">
        <w:rPr>
          <w:color w:val="000000"/>
          <w:szCs w:val="24"/>
          <w:lang w:val="lt-LT"/>
        </w:rPr>
        <w:t>.</w:t>
      </w:r>
      <w:r w:rsidR="007429C0">
        <w:rPr>
          <w:color w:val="000000"/>
          <w:szCs w:val="24"/>
          <w:lang w:val="lt-LT"/>
        </w:rPr>
        <w:t xml:space="preserve"> Z</w:t>
      </w:r>
      <w:r w:rsidR="00444152">
        <w:rPr>
          <w:color w:val="000000"/>
          <w:szCs w:val="24"/>
          <w:lang w:val="lt-LT"/>
        </w:rPr>
        <w:t>.</w:t>
      </w:r>
      <w:r w:rsidR="007429C0">
        <w:rPr>
          <w:color w:val="000000"/>
          <w:szCs w:val="24"/>
          <w:lang w:val="lt-LT"/>
        </w:rPr>
        <w:t xml:space="preserve"> </w:t>
      </w:r>
      <w:r w:rsidR="00FA44D9">
        <w:rPr>
          <w:color w:val="000000"/>
          <w:szCs w:val="24"/>
          <w:lang w:val="lt-LT"/>
        </w:rPr>
        <w:t>padavė teisėjui A</w:t>
      </w:r>
      <w:r w:rsidR="00444152">
        <w:rPr>
          <w:color w:val="000000"/>
          <w:szCs w:val="24"/>
          <w:lang w:val="lt-LT"/>
        </w:rPr>
        <w:t>.</w:t>
      </w:r>
      <w:r w:rsidR="00FA44D9">
        <w:rPr>
          <w:color w:val="000000"/>
          <w:szCs w:val="24"/>
          <w:lang w:val="lt-LT"/>
        </w:rPr>
        <w:t xml:space="preserve"> K</w:t>
      </w:r>
      <w:r w:rsidR="00444152">
        <w:rPr>
          <w:color w:val="000000"/>
          <w:szCs w:val="24"/>
          <w:lang w:val="lt-LT"/>
        </w:rPr>
        <w:t>.</w:t>
      </w:r>
      <w:r w:rsidR="00FA44D9">
        <w:rPr>
          <w:color w:val="000000"/>
          <w:szCs w:val="24"/>
          <w:lang w:val="lt-LT"/>
        </w:rPr>
        <w:t xml:space="preserve"> lapelį, kuriame buvo įrašytos </w:t>
      </w:r>
      <w:r w:rsidR="00683F38">
        <w:rPr>
          <w:color w:val="000000"/>
          <w:szCs w:val="24"/>
          <w:lang w:val="lt-LT"/>
        </w:rPr>
        <w:t>pareiškėjų</w:t>
      </w:r>
      <w:r w:rsidR="005B649B" w:rsidRPr="005B649B">
        <w:rPr>
          <w:color w:val="000000"/>
          <w:szCs w:val="24"/>
          <w:lang w:val="lt-LT"/>
        </w:rPr>
        <w:t xml:space="preserve"> </w:t>
      </w:r>
      <w:r w:rsidR="005B649B">
        <w:rPr>
          <w:color w:val="000000"/>
          <w:szCs w:val="24"/>
          <w:lang w:val="lt-LT"/>
        </w:rPr>
        <w:t>(I</w:t>
      </w:r>
      <w:r w:rsidR="00444152">
        <w:rPr>
          <w:color w:val="000000"/>
          <w:szCs w:val="24"/>
          <w:lang w:val="lt-LT"/>
        </w:rPr>
        <w:t>.</w:t>
      </w:r>
      <w:r w:rsidR="005B649B">
        <w:rPr>
          <w:color w:val="000000"/>
          <w:szCs w:val="24"/>
          <w:lang w:val="lt-LT"/>
        </w:rPr>
        <w:t xml:space="preserve"> S</w:t>
      </w:r>
      <w:r w:rsidR="00444152">
        <w:rPr>
          <w:color w:val="000000"/>
          <w:szCs w:val="24"/>
          <w:lang w:val="lt-LT"/>
        </w:rPr>
        <w:t>.</w:t>
      </w:r>
      <w:r w:rsidR="005B649B">
        <w:rPr>
          <w:color w:val="000000"/>
          <w:szCs w:val="24"/>
          <w:lang w:val="lt-LT"/>
        </w:rPr>
        <w:t>, D</w:t>
      </w:r>
      <w:r w:rsidR="00444152">
        <w:rPr>
          <w:color w:val="000000"/>
          <w:szCs w:val="24"/>
          <w:lang w:val="lt-LT"/>
        </w:rPr>
        <w:t>.</w:t>
      </w:r>
      <w:r w:rsidR="005B649B">
        <w:rPr>
          <w:color w:val="000000"/>
          <w:szCs w:val="24"/>
          <w:lang w:val="lt-LT"/>
        </w:rPr>
        <w:t xml:space="preserve"> S</w:t>
      </w:r>
      <w:r w:rsidR="00444152">
        <w:rPr>
          <w:color w:val="000000"/>
          <w:szCs w:val="24"/>
          <w:lang w:val="lt-LT"/>
        </w:rPr>
        <w:t>.</w:t>
      </w:r>
      <w:r w:rsidR="005B649B">
        <w:rPr>
          <w:color w:val="000000"/>
          <w:szCs w:val="24"/>
          <w:lang w:val="lt-LT"/>
        </w:rPr>
        <w:t>, O</w:t>
      </w:r>
      <w:r w:rsidR="00444152">
        <w:rPr>
          <w:color w:val="000000"/>
          <w:szCs w:val="24"/>
          <w:lang w:val="lt-LT"/>
        </w:rPr>
        <w:t>.</w:t>
      </w:r>
      <w:r w:rsidR="005B649B">
        <w:rPr>
          <w:color w:val="000000"/>
          <w:szCs w:val="24"/>
          <w:lang w:val="lt-LT"/>
        </w:rPr>
        <w:t xml:space="preserve"> S</w:t>
      </w:r>
      <w:r w:rsidR="00444152">
        <w:rPr>
          <w:color w:val="000000"/>
          <w:szCs w:val="24"/>
          <w:lang w:val="lt-LT"/>
        </w:rPr>
        <w:t>.</w:t>
      </w:r>
      <w:r w:rsidR="005B649B">
        <w:rPr>
          <w:color w:val="000000"/>
          <w:szCs w:val="24"/>
          <w:lang w:val="lt-LT"/>
        </w:rPr>
        <w:t xml:space="preserve"> ir M</w:t>
      </w:r>
      <w:r w:rsidR="00444152">
        <w:rPr>
          <w:color w:val="000000"/>
          <w:szCs w:val="24"/>
          <w:lang w:val="lt-LT"/>
        </w:rPr>
        <w:t>.</w:t>
      </w:r>
      <w:r w:rsidR="005B649B">
        <w:rPr>
          <w:color w:val="000000"/>
          <w:szCs w:val="24"/>
          <w:lang w:val="lt-LT"/>
        </w:rPr>
        <w:t xml:space="preserve"> A</w:t>
      </w:r>
      <w:r w:rsidR="00444152">
        <w:rPr>
          <w:color w:val="000000"/>
          <w:szCs w:val="24"/>
          <w:lang w:val="lt-LT"/>
        </w:rPr>
        <w:t>.</w:t>
      </w:r>
      <w:r w:rsidR="005B649B">
        <w:rPr>
          <w:color w:val="000000"/>
          <w:szCs w:val="24"/>
          <w:lang w:val="lt-LT"/>
        </w:rPr>
        <w:t>)</w:t>
      </w:r>
      <w:r w:rsidR="00683F38">
        <w:rPr>
          <w:color w:val="000000"/>
          <w:szCs w:val="24"/>
          <w:lang w:val="lt-LT"/>
        </w:rPr>
        <w:t xml:space="preserve"> </w:t>
      </w:r>
      <w:r w:rsidR="00240432">
        <w:rPr>
          <w:color w:val="000000"/>
          <w:szCs w:val="24"/>
          <w:lang w:val="lt-LT"/>
        </w:rPr>
        <w:t>bei</w:t>
      </w:r>
      <w:r w:rsidR="00683F38">
        <w:rPr>
          <w:color w:val="000000"/>
          <w:szCs w:val="24"/>
          <w:lang w:val="lt-LT"/>
        </w:rPr>
        <w:t xml:space="preserve"> teisėjų</w:t>
      </w:r>
      <w:r w:rsidR="005B649B">
        <w:rPr>
          <w:color w:val="000000"/>
          <w:szCs w:val="24"/>
          <w:lang w:val="lt-LT"/>
        </w:rPr>
        <w:t xml:space="preserve"> (</w:t>
      </w:r>
      <w:r w:rsidR="00444152">
        <w:rPr>
          <w:color w:val="000000"/>
          <w:szCs w:val="24"/>
          <w:lang w:val="lt-LT"/>
        </w:rPr>
        <w:t>E.</w:t>
      </w:r>
      <w:r w:rsidR="005B649B">
        <w:rPr>
          <w:color w:val="000000"/>
          <w:szCs w:val="24"/>
          <w:lang w:val="lt-LT"/>
        </w:rPr>
        <w:t xml:space="preserve"> </w:t>
      </w:r>
      <w:r w:rsidR="00444152">
        <w:rPr>
          <w:color w:val="000000"/>
          <w:szCs w:val="24"/>
          <w:lang w:val="lt-LT"/>
        </w:rPr>
        <w:t>Ž.</w:t>
      </w:r>
      <w:r w:rsidR="005B649B">
        <w:rPr>
          <w:color w:val="000000"/>
          <w:szCs w:val="24"/>
          <w:lang w:val="lt-LT"/>
        </w:rPr>
        <w:t>-J</w:t>
      </w:r>
      <w:r w:rsidR="00444152">
        <w:rPr>
          <w:color w:val="000000"/>
          <w:szCs w:val="24"/>
          <w:lang w:val="lt-LT"/>
        </w:rPr>
        <w:t>.</w:t>
      </w:r>
      <w:r w:rsidR="005B649B">
        <w:rPr>
          <w:color w:val="000000"/>
          <w:szCs w:val="24"/>
          <w:lang w:val="lt-LT"/>
        </w:rPr>
        <w:t>, M</w:t>
      </w:r>
      <w:r w:rsidR="00444152">
        <w:rPr>
          <w:color w:val="000000"/>
          <w:szCs w:val="24"/>
          <w:lang w:val="lt-LT"/>
        </w:rPr>
        <w:t>.</w:t>
      </w:r>
      <w:r w:rsidR="005B649B">
        <w:rPr>
          <w:color w:val="000000"/>
          <w:szCs w:val="24"/>
          <w:lang w:val="lt-LT"/>
        </w:rPr>
        <w:t xml:space="preserve"> P</w:t>
      </w:r>
      <w:r w:rsidR="00444152">
        <w:rPr>
          <w:color w:val="000000"/>
          <w:szCs w:val="24"/>
          <w:lang w:val="lt-LT"/>
        </w:rPr>
        <w:t>.</w:t>
      </w:r>
      <w:r w:rsidR="005B649B">
        <w:rPr>
          <w:color w:val="000000"/>
          <w:szCs w:val="24"/>
          <w:lang w:val="lt-LT"/>
        </w:rPr>
        <w:t>, H</w:t>
      </w:r>
      <w:r w:rsidR="00444152">
        <w:rPr>
          <w:color w:val="000000"/>
          <w:szCs w:val="24"/>
          <w:lang w:val="lt-LT"/>
        </w:rPr>
        <w:t>.</w:t>
      </w:r>
      <w:r w:rsidR="005B649B">
        <w:rPr>
          <w:color w:val="000000"/>
          <w:szCs w:val="24"/>
          <w:lang w:val="lt-LT"/>
        </w:rPr>
        <w:t xml:space="preserve"> </w:t>
      </w:r>
      <w:r w:rsidR="00725BC7">
        <w:rPr>
          <w:color w:val="000000"/>
          <w:szCs w:val="24"/>
          <w:lang w:val="lt-LT"/>
        </w:rPr>
        <w:t>S</w:t>
      </w:r>
      <w:r w:rsidR="000E5C6F">
        <w:rPr>
          <w:color w:val="000000"/>
          <w:szCs w:val="24"/>
          <w:lang w:val="lt-LT"/>
        </w:rPr>
        <w:t>.</w:t>
      </w:r>
      <w:r w:rsidR="005B649B">
        <w:rPr>
          <w:color w:val="000000"/>
          <w:szCs w:val="24"/>
          <w:lang w:val="lt-LT"/>
        </w:rPr>
        <w:t xml:space="preserve"> ir </w:t>
      </w:r>
      <w:r w:rsidR="00725BC7">
        <w:rPr>
          <w:color w:val="000000"/>
          <w:szCs w:val="24"/>
          <w:lang w:val="lt-LT"/>
        </w:rPr>
        <w:t>G</w:t>
      </w:r>
      <w:r w:rsidR="000E5C6F">
        <w:rPr>
          <w:color w:val="000000"/>
          <w:szCs w:val="24"/>
          <w:lang w:val="lt-LT"/>
        </w:rPr>
        <w:t>.</w:t>
      </w:r>
      <w:r w:rsidR="005B649B">
        <w:rPr>
          <w:color w:val="000000"/>
          <w:szCs w:val="24"/>
          <w:lang w:val="lt-LT"/>
        </w:rPr>
        <w:t xml:space="preserve"> U</w:t>
      </w:r>
      <w:r w:rsidR="000E5C6F">
        <w:rPr>
          <w:color w:val="000000"/>
          <w:szCs w:val="24"/>
          <w:lang w:val="lt-LT"/>
        </w:rPr>
        <w:t>.</w:t>
      </w:r>
      <w:r w:rsidR="005B649B">
        <w:rPr>
          <w:color w:val="000000"/>
          <w:szCs w:val="24"/>
          <w:lang w:val="lt-LT"/>
        </w:rPr>
        <w:t>)</w:t>
      </w:r>
      <w:r w:rsidR="00683F38">
        <w:rPr>
          <w:color w:val="000000"/>
          <w:szCs w:val="24"/>
          <w:lang w:val="lt-LT"/>
        </w:rPr>
        <w:t xml:space="preserve"> pavardės</w:t>
      </w:r>
      <w:r w:rsidR="0094791E">
        <w:rPr>
          <w:color w:val="000000"/>
          <w:szCs w:val="24"/>
          <w:lang w:val="lt-LT"/>
        </w:rPr>
        <w:t xml:space="preserve"> ir paprašė „prazonduoti“</w:t>
      </w:r>
      <w:r w:rsidR="00F17CCD">
        <w:rPr>
          <w:color w:val="000000"/>
          <w:szCs w:val="24"/>
          <w:lang w:val="lt-LT"/>
        </w:rPr>
        <w:t>, nurodydamas, kad aptariami teisėjai į tokius „</w:t>
      </w:r>
      <w:proofErr w:type="spellStart"/>
      <w:r w:rsidR="00F17CCD">
        <w:rPr>
          <w:color w:val="000000"/>
          <w:szCs w:val="24"/>
          <w:lang w:val="lt-LT"/>
        </w:rPr>
        <w:t>prozondavimus</w:t>
      </w:r>
      <w:proofErr w:type="spellEnd"/>
      <w:r w:rsidR="00F17CCD">
        <w:rPr>
          <w:color w:val="000000"/>
          <w:szCs w:val="24"/>
          <w:lang w:val="lt-LT"/>
        </w:rPr>
        <w:t>“ turėtų normaliai reaguoti.</w:t>
      </w:r>
      <w:r w:rsidR="00683F38">
        <w:rPr>
          <w:color w:val="000000"/>
          <w:szCs w:val="24"/>
          <w:lang w:val="lt-LT"/>
        </w:rPr>
        <w:t xml:space="preserve"> </w:t>
      </w:r>
      <w:r w:rsidR="008C7071">
        <w:rPr>
          <w:color w:val="000000"/>
          <w:szCs w:val="24"/>
          <w:lang w:val="lt-LT"/>
        </w:rPr>
        <w:t xml:space="preserve">Apklaustas ikiteisminio tyrimo metu </w:t>
      </w:r>
      <w:r w:rsidR="00683F38">
        <w:rPr>
          <w:color w:val="000000"/>
          <w:szCs w:val="24"/>
          <w:lang w:val="lt-LT"/>
        </w:rPr>
        <w:t>teisėjas A</w:t>
      </w:r>
      <w:r w:rsidR="000E5C6F">
        <w:rPr>
          <w:color w:val="000000"/>
          <w:szCs w:val="24"/>
          <w:lang w:val="lt-LT"/>
        </w:rPr>
        <w:t>.</w:t>
      </w:r>
      <w:r w:rsidR="00683F38">
        <w:rPr>
          <w:color w:val="000000"/>
          <w:szCs w:val="24"/>
          <w:lang w:val="lt-LT"/>
        </w:rPr>
        <w:t xml:space="preserve"> K</w:t>
      </w:r>
      <w:r w:rsidR="000E5C6F">
        <w:rPr>
          <w:color w:val="000000"/>
          <w:szCs w:val="24"/>
          <w:lang w:val="lt-LT"/>
        </w:rPr>
        <w:t>.</w:t>
      </w:r>
      <w:r w:rsidR="00683F38">
        <w:rPr>
          <w:color w:val="000000"/>
          <w:szCs w:val="24"/>
          <w:lang w:val="lt-LT"/>
        </w:rPr>
        <w:t xml:space="preserve"> pripažino, kad „lapelis buvo nedidelis, arba su pavardėmis bylininkų, arba numeriais bylų“. Šio susitikimo metu </w:t>
      </w:r>
      <w:r w:rsidR="00F2423E">
        <w:rPr>
          <w:color w:val="000000"/>
          <w:szCs w:val="24"/>
          <w:lang w:val="lt-LT"/>
        </w:rPr>
        <w:t>teisėjas A</w:t>
      </w:r>
      <w:r w:rsidR="000E5C6F">
        <w:rPr>
          <w:color w:val="000000"/>
          <w:szCs w:val="24"/>
          <w:lang w:val="lt-LT"/>
        </w:rPr>
        <w:t>.</w:t>
      </w:r>
      <w:r w:rsidR="00F2423E">
        <w:rPr>
          <w:color w:val="000000"/>
          <w:szCs w:val="24"/>
          <w:lang w:val="lt-LT"/>
        </w:rPr>
        <w:t xml:space="preserve"> K</w:t>
      </w:r>
      <w:r w:rsidR="000E5C6F">
        <w:rPr>
          <w:color w:val="000000"/>
          <w:szCs w:val="24"/>
          <w:lang w:val="lt-LT"/>
        </w:rPr>
        <w:t>.</w:t>
      </w:r>
      <w:r w:rsidR="00F2423E">
        <w:rPr>
          <w:color w:val="000000"/>
          <w:szCs w:val="24"/>
          <w:lang w:val="lt-LT"/>
        </w:rPr>
        <w:t xml:space="preserve"> patikino, kad D</w:t>
      </w:r>
      <w:r w:rsidR="000E5C6F">
        <w:rPr>
          <w:color w:val="000000"/>
          <w:szCs w:val="24"/>
          <w:lang w:val="lt-LT"/>
        </w:rPr>
        <w:t>.</w:t>
      </w:r>
      <w:r w:rsidR="00F2423E">
        <w:rPr>
          <w:color w:val="000000"/>
          <w:szCs w:val="24"/>
          <w:lang w:val="lt-LT"/>
        </w:rPr>
        <w:t xml:space="preserve"> Z</w:t>
      </w:r>
      <w:r w:rsidR="000E5C6F">
        <w:rPr>
          <w:color w:val="000000"/>
          <w:szCs w:val="24"/>
          <w:lang w:val="lt-LT"/>
        </w:rPr>
        <w:t>.</w:t>
      </w:r>
      <w:r w:rsidR="00F2423E">
        <w:rPr>
          <w:color w:val="000000"/>
          <w:szCs w:val="24"/>
          <w:lang w:val="lt-LT"/>
        </w:rPr>
        <w:t xml:space="preserve"> užduot</w:t>
      </w:r>
      <w:r w:rsidR="00353D8C">
        <w:rPr>
          <w:color w:val="000000"/>
          <w:szCs w:val="24"/>
          <w:lang w:val="lt-LT"/>
        </w:rPr>
        <w:t>į</w:t>
      </w:r>
      <w:r w:rsidR="00F2423E">
        <w:rPr>
          <w:color w:val="000000"/>
          <w:szCs w:val="24"/>
          <w:lang w:val="lt-LT"/>
        </w:rPr>
        <w:t xml:space="preserve"> suprato, aptarė ir analizavo, kaip į jo (teisėjo A</w:t>
      </w:r>
      <w:r w:rsidR="000E5C6F">
        <w:rPr>
          <w:color w:val="000000"/>
          <w:szCs w:val="24"/>
          <w:lang w:val="lt-LT"/>
        </w:rPr>
        <w:t>.</w:t>
      </w:r>
      <w:r w:rsidR="00F2423E">
        <w:rPr>
          <w:color w:val="000000"/>
          <w:szCs w:val="24"/>
          <w:lang w:val="lt-LT"/>
        </w:rPr>
        <w:t xml:space="preserve"> K</w:t>
      </w:r>
      <w:r w:rsidR="000E5C6F">
        <w:rPr>
          <w:color w:val="000000"/>
          <w:szCs w:val="24"/>
          <w:lang w:val="lt-LT"/>
        </w:rPr>
        <w:t>.</w:t>
      </w:r>
      <w:r w:rsidR="00F2423E">
        <w:rPr>
          <w:color w:val="000000"/>
          <w:szCs w:val="24"/>
          <w:lang w:val="lt-LT"/>
        </w:rPr>
        <w:t xml:space="preserve">) prašymą galėtų reaguoti </w:t>
      </w:r>
      <w:r w:rsidR="00725BC7">
        <w:rPr>
          <w:color w:val="000000"/>
          <w:szCs w:val="24"/>
          <w:lang w:val="lt-LT"/>
        </w:rPr>
        <w:t xml:space="preserve">viena </w:t>
      </w:r>
      <w:r w:rsidR="00725BC7" w:rsidRPr="006B4A4D">
        <w:rPr>
          <w:color w:val="000000"/>
          <w:szCs w:val="24"/>
          <w:lang w:val="lt-LT"/>
        </w:rPr>
        <w:t>iš D</w:t>
      </w:r>
      <w:r w:rsidR="00830084">
        <w:rPr>
          <w:color w:val="000000"/>
          <w:szCs w:val="24"/>
          <w:lang w:val="lt-LT"/>
        </w:rPr>
        <w:t>.</w:t>
      </w:r>
      <w:r w:rsidR="00725BC7" w:rsidRPr="006B4A4D">
        <w:rPr>
          <w:color w:val="000000"/>
          <w:szCs w:val="24"/>
          <w:lang w:val="lt-LT"/>
        </w:rPr>
        <w:t xml:space="preserve"> Z</w:t>
      </w:r>
      <w:r w:rsidR="00830084">
        <w:rPr>
          <w:color w:val="000000"/>
          <w:szCs w:val="24"/>
          <w:lang w:val="lt-LT"/>
        </w:rPr>
        <w:t>.</w:t>
      </w:r>
      <w:r w:rsidR="00725BC7" w:rsidRPr="006B4A4D">
        <w:rPr>
          <w:color w:val="000000"/>
          <w:szCs w:val="24"/>
          <w:lang w:val="lt-LT"/>
        </w:rPr>
        <w:t xml:space="preserve"> pateiktoje </w:t>
      </w:r>
      <w:r w:rsidR="00725BC7" w:rsidRPr="00B553F3">
        <w:rPr>
          <w:color w:val="000000"/>
          <w:szCs w:val="24"/>
          <w:lang w:val="lt-LT"/>
        </w:rPr>
        <w:t xml:space="preserve">informacijoje nurodytų teisėjų, </w:t>
      </w:r>
      <w:r w:rsidR="00725BC7">
        <w:rPr>
          <w:color w:val="000000"/>
          <w:szCs w:val="24"/>
          <w:lang w:val="lt-LT"/>
        </w:rPr>
        <w:t xml:space="preserve">bei </w:t>
      </w:r>
      <w:r w:rsidR="00725BC7" w:rsidRPr="00B553F3">
        <w:rPr>
          <w:color w:val="000000"/>
          <w:szCs w:val="24"/>
          <w:lang w:val="lt-LT"/>
        </w:rPr>
        <w:t>aptarė susijusią informaciją apie dalį bylų nagrinėjančius teisėjus M</w:t>
      </w:r>
      <w:r w:rsidR="00830084">
        <w:rPr>
          <w:color w:val="000000"/>
          <w:szCs w:val="24"/>
          <w:lang w:val="lt-LT"/>
        </w:rPr>
        <w:t>.</w:t>
      </w:r>
      <w:r w:rsidR="00725BC7" w:rsidRPr="00B553F3">
        <w:rPr>
          <w:color w:val="000000"/>
          <w:szCs w:val="24"/>
          <w:lang w:val="lt-LT"/>
        </w:rPr>
        <w:t xml:space="preserve"> P</w:t>
      </w:r>
      <w:r w:rsidR="00830084">
        <w:rPr>
          <w:color w:val="000000"/>
          <w:szCs w:val="24"/>
          <w:lang w:val="lt-LT"/>
        </w:rPr>
        <w:t>.</w:t>
      </w:r>
      <w:r w:rsidR="00725BC7" w:rsidRPr="00B553F3">
        <w:rPr>
          <w:color w:val="000000"/>
          <w:szCs w:val="24"/>
          <w:lang w:val="lt-LT"/>
        </w:rPr>
        <w:t xml:space="preserve"> ir H</w:t>
      </w:r>
      <w:r w:rsidR="00830084">
        <w:rPr>
          <w:color w:val="000000"/>
          <w:szCs w:val="24"/>
          <w:lang w:val="lt-LT"/>
        </w:rPr>
        <w:t>.</w:t>
      </w:r>
      <w:r w:rsidR="00725BC7" w:rsidRPr="00B553F3">
        <w:rPr>
          <w:color w:val="000000"/>
          <w:szCs w:val="24"/>
          <w:lang w:val="lt-LT"/>
        </w:rPr>
        <w:t xml:space="preserve"> S</w:t>
      </w:r>
      <w:r w:rsidR="00830084">
        <w:rPr>
          <w:color w:val="000000"/>
          <w:szCs w:val="24"/>
          <w:lang w:val="lt-LT"/>
        </w:rPr>
        <w:t>.</w:t>
      </w:r>
      <w:r w:rsidR="00F2423E">
        <w:rPr>
          <w:color w:val="000000"/>
          <w:szCs w:val="24"/>
          <w:lang w:val="lt-LT"/>
        </w:rPr>
        <w:t xml:space="preserve">. </w:t>
      </w:r>
      <w:r w:rsidR="00DB1FEE">
        <w:rPr>
          <w:color w:val="000000"/>
          <w:szCs w:val="24"/>
          <w:lang w:val="lt-LT"/>
        </w:rPr>
        <w:t>Taip pat n</w:t>
      </w:r>
      <w:r w:rsidR="00C45782">
        <w:rPr>
          <w:color w:val="000000"/>
          <w:szCs w:val="24"/>
          <w:lang w:val="lt-LT"/>
        </w:rPr>
        <w:t xml:space="preserve">ustatyta, kad </w:t>
      </w:r>
      <w:r w:rsidR="00353D8C">
        <w:rPr>
          <w:color w:val="000000"/>
          <w:szCs w:val="24"/>
          <w:lang w:val="lt-LT"/>
        </w:rPr>
        <w:t>teisėjas A</w:t>
      </w:r>
      <w:r w:rsidR="00830084">
        <w:rPr>
          <w:color w:val="000000"/>
          <w:szCs w:val="24"/>
          <w:lang w:val="lt-LT"/>
        </w:rPr>
        <w:t>.</w:t>
      </w:r>
      <w:r w:rsidR="00353D8C">
        <w:rPr>
          <w:color w:val="000000"/>
          <w:szCs w:val="24"/>
          <w:lang w:val="lt-LT"/>
        </w:rPr>
        <w:t xml:space="preserve"> K</w:t>
      </w:r>
      <w:r w:rsidR="00830084">
        <w:rPr>
          <w:color w:val="000000"/>
          <w:szCs w:val="24"/>
          <w:lang w:val="lt-LT"/>
        </w:rPr>
        <w:t>.</w:t>
      </w:r>
      <w:r w:rsidR="00353D8C">
        <w:rPr>
          <w:color w:val="000000"/>
          <w:szCs w:val="24"/>
          <w:lang w:val="lt-LT"/>
        </w:rPr>
        <w:t xml:space="preserve"> parašė D</w:t>
      </w:r>
      <w:r w:rsidR="00830084">
        <w:rPr>
          <w:color w:val="000000"/>
          <w:szCs w:val="24"/>
          <w:lang w:val="lt-LT"/>
        </w:rPr>
        <w:t>.</w:t>
      </w:r>
      <w:r w:rsidR="00353D8C">
        <w:rPr>
          <w:color w:val="000000"/>
          <w:szCs w:val="24"/>
          <w:lang w:val="lt-LT"/>
        </w:rPr>
        <w:t xml:space="preserve"> Z</w:t>
      </w:r>
      <w:r w:rsidR="00830084">
        <w:rPr>
          <w:color w:val="000000"/>
          <w:szCs w:val="24"/>
          <w:lang w:val="lt-LT"/>
        </w:rPr>
        <w:t>.</w:t>
      </w:r>
      <w:r w:rsidR="00353D8C">
        <w:rPr>
          <w:color w:val="000000"/>
          <w:szCs w:val="24"/>
          <w:lang w:val="lt-LT"/>
        </w:rPr>
        <w:t xml:space="preserve"> žinutę, </w:t>
      </w:r>
      <w:r w:rsidR="008E16D6">
        <w:rPr>
          <w:color w:val="000000"/>
          <w:szCs w:val="24"/>
          <w:lang w:val="lt-LT"/>
        </w:rPr>
        <w:t>kurioje nurodė</w:t>
      </w:r>
      <w:r w:rsidR="007429C0">
        <w:rPr>
          <w:color w:val="000000"/>
          <w:szCs w:val="24"/>
          <w:lang w:val="lt-LT"/>
        </w:rPr>
        <w:t>:</w:t>
      </w:r>
      <w:r w:rsidR="00353D8C">
        <w:rPr>
          <w:color w:val="000000"/>
          <w:szCs w:val="24"/>
          <w:lang w:val="lt-LT"/>
        </w:rPr>
        <w:t xml:space="preserve"> „</w:t>
      </w:r>
      <w:r w:rsidR="001C1EDE">
        <w:rPr>
          <w:color w:val="000000"/>
          <w:szCs w:val="24"/>
          <w:lang w:val="lt-LT"/>
        </w:rPr>
        <w:t>N</w:t>
      </w:r>
      <w:r w:rsidR="00353D8C">
        <w:rPr>
          <w:color w:val="000000"/>
          <w:szCs w:val="24"/>
          <w:lang w:val="lt-LT"/>
        </w:rPr>
        <w:t xml:space="preserve">epavyks kelionės padaryti ir viskas. Nes ta prasme, aš nežinau net ką, nu </w:t>
      </w:r>
      <w:r w:rsidR="00353D8C">
        <w:rPr>
          <w:color w:val="000000"/>
          <w:szCs w:val="24"/>
          <w:lang w:val="lt-LT"/>
        </w:rPr>
        <w:lastRenderedPageBreak/>
        <w:t>ką ateis, supranti, kas ten žino, kas jie tokie</w:t>
      </w:r>
      <w:r w:rsidR="008E16D6">
        <w:rPr>
          <w:color w:val="000000"/>
          <w:szCs w:val="24"/>
          <w:lang w:val="lt-LT"/>
        </w:rPr>
        <w:t>. Su juo jokių reikalų neturėjęs. Nei su vienu</w:t>
      </w:r>
      <w:r w:rsidR="007429C0">
        <w:rPr>
          <w:color w:val="000000"/>
          <w:szCs w:val="24"/>
          <w:lang w:val="lt-LT"/>
        </w:rPr>
        <w:t>.</w:t>
      </w:r>
      <w:r w:rsidR="008E16D6">
        <w:rPr>
          <w:color w:val="000000"/>
          <w:szCs w:val="24"/>
          <w:lang w:val="lt-LT"/>
        </w:rPr>
        <w:t xml:space="preserve">“ </w:t>
      </w:r>
      <w:r w:rsidR="0094791E">
        <w:rPr>
          <w:color w:val="000000"/>
          <w:szCs w:val="24"/>
          <w:lang w:val="lt-LT"/>
        </w:rPr>
        <w:t>D</w:t>
      </w:r>
      <w:r w:rsidR="00830084">
        <w:rPr>
          <w:color w:val="000000"/>
          <w:szCs w:val="24"/>
          <w:lang w:val="lt-LT"/>
        </w:rPr>
        <w:t>.</w:t>
      </w:r>
      <w:r w:rsidR="0094791E">
        <w:rPr>
          <w:color w:val="000000"/>
          <w:szCs w:val="24"/>
          <w:lang w:val="lt-LT"/>
        </w:rPr>
        <w:t xml:space="preserve"> Z</w:t>
      </w:r>
      <w:r w:rsidR="00830084">
        <w:rPr>
          <w:color w:val="000000"/>
          <w:szCs w:val="24"/>
          <w:lang w:val="lt-LT"/>
        </w:rPr>
        <w:t>.</w:t>
      </w:r>
      <w:r w:rsidR="0094791E">
        <w:rPr>
          <w:color w:val="000000"/>
          <w:szCs w:val="24"/>
          <w:lang w:val="lt-LT"/>
        </w:rPr>
        <w:t xml:space="preserve"> paaiškinimo duomenimis nustatyta, kad </w:t>
      </w:r>
      <w:r w:rsidR="00A92B94">
        <w:rPr>
          <w:color w:val="000000"/>
          <w:szCs w:val="24"/>
          <w:lang w:val="lt-LT"/>
        </w:rPr>
        <w:t xml:space="preserve">jis </w:t>
      </w:r>
      <w:r w:rsidR="0094791E">
        <w:rPr>
          <w:color w:val="000000"/>
          <w:szCs w:val="24"/>
          <w:lang w:val="lt-LT"/>
        </w:rPr>
        <w:t>teisėjo A</w:t>
      </w:r>
      <w:r w:rsidR="00830084">
        <w:rPr>
          <w:color w:val="000000"/>
          <w:szCs w:val="24"/>
          <w:lang w:val="lt-LT"/>
        </w:rPr>
        <w:t>.</w:t>
      </w:r>
      <w:r w:rsidR="0094791E">
        <w:rPr>
          <w:color w:val="000000"/>
          <w:szCs w:val="24"/>
          <w:lang w:val="lt-LT"/>
        </w:rPr>
        <w:t xml:space="preserve"> K</w:t>
      </w:r>
      <w:r w:rsidR="00830084">
        <w:rPr>
          <w:color w:val="000000"/>
          <w:szCs w:val="24"/>
          <w:lang w:val="lt-LT"/>
        </w:rPr>
        <w:t>.</w:t>
      </w:r>
      <w:r w:rsidR="0094791E">
        <w:rPr>
          <w:color w:val="000000"/>
          <w:szCs w:val="24"/>
          <w:lang w:val="lt-LT"/>
        </w:rPr>
        <w:t xml:space="preserve"> žinutės negavo, po kurio laiko jam paskambino ir paprašė susitikti. </w:t>
      </w:r>
      <w:r w:rsidR="00240432">
        <w:rPr>
          <w:color w:val="000000"/>
          <w:szCs w:val="24"/>
          <w:lang w:val="lt-LT"/>
        </w:rPr>
        <w:t xml:space="preserve">2019 m. sausio 15 d. </w:t>
      </w:r>
      <w:r w:rsidR="007C05E5">
        <w:rPr>
          <w:color w:val="000000"/>
          <w:szCs w:val="24"/>
          <w:lang w:val="lt-LT"/>
        </w:rPr>
        <w:t>apie 11.20 val.</w:t>
      </w:r>
      <w:r w:rsidR="00C45782">
        <w:rPr>
          <w:color w:val="000000"/>
          <w:szCs w:val="24"/>
          <w:lang w:val="lt-LT"/>
        </w:rPr>
        <w:t xml:space="preserve"> prie Vilniaus apygardos administracinio teismo pastato, esančio Žygimantų g. 2, Vilniuje</w:t>
      </w:r>
      <w:r w:rsidR="003F41FB">
        <w:rPr>
          <w:color w:val="000000"/>
          <w:szCs w:val="24"/>
          <w:lang w:val="lt-LT"/>
        </w:rPr>
        <w:t>, teisėjas A</w:t>
      </w:r>
      <w:r w:rsidR="00830084">
        <w:rPr>
          <w:color w:val="000000"/>
          <w:szCs w:val="24"/>
          <w:lang w:val="lt-LT"/>
        </w:rPr>
        <w:t>.</w:t>
      </w:r>
      <w:r w:rsidR="003F41FB">
        <w:rPr>
          <w:color w:val="000000"/>
          <w:szCs w:val="24"/>
          <w:lang w:val="lt-LT"/>
        </w:rPr>
        <w:t xml:space="preserve"> K</w:t>
      </w:r>
      <w:r w:rsidR="00830084">
        <w:rPr>
          <w:color w:val="000000"/>
          <w:szCs w:val="24"/>
          <w:lang w:val="lt-LT"/>
        </w:rPr>
        <w:t>.</w:t>
      </w:r>
      <w:r w:rsidR="003F41FB">
        <w:rPr>
          <w:color w:val="000000"/>
          <w:szCs w:val="24"/>
          <w:lang w:val="lt-LT"/>
        </w:rPr>
        <w:t xml:space="preserve"> įsėdo į D</w:t>
      </w:r>
      <w:r w:rsidR="00830084">
        <w:rPr>
          <w:color w:val="000000"/>
          <w:szCs w:val="24"/>
          <w:lang w:val="lt-LT"/>
        </w:rPr>
        <w:t xml:space="preserve">. </w:t>
      </w:r>
      <w:r w:rsidR="003F41FB">
        <w:rPr>
          <w:color w:val="000000"/>
          <w:szCs w:val="24"/>
          <w:lang w:val="lt-LT"/>
        </w:rPr>
        <w:t>Z</w:t>
      </w:r>
      <w:r w:rsidR="00830084">
        <w:rPr>
          <w:color w:val="000000"/>
          <w:szCs w:val="24"/>
          <w:lang w:val="lt-LT"/>
        </w:rPr>
        <w:t>.</w:t>
      </w:r>
      <w:r w:rsidR="003F41FB">
        <w:rPr>
          <w:color w:val="000000"/>
          <w:szCs w:val="24"/>
          <w:lang w:val="lt-LT"/>
        </w:rPr>
        <w:t xml:space="preserve"> automobilį </w:t>
      </w:r>
      <w:r w:rsidR="003F41FB" w:rsidRPr="0050718B">
        <w:rPr>
          <w:i/>
          <w:iCs/>
          <w:color w:val="000000"/>
          <w:szCs w:val="24"/>
          <w:lang w:val="lt-LT"/>
        </w:rPr>
        <w:t xml:space="preserve">Mitsubishi </w:t>
      </w:r>
      <w:proofErr w:type="spellStart"/>
      <w:r w:rsidR="003F41FB" w:rsidRPr="0050718B">
        <w:rPr>
          <w:i/>
          <w:iCs/>
          <w:color w:val="000000"/>
          <w:szCs w:val="24"/>
          <w:lang w:val="lt-LT"/>
        </w:rPr>
        <w:t>Pajero</w:t>
      </w:r>
      <w:proofErr w:type="spellEnd"/>
      <w:r w:rsidR="003F41FB">
        <w:rPr>
          <w:color w:val="000000"/>
          <w:szCs w:val="24"/>
          <w:lang w:val="lt-LT"/>
        </w:rPr>
        <w:t xml:space="preserve">, </w:t>
      </w:r>
      <w:proofErr w:type="spellStart"/>
      <w:r w:rsidR="003F41FB">
        <w:rPr>
          <w:color w:val="000000"/>
          <w:szCs w:val="24"/>
          <w:lang w:val="lt-LT"/>
        </w:rPr>
        <w:t>valst</w:t>
      </w:r>
      <w:proofErr w:type="spellEnd"/>
      <w:r w:rsidR="003F41FB">
        <w:rPr>
          <w:color w:val="000000"/>
          <w:szCs w:val="24"/>
          <w:lang w:val="lt-LT"/>
        </w:rPr>
        <w:t xml:space="preserve">. Nr. </w:t>
      </w:r>
      <w:r w:rsidR="00830084">
        <w:rPr>
          <w:color w:val="000000"/>
          <w:szCs w:val="24"/>
          <w:lang w:val="lt-LT"/>
        </w:rPr>
        <w:t>(duomenys neskelbtini)</w:t>
      </w:r>
      <w:r w:rsidR="00404F78">
        <w:rPr>
          <w:color w:val="000000"/>
          <w:szCs w:val="24"/>
          <w:lang w:val="lt-LT"/>
        </w:rPr>
        <w:t>, ir kelionės metu informavo, kad jam nepavyko susitarti, nes bylos pas skirtingus ir naujus teisėjus</w:t>
      </w:r>
      <w:r w:rsidR="00794745" w:rsidRPr="00B21955">
        <w:rPr>
          <w:color w:val="000000"/>
          <w:szCs w:val="24"/>
          <w:lang w:val="lt-LT"/>
        </w:rPr>
        <w:t>, su kuriais</w:t>
      </w:r>
      <w:r w:rsidR="00525B1A" w:rsidRPr="00525B1A">
        <w:rPr>
          <w:color w:val="000000"/>
          <w:szCs w:val="24"/>
          <w:lang w:val="lt-LT"/>
        </w:rPr>
        <w:t xml:space="preserve"> </w:t>
      </w:r>
      <w:r w:rsidR="00525B1A">
        <w:rPr>
          <w:color w:val="000000"/>
          <w:szCs w:val="24"/>
          <w:lang w:val="lt-LT"/>
        </w:rPr>
        <w:t>jokių reikalų neturėjo, nežino</w:t>
      </w:r>
      <w:r w:rsidR="007429C0">
        <w:rPr>
          <w:color w:val="000000"/>
          <w:szCs w:val="24"/>
          <w:lang w:val="lt-LT"/>
        </w:rPr>
        <w:t>,</w:t>
      </w:r>
      <w:r w:rsidR="00525B1A">
        <w:rPr>
          <w:color w:val="000000"/>
          <w:szCs w:val="24"/>
          <w:lang w:val="lt-LT"/>
        </w:rPr>
        <w:t xml:space="preserve"> kokia gali būti teisėjų reakcij</w:t>
      </w:r>
      <w:r w:rsidR="00CC1D50">
        <w:rPr>
          <w:color w:val="000000"/>
          <w:szCs w:val="24"/>
          <w:lang w:val="lt-LT"/>
        </w:rPr>
        <w:t>a</w:t>
      </w:r>
      <w:r w:rsidR="00525B1A">
        <w:rPr>
          <w:color w:val="000000"/>
          <w:szCs w:val="24"/>
          <w:lang w:val="lt-LT"/>
        </w:rPr>
        <w:t xml:space="preserve"> į prašymus, susijusius su bylos nagrinėjimu, todėl nieko padaryti negali, be to, paaiškino</w:t>
      </w:r>
      <w:r w:rsidR="00404F78">
        <w:rPr>
          <w:color w:val="000000"/>
          <w:szCs w:val="24"/>
          <w:lang w:val="lt-LT"/>
        </w:rPr>
        <w:t xml:space="preserve">, </w:t>
      </w:r>
      <w:r w:rsidR="00B017EC">
        <w:rPr>
          <w:color w:val="000000"/>
          <w:szCs w:val="24"/>
          <w:lang w:val="lt-LT"/>
        </w:rPr>
        <w:t xml:space="preserve">kad </w:t>
      </w:r>
      <w:r w:rsidR="00404F78">
        <w:rPr>
          <w:color w:val="000000"/>
          <w:szCs w:val="24"/>
          <w:lang w:val="lt-LT"/>
        </w:rPr>
        <w:t>teismo praktika yra formuojama kategoriška ne pareiškėjų naudai.</w:t>
      </w:r>
    </w:p>
    <w:p w14:paraId="4764AED7" w14:textId="2A5A5409" w:rsidR="00FC20A4" w:rsidRDefault="007429C0" w:rsidP="00FC20A4">
      <w:pPr>
        <w:pStyle w:val="Tekstas"/>
        <w:ind w:right="-1" w:firstLine="709"/>
        <w:rPr>
          <w:color w:val="000000"/>
          <w:szCs w:val="24"/>
          <w:lang w:val="lt-LT"/>
        </w:rPr>
      </w:pPr>
      <w:r>
        <w:rPr>
          <w:szCs w:val="24"/>
          <w:lang w:val="lt-LT"/>
        </w:rPr>
        <w:t>Pagal</w:t>
      </w:r>
      <w:r w:rsidRPr="00B0705A">
        <w:rPr>
          <w:szCs w:val="24"/>
          <w:lang w:val="lt-LT"/>
        </w:rPr>
        <w:t xml:space="preserve"> </w:t>
      </w:r>
      <w:r w:rsidR="0081446C" w:rsidRPr="00122E24">
        <w:rPr>
          <w:color w:val="000000"/>
          <w:szCs w:val="24"/>
          <w:lang w:val="lt-LT"/>
        </w:rPr>
        <w:t>Teisėjų etikos kodekso 9 straipsnio 2 punkt</w:t>
      </w:r>
      <w:r w:rsidR="0081446C">
        <w:rPr>
          <w:color w:val="000000"/>
          <w:szCs w:val="24"/>
          <w:lang w:val="lt-LT"/>
        </w:rPr>
        <w:t>e įtvirtint</w:t>
      </w:r>
      <w:r>
        <w:rPr>
          <w:color w:val="000000"/>
          <w:szCs w:val="24"/>
          <w:lang w:val="lt-LT"/>
        </w:rPr>
        <w:t>ą</w:t>
      </w:r>
      <w:r w:rsidR="0081446C">
        <w:rPr>
          <w:color w:val="000000"/>
          <w:szCs w:val="24"/>
          <w:lang w:val="lt-LT"/>
        </w:rPr>
        <w:t xml:space="preserve"> </w:t>
      </w:r>
      <w:r w:rsidR="0081446C" w:rsidRPr="00B0705A">
        <w:rPr>
          <w:szCs w:val="24"/>
          <w:lang w:val="lt-LT"/>
        </w:rPr>
        <w:t>n</w:t>
      </w:r>
      <w:r w:rsidR="00AC3A5A" w:rsidRPr="00B0705A">
        <w:rPr>
          <w:szCs w:val="24"/>
          <w:lang w:val="lt-LT"/>
        </w:rPr>
        <w:t xml:space="preserve">epriklausomumo </w:t>
      </w:r>
      <w:r w:rsidR="00AC3A5A" w:rsidRPr="00122E24">
        <w:rPr>
          <w:color w:val="000000"/>
          <w:szCs w:val="24"/>
          <w:lang w:val="lt-LT"/>
        </w:rPr>
        <w:t>princip</w:t>
      </w:r>
      <w:r>
        <w:rPr>
          <w:color w:val="000000"/>
          <w:szCs w:val="24"/>
          <w:lang w:val="lt-LT"/>
        </w:rPr>
        <w:t>ą</w:t>
      </w:r>
      <w:r w:rsidR="0081446C">
        <w:rPr>
          <w:color w:val="000000"/>
          <w:szCs w:val="24"/>
          <w:lang w:val="lt-LT"/>
        </w:rPr>
        <w:t xml:space="preserve"> </w:t>
      </w:r>
      <w:r w:rsidR="005A3E26" w:rsidRPr="00122E24">
        <w:rPr>
          <w:color w:val="000000"/>
          <w:szCs w:val="24"/>
          <w:lang w:val="lt-LT"/>
        </w:rPr>
        <w:t>teisėj</w:t>
      </w:r>
      <w:r w:rsidR="0081446C">
        <w:rPr>
          <w:color w:val="000000"/>
          <w:szCs w:val="24"/>
          <w:lang w:val="lt-LT"/>
        </w:rPr>
        <w:t>as privalo</w:t>
      </w:r>
      <w:r w:rsidR="00AC3A5A" w:rsidRPr="00122E24">
        <w:rPr>
          <w:color w:val="000000"/>
          <w:szCs w:val="24"/>
          <w:lang w:val="lt-LT"/>
        </w:rPr>
        <w:t xml:space="preserve"> </w:t>
      </w:r>
      <w:r w:rsidR="007B16E0" w:rsidRPr="00122E24">
        <w:rPr>
          <w:color w:val="000000"/>
          <w:szCs w:val="24"/>
          <w:lang w:val="lt-LT"/>
        </w:rPr>
        <w:t xml:space="preserve">vengti bet kokios neteisėtos pašalinės įtakos, kuri gali paveikti sprendimų priėmimą, netoleruoti neteisėto kišimosi į teisingumo vykdymą bei imtis priemonių tokiai veiklai nutraukti </w:t>
      </w:r>
      <w:r w:rsidR="00E928C5" w:rsidRPr="00122E24">
        <w:rPr>
          <w:color w:val="000000"/>
          <w:szCs w:val="24"/>
          <w:lang w:val="lt-LT"/>
        </w:rPr>
        <w:t>(</w:t>
      </w:r>
      <w:r w:rsidR="007B16E0" w:rsidRPr="00122E24">
        <w:rPr>
          <w:color w:val="000000"/>
          <w:szCs w:val="24"/>
          <w:lang w:val="lt-LT"/>
        </w:rPr>
        <w:t xml:space="preserve">Teisėjų etikos kodekso </w:t>
      </w:r>
      <w:r w:rsidR="00AC3A5A" w:rsidRPr="00122E24">
        <w:rPr>
          <w:color w:val="000000"/>
          <w:szCs w:val="24"/>
          <w:lang w:val="lt-LT"/>
        </w:rPr>
        <w:t>9</w:t>
      </w:r>
      <w:r w:rsidR="007B16E0" w:rsidRPr="00122E24">
        <w:rPr>
          <w:color w:val="000000"/>
          <w:szCs w:val="24"/>
          <w:lang w:val="lt-LT"/>
        </w:rPr>
        <w:t xml:space="preserve"> str</w:t>
      </w:r>
      <w:r w:rsidR="00AC3A5A" w:rsidRPr="00122E24">
        <w:rPr>
          <w:color w:val="000000"/>
          <w:szCs w:val="24"/>
          <w:lang w:val="lt-LT"/>
        </w:rPr>
        <w:t>aipsnio</w:t>
      </w:r>
      <w:r w:rsidR="005A3E26" w:rsidRPr="00122E24">
        <w:rPr>
          <w:color w:val="000000"/>
          <w:szCs w:val="24"/>
          <w:lang w:val="lt-LT"/>
        </w:rPr>
        <w:t xml:space="preserve"> 2</w:t>
      </w:r>
      <w:r w:rsidR="007B16E0" w:rsidRPr="00122E24">
        <w:rPr>
          <w:color w:val="000000"/>
          <w:szCs w:val="24"/>
          <w:lang w:val="lt-LT"/>
        </w:rPr>
        <w:t xml:space="preserve"> </w:t>
      </w:r>
      <w:r w:rsidR="00AC3A5A" w:rsidRPr="00122E24">
        <w:rPr>
          <w:color w:val="000000"/>
          <w:szCs w:val="24"/>
          <w:lang w:val="lt-LT"/>
        </w:rPr>
        <w:t>punkta</w:t>
      </w:r>
      <w:r w:rsidR="005A3E26" w:rsidRPr="00122E24">
        <w:rPr>
          <w:color w:val="000000"/>
          <w:szCs w:val="24"/>
          <w:lang w:val="lt-LT"/>
        </w:rPr>
        <w:t>s</w:t>
      </w:r>
      <w:r w:rsidR="007B16E0" w:rsidRPr="00122E24">
        <w:rPr>
          <w:color w:val="000000"/>
          <w:szCs w:val="24"/>
          <w:lang w:val="lt-LT"/>
        </w:rPr>
        <w:t>)</w:t>
      </w:r>
      <w:r w:rsidR="00AC3A5A" w:rsidRPr="00122E24">
        <w:rPr>
          <w:color w:val="000000"/>
          <w:szCs w:val="24"/>
          <w:lang w:val="lt-LT"/>
        </w:rPr>
        <w:t xml:space="preserve">. </w:t>
      </w:r>
      <w:r w:rsidR="000F6D74">
        <w:rPr>
          <w:color w:val="000000"/>
          <w:szCs w:val="24"/>
          <w:lang w:val="lt-LT"/>
        </w:rPr>
        <w:t>S</w:t>
      </w:r>
      <w:r w:rsidR="00DF5F09" w:rsidRPr="00122E24">
        <w:rPr>
          <w:color w:val="000000"/>
          <w:szCs w:val="24"/>
          <w:lang w:val="lt-LT"/>
        </w:rPr>
        <w:t>ąžiningumo ir nesavanaudiškumo princip</w:t>
      </w:r>
      <w:r w:rsidR="000F6D74">
        <w:rPr>
          <w:color w:val="000000"/>
          <w:szCs w:val="24"/>
          <w:lang w:val="lt-LT"/>
        </w:rPr>
        <w:t xml:space="preserve">as įpareigoja </w:t>
      </w:r>
      <w:r w:rsidR="00DF5F09" w:rsidRPr="00122E24">
        <w:rPr>
          <w:color w:val="000000"/>
          <w:szCs w:val="24"/>
          <w:lang w:val="lt-LT"/>
        </w:rPr>
        <w:t>teisėj</w:t>
      </w:r>
      <w:r w:rsidR="000F6D74">
        <w:rPr>
          <w:color w:val="000000"/>
          <w:szCs w:val="24"/>
          <w:lang w:val="lt-LT"/>
        </w:rPr>
        <w:t>ą</w:t>
      </w:r>
      <w:r w:rsidR="00DF5F09" w:rsidRPr="00122E24">
        <w:rPr>
          <w:color w:val="000000"/>
          <w:szCs w:val="24"/>
          <w:lang w:val="lt-LT"/>
        </w:rPr>
        <w:t xml:space="preserve"> </w:t>
      </w:r>
      <w:r w:rsidR="00993622" w:rsidRPr="00122E24">
        <w:rPr>
          <w:color w:val="000000"/>
          <w:szCs w:val="24"/>
          <w:lang w:val="lt-LT"/>
        </w:rPr>
        <w:t>nepiktnaudžiauti savo tarnybine padėtimi, siekiant paveikti kitų asmenų sprendimus, nesiekti naudos sau, savo šeimai, artimiesiems ar draugams, naudojantis savo tarnybine padėtimi</w:t>
      </w:r>
      <w:r w:rsidR="000F6D74">
        <w:rPr>
          <w:color w:val="000000"/>
          <w:szCs w:val="24"/>
          <w:lang w:val="lt-LT"/>
        </w:rPr>
        <w:t xml:space="preserve"> (Teisėjų etikos kodekso</w:t>
      </w:r>
      <w:r w:rsidR="000F6D74" w:rsidRPr="00122E24">
        <w:rPr>
          <w:color w:val="000000"/>
          <w:szCs w:val="24"/>
          <w:lang w:val="lt-LT"/>
        </w:rPr>
        <w:t>12 straipsnio 2 ir 4 punkt</w:t>
      </w:r>
      <w:r w:rsidR="000F6D74">
        <w:rPr>
          <w:color w:val="000000"/>
          <w:szCs w:val="24"/>
          <w:lang w:val="lt-LT"/>
        </w:rPr>
        <w:t>ai)</w:t>
      </w:r>
      <w:r w:rsidR="00993622" w:rsidRPr="00122E24">
        <w:rPr>
          <w:color w:val="000000"/>
          <w:szCs w:val="24"/>
          <w:lang w:val="lt-LT"/>
        </w:rPr>
        <w:t xml:space="preserve">. </w:t>
      </w:r>
      <w:r w:rsidR="00DF5F09" w:rsidRPr="00122E24">
        <w:rPr>
          <w:color w:val="000000"/>
          <w:szCs w:val="24"/>
          <w:lang w:val="lt-LT"/>
        </w:rPr>
        <w:t>Vadovaudamasis padorumo principu teisėjas privalo savo elgesiu nežeminti teisėjo ir teismų vardo (Teisėjų etikos kodekso 13 str</w:t>
      </w:r>
      <w:r w:rsidR="00122E24" w:rsidRPr="00122E24">
        <w:rPr>
          <w:color w:val="000000"/>
          <w:szCs w:val="24"/>
          <w:lang w:val="lt-LT"/>
        </w:rPr>
        <w:t>aipsnio</w:t>
      </w:r>
      <w:r w:rsidR="00DF5F09" w:rsidRPr="00122E24">
        <w:rPr>
          <w:color w:val="000000"/>
          <w:szCs w:val="24"/>
          <w:lang w:val="lt-LT"/>
        </w:rPr>
        <w:t xml:space="preserve"> 7 </w:t>
      </w:r>
      <w:r w:rsidR="00122E24" w:rsidRPr="00122E24">
        <w:rPr>
          <w:color w:val="000000"/>
          <w:szCs w:val="24"/>
          <w:lang w:val="lt-LT"/>
        </w:rPr>
        <w:t>punktas</w:t>
      </w:r>
      <w:r w:rsidR="00DF5F09" w:rsidRPr="00122E24">
        <w:rPr>
          <w:color w:val="000000"/>
          <w:szCs w:val="24"/>
          <w:lang w:val="lt-LT"/>
        </w:rPr>
        <w:t xml:space="preserve">); remdamasis </w:t>
      </w:r>
      <w:proofErr w:type="spellStart"/>
      <w:r w:rsidR="00DF5F09" w:rsidRPr="00122E24">
        <w:rPr>
          <w:color w:val="000000"/>
          <w:szCs w:val="24"/>
          <w:lang w:val="lt-LT"/>
        </w:rPr>
        <w:t>pavyzdingumo</w:t>
      </w:r>
      <w:proofErr w:type="spellEnd"/>
      <w:r w:rsidR="00DF5F09" w:rsidRPr="00122E24">
        <w:rPr>
          <w:color w:val="000000"/>
          <w:szCs w:val="24"/>
          <w:lang w:val="lt-LT"/>
        </w:rPr>
        <w:t xml:space="preserve"> principu teisėjas privalo saugoti savo profesijos garbę ir prestižą (Teisėjų etikos kodekso 14 str</w:t>
      </w:r>
      <w:r w:rsidR="00122E24">
        <w:rPr>
          <w:color w:val="000000"/>
          <w:szCs w:val="24"/>
          <w:lang w:val="lt-LT"/>
        </w:rPr>
        <w:t>aipsnio</w:t>
      </w:r>
      <w:r w:rsidR="00DF5F09" w:rsidRPr="00122E24">
        <w:rPr>
          <w:color w:val="000000"/>
          <w:szCs w:val="24"/>
          <w:lang w:val="lt-LT"/>
        </w:rPr>
        <w:t xml:space="preserve"> 2 p</w:t>
      </w:r>
      <w:r w:rsidR="00122E24">
        <w:rPr>
          <w:color w:val="000000"/>
          <w:szCs w:val="24"/>
          <w:lang w:val="lt-LT"/>
        </w:rPr>
        <w:t>unktas</w:t>
      </w:r>
      <w:r w:rsidR="00DF5F09" w:rsidRPr="00122E24">
        <w:rPr>
          <w:color w:val="000000"/>
          <w:szCs w:val="24"/>
          <w:lang w:val="lt-LT"/>
        </w:rPr>
        <w:t>).</w:t>
      </w:r>
    </w:p>
    <w:p w14:paraId="7DC477BF" w14:textId="10F88999" w:rsidR="00FC20A4" w:rsidRDefault="00DF5F09" w:rsidP="00FC20A4">
      <w:pPr>
        <w:pStyle w:val="Tekstas"/>
        <w:ind w:right="-1" w:firstLine="709"/>
        <w:rPr>
          <w:szCs w:val="24"/>
          <w:lang w:val="lt-LT"/>
        </w:rPr>
      </w:pPr>
      <w:proofErr w:type="spellStart"/>
      <w:r w:rsidRPr="004D0F50">
        <w:rPr>
          <w:szCs w:val="24"/>
          <w:lang w:val="lt-LT"/>
        </w:rPr>
        <w:t>Bangaloro</w:t>
      </w:r>
      <w:proofErr w:type="spellEnd"/>
      <w:r w:rsidRPr="004D0F50">
        <w:rPr>
          <w:szCs w:val="24"/>
          <w:lang w:val="lt-LT"/>
        </w:rPr>
        <w:t xml:space="preserve"> teisėjų elgesio princip</w:t>
      </w:r>
      <w:r w:rsidR="007429C0">
        <w:rPr>
          <w:szCs w:val="24"/>
          <w:lang w:val="lt-LT"/>
        </w:rPr>
        <w:t>uose</w:t>
      </w:r>
      <w:r w:rsidRPr="004D0F50">
        <w:rPr>
          <w:szCs w:val="24"/>
          <w:lang w:val="lt-LT"/>
        </w:rPr>
        <w:t>, priimt</w:t>
      </w:r>
      <w:r w:rsidR="007429C0">
        <w:rPr>
          <w:szCs w:val="24"/>
          <w:lang w:val="lt-LT"/>
        </w:rPr>
        <w:t>uose</w:t>
      </w:r>
      <w:r w:rsidRPr="004D0F50">
        <w:rPr>
          <w:szCs w:val="24"/>
          <w:lang w:val="lt-LT"/>
        </w:rPr>
        <w:t xml:space="preserve"> 2002 m. Hagoje vykusiame teismų pirmininkų posėdyje</w:t>
      </w:r>
      <w:r w:rsidR="007429C0">
        <w:rPr>
          <w:szCs w:val="24"/>
          <w:lang w:val="lt-LT"/>
        </w:rPr>
        <w:t>,</w:t>
      </w:r>
      <w:r w:rsidR="004D0F50" w:rsidRPr="004D0F50">
        <w:rPr>
          <w:szCs w:val="24"/>
          <w:lang w:val="lt-LT"/>
        </w:rPr>
        <w:t xml:space="preserve"> įtvirtinta, kad teisėjo veikloje svarbiausia – teisingumas, kartu svarbus yra ir teisingumo įvaizdis, todėl teisėjas negali sudaryti įspūdžio ar leisti kitiems asmenims sudaryti įspūdį apie jį, kad atitinkamos padėties asmenys gali daryti netinkamą įtaką teisėjo pareigų vykdymui; savo asmeniniuose santykiuose su teisininkais, nuolat dalyvaujančiais šio teisėjo teismo procesuose, turėtų vengti situacijų, kurios galėtų sukelti įtarimą dėl palankumo arba šališkumo. Teisėjas negali naudotis arba leisti kitiems naudotis jo padėtimi, siek</w:t>
      </w:r>
      <w:r w:rsidR="007429C0">
        <w:rPr>
          <w:szCs w:val="24"/>
          <w:lang w:val="lt-LT"/>
        </w:rPr>
        <w:t>damas</w:t>
      </w:r>
      <w:r w:rsidR="004D0F50" w:rsidRPr="004D0F50">
        <w:rPr>
          <w:szCs w:val="24"/>
          <w:lang w:val="lt-LT"/>
        </w:rPr>
        <w:t xml:space="preserve"> asmeninės, savo šeimos narių ar kitų asmenų naudos (</w:t>
      </w:r>
      <w:proofErr w:type="spellStart"/>
      <w:r w:rsidR="004D0F50" w:rsidRPr="004D0F50">
        <w:rPr>
          <w:szCs w:val="24"/>
          <w:lang w:val="lt-LT"/>
        </w:rPr>
        <w:t>Bangaloro</w:t>
      </w:r>
      <w:proofErr w:type="spellEnd"/>
      <w:r w:rsidR="004D0F50" w:rsidRPr="004D0F50">
        <w:rPr>
          <w:szCs w:val="24"/>
          <w:lang w:val="lt-LT"/>
        </w:rPr>
        <w:t xml:space="preserve"> teisėjų elgesio principų 4.3, 4.9 punktai).</w:t>
      </w:r>
    </w:p>
    <w:p w14:paraId="16E594B1" w14:textId="77777777" w:rsidR="00FC20A4" w:rsidRDefault="004D0F50" w:rsidP="00FC20A4">
      <w:pPr>
        <w:pStyle w:val="Tekstas"/>
        <w:ind w:right="-1" w:firstLine="709"/>
        <w:rPr>
          <w:szCs w:val="24"/>
          <w:lang w:val="lt-LT"/>
        </w:rPr>
      </w:pPr>
      <w:r>
        <w:rPr>
          <w:color w:val="000000"/>
          <w:szCs w:val="24"/>
          <w:lang w:val="lt-LT"/>
        </w:rPr>
        <w:t>Ko</w:t>
      </w:r>
      <w:r w:rsidRPr="00DF5F09">
        <w:rPr>
          <w:color w:val="000000"/>
          <w:szCs w:val="24"/>
          <w:lang w:val="lt-LT"/>
        </w:rPr>
        <w:t xml:space="preserve">misija, vadovaudamasi išdėstytomis teisėjų etikos nuostatomis, </w:t>
      </w:r>
      <w:r w:rsidRPr="00DF5F09">
        <w:rPr>
          <w:szCs w:val="24"/>
          <w:lang w:val="lt-LT"/>
        </w:rPr>
        <w:t xml:space="preserve">pažymi, kad teisėjo elgesio modelis formuoja visuomenės nuomonę apie teisingumo vykdymą. Pastangos suformuoti palankią nuomonę apie teisingumo vykdymą yra suprantamos ne tik kaip teisėjo orus elgesys teismo salėje ar teismo patalpose, bet taip pat </w:t>
      </w:r>
      <w:r w:rsidRPr="00414E5A">
        <w:rPr>
          <w:szCs w:val="24"/>
          <w:lang w:val="lt-LT"/>
        </w:rPr>
        <w:t>kaip teisėjo tinkamas elgesys bet kurioje gyvenimiškoje situacijoje. Teisėjo veikla ne teisme bei jo privatus gyvenimas turėtų būti tokie, kad rizika, jog iškils konfliktas su jo visuomeniniu statusu, būtų minimali (Komisijos 2015 m. vasario 5 d. sprendimas Nr. 18P-2).</w:t>
      </w:r>
      <w:r w:rsidR="00414E5A" w:rsidRPr="00414E5A">
        <w:rPr>
          <w:szCs w:val="24"/>
          <w:lang w:val="lt-LT"/>
        </w:rPr>
        <w:t xml:space="preserve"> Taigi, nepriekaištinga teisėjo reputacija reikalauja, kad teisėjas elgtųsi itin padoriai, skaidriai, pavyzdingai ne tik darbe, bet ir spręsdamas su atliekamomis pareigomis nesusijusius klausimus.</w:t>
      </w:r>
    </w:p>
    <w:p w14:paraId="6D98667B" w14:textId="77777777" w:rsidR="00FC20A4" w:rsidRDefault="00333A37" w:rsidP="00FC20A4">
      <w:pPr>
        <w:pStyle w:val="Tekstas"/>
        <w:ind w:right="-1" w:firstLine="709"/>
        <w:rPr>
          <w:szCs w:val="24"/>
          <w:lang w:val="lt-LT"/>
        </w:rPr>
      </w:pPr>
      <w:r w:rsidRPr="00414E5A">
        <w:rPr>
          <w:szCs w:val="24"/>
          <w:lang w:val="lt-LT"/>
        </w:rPr>
        <w:t xml:space="preserve">Komisija </w:t>
      </w:r>
      <w:r>
        <w:rPr>
          <w:szCs w:val="24"/>
          <w:lang w:val="lt-LT"/>
        </w:rPr>
        <w:t xml:space="preserve">savo praktikoje </w:t>
      </w:r>
      <w:r w:rsidRPr="00414E5A">
        <w:rPr>
          <w:szCs w:val="24"/>
          <w:lang w:val="lt-LT"/>
        </w:rPr>
        <w:t>nebe pirmą kartą pažymi, kad</w:t>
      </w:r>
      <w:r>
        <w:rPr>
          <w:szCs w:val="24"/>
          <w:lang w:val="lt-LT"/>
        </w:rPr>
        <w:t xml:space="preserve"> t</w:t>
      </w:r>
      <w:r w:rsidRPr="00414E5A">
        <w:rPr>
          <w:szCs w:val="24"/>
          <w:lang w:val="lt-LT"/>
        </w:rPr>
        <w:t>ais atvejais, kai</w:t>
      </w:r>
      <w:r w:rsidRPr="004D0F50">
        <w:rPr>
          <w:szCs w:val="24"/>
          <w:lang w:val="lt-LT"/>
        </w:rPr>
        <w:t xml:space="preserve"> teisėjo pažintis su advokatu peržengia įprasto bendravimo su juo, kaip dalyvaujančiu teismo procesuose asmeniu, ribas, gali kilti abejonių, ar tai suderinama su teisėjo etika. Tokiu atveju vertintinas tiek teisėjo ir advokato santykių pobūdis (privatus bendravimas, bičiulystė ir pan.), tiek tų santykių socialinis aspektas – trečiųjų asmenų, žiniasklaidos požiūris. Teisėjas privalo saugoti garbingą teisėjo vardą, savo veiksmais ir sprendimais nepakenkti teismo autoritetui, todėl esamus santykius pirmiausia turi įvertinti pats, vadovaudamasis įstatymuose bei Teisėjų etikos kodekse įtvirtintais teisėjo nešališkumo reikalavimais, ir, matydamas poreikį, tuos santykius atitinkamai koreguoti.</w:t>
      </w:r>
    </w:p>
    <w:p w14:paraId="3A385ECF" w14:textId="29C35E0B" w:rsidR="00FC20A4" w:rsidRDefault="00C24098" w:rsidP="00FC20A4">
      <w:pPr>
        <w:pStyle w:val="Tekstas"/>
        <w:ind w:right="-1" w:firstLine="709"/>
        <w:rPr>
          <w:szCs w:val="24"/>
          <w:lang w:val="lt-LT"/>
        </w:rPr>
      </w:pPr>
      <w:r w:rsidRPr="0082783D">
        <w:rPr>
          <w:color w:val="000000"/>
          <w:szCs w:val="24"/>
          <w:lang w:val="lt-LT"/>
        </w:rPr>
        <w:t>Atsižvelgusi į išdėstytas nuostatas, K</w:t>
      </w:r>
      <w:r w:rsidRPr="0082783D">
        <w:rPr>
          <w:szCs w:val="24"/>
          <w:lang w:val="lt-LT"/>
        </w:rPr>
        <w:t xml:space="preserve">omisija akcentuoja, kad </w:t>
      </w:r>
      <w:r w:rsidR="00080C4D" w:rsidRPr="0082783D">
        <w:rPr>
          <w:szCs w:val="24"/>
          <w:lang w:val="lt-LT"/>
        </w:rPr>
        <w:t xml:space="preserve">vien ta aplinkybė, kad asmuo paskirtas teisėju, savaime nereiškia, kad jis apskritai turi nutraukti bet kokius asmeninius santykius su jam </w:t>
      </w:r>
      <w:r w:rsidR="00C41F91" w:rsidRPr="0082783D">
        <w:rPr>
          <w:szCs w:val="24"/>
          <w:lang w:val="lt-LT"/>
        </w:rPr>
        <w:t>pažįstamais advokatais ar kitais teisininkais. Svarbu, kad šie santykiai neduotų pagrindo manyti, jog tokie asmenys gali daryti įtaką teisėjui ar kitaip naudotis jo palankumu.</w:t>
      </w:r>
      <w:r w:rsidR="004D0F50" w:rsidRPr="0082783D">
        <w:rPr>
          <w:szCs w:val="24"/>
          <w:lang w:val="lt-LT"/>
        </w:rPr>
        <w:t xml:space="preserve"> </w:t>
      </w:r>
    </w:p>
    <w:p w14:paraId="2ED2AD95" w14:textId="5E8B904E" w:rsidR="00FC20A4" w:rsidRDefault="00F17CCD" w:rsidP="00FC20A4">
      <w:pPr>
        <w:pStyle w:val="Tekstas"/>
        <w:ind w:right="-1" w:firstLine="709"/>
        <w:rPr>
          <w:szCs w:val="24"/>
          <w:lang w:val="lt-LT"/>
        </w:rPr>
      </w:pPr>
      <w:r w:rsidRPr="00542CB0">
        <w:rPr>
          <w:szCs w:val="24"/>
          <w:lang w:val="lt-LT"/>
        </w:rPr>
        <w:t xml:space="preserve">Komisija, laikydamasi minėtų nuostatų, daro išvadą, kad </w:t>
      </w:r>
      <w:r w:rsidR="00DA667F" w:rsidRPr="0075147D">
        <w:rPr>
          <w:szCs w:val="24"/>
          <w:lang w:val="lt-LT"/>
        </w:rPr>
        <w:t>teisėjo</w:t>
      </w:r>
      <w:r w:rsidR="00DA667F">
        <w:rPr>
          <w:szCs w:val="24"/>
          <w:lang w:val="lt-LT"/>
        </w:rPr>
        <w:t xml:space="preserve"> </w:t>
      </w:r>
      <w:r w:rsidR="009F786F" w:rsidRPr="00542CB0">
        <w:rPr>
          <w:szCs w:val="24"/>
          <w:lang w:val="lt-LT"/>
        </w:rPr>
        <w:t>susitikimai su asmeni</w:t>
      </w:r>
      <w:r w:rsidR="00750B4D" w:rsidRPr="00542CB0">
        <w:rPr>
          <w:szCs w:val="24"/>
          <w:lang w:val="lt-LT"/>
        </w:rPr>
        <w:t>u</w:t>
      </w:r>
      <w:r w:rsidR="009F786F" w:rsidRPr="00542CB0">
        <w:rPr>
          <w:szCs w:val="24"/>
          <w:lang w:val="lt-LT"/>
        </w:rPr>
        <w:t>, kuri</w:t>
      </w:r>
      <w:r w:rsidR="00750B4D" w:rsidRPr="00542CB0">
        <w:rPr>
          <w:szCs w:val="24"/>
          <w:lang w:val="lt-LT"/>
        </w:rPr>
        <w:t>s</w:t>
      </w:r>
      <w:r w:rsidR="009F786F" w:rsidRPr="00542CB0">
        <w:rPr>
          <w:szCs w:val="24"/>
          <w:lang w:val="lt-LT"/>
        </w:rPr>
        <w:t xml:space="preserve"> turi suinteresuotumą teisme nagrinėjamų </w:t>
      </w:r>
      <w:r w:rsidR="007529B1" w:rsidRPr="00542CB0">
        <w:rPr>
          <w:szCs w:val="24"/>
          <w:lang w:val="lt-LT"/>
        </w:rPr>
        <w:t xml:space="preserve">bylų baigtimi </w:t>
      </w:r>
      <w:r w:rsidR="00B1607E" w:rsidRPr="00542CB0">
        <w:rPr>
          <w:szCs w:val="24"/>
          <w:lang w:val="lt-LT"/>
        </w:rPr>
        <w:t xml:space="preserve">ir naudodamasis savo pažintimis su teisėju </w:t>
      </w:r>
      <w:r w:rsidR="0084333C" w:rsidRPr="00542CB0">
        <w:rPr>
          <w:szCs w:val="24"/>
          <w:lang w:val="lt-LT"/>
        </w:rPr>
        <w:t xml:space="preserve">daro </w:t>
      </w:r>
      <w:r w:rsidR="00B1607E" w:rsidRPr="00542CB0">
        <w:rPr>
          <w:szCs w:val="24"/>
          <w:lang w:val="lt-LT"/>
        </w:rPr>
        <w:t>įtak</w:t>
      </w:r>
      <w:r w:rsidR="0084333C" w:rsidRPr="00542CB0">
        <w:rPr>
          <w:szCs w:val="24"/>
          <w:lang w:val="lt-LT"/>
        </w:rPr>
        <w:t>ą</w:t>
      </w:r>
      <w:r w:rsidR="007529B1" w:rsidRPr="00542CB0">
        <w:rPr>
          <w:szCs w:val="24"/>
          <w:lang w:val="lt-LT"/>
        </w:rPr>
        <w:t xml:space="preserve"> teisingumo vykdym</w:t>
      </w:r>
      <w:r w:rsidR="0084333C" w:rsidRPr="00542CB0">
        <w:rPr>
          <w:szCs w:val="24"/>
          <w:lang w:val="lt-LT"/>
        </w:rPr>
        <w:t>o procesui,</w:t>
      </w:r>
      <w:r w:rsidR="00B1607E" w:rsidRPr="00542CB0">
        <w:rPr>
          <w:szCs w:val="24"/>
          <w:lang w:val="lt-LT"/>
        </w:rPr>
        <w:t xml:space="preserve"> </w:t>
      </w:r>
      <w:r w:rsidR="009F786F" w:rsidRPr="00542CB0">
        <w:rPr>
          <w:szCs w:val="24"/>
          <w:lang w:val="lt-LT"/>
        </w:rPr>
        <w:t>yra nesuderinami s</w:t>
      </w:r>
      <w:r w:rsidRPr="00542CB0">
        <w:rPr>
          <w:szCs w:val="24"/>
          <w:lang w:val="lt-LT"/>
        </w:rPr>
        <w:t>u teisėjo pareigomis</w:t>
      </w:r>
      <w:r w:rsidR="00623772" w:rsidRPr="00542CB0">
        <w:rPr>
          <w:szCs w:val="24"/>
          <w:lang w:val="lt-LT"/>
        </w:rPr>
        <w:t>.</w:t>
      </w:r>
      <w:r w:rsidR="007529B1" w:rsidRPr="00542CB0">
        <w:rPr>
          <w:szCs w:val="24"/>
          <w:lang w:val="lt-LT"/>
        </w:rPr>
        <w:t xml:space="preserve"> </w:t>
      </w:r>
      <w:r w:rsidR="005A484B" w:rsidRPr="00542CB0">
        <w:rPr>
          <w:szCs w:val="24"/>
          <w:lang w:val="lt-LT"/>
        </w:rPr>
        <w:t xml:space="preserve">Komisijos vertinimu, toks </w:t>
      </w:r>
      <w:r w:rsidR="00FC2A5B">
        <w:rPr>
          <w:szCs w:val="24"/>
          <w:lang w:val="lt-LT"/>
        </w:rPr>
        <w:t>teisėjo A</w:t>
      </w:r>
      <w:r w:rsidR="00830084">
        <w:rPr>
          <w:szCs w:val="24"/>
          <w:lang w:val="lt-LT"/>
        </w:rPr>
        <w:t>.</w:t>
      </w:r>
      <w:r w:rsidR="00FC2A5B">
        <w:rPr>
          <w:szCs w:val="24"/>
          <w:lang w:val="lt-LT"/>
        </w:rPr>
        <w:t xml:space="preserve"> K</w:t>
      </w:r>
      <w:r w:rsidR="00830084">
        <w:rPr>
          <w:szCs w:val="24"/>
          <w:lang w:val="lt-LT"/>
        </w:rPr>
        <w:t>.</w:t>
      </w:r>
      <w:r w:rsidR="00FC2A5B">
        <w:rPr>
          <w:szCs w:val="24"/>
          <w:lang w:val="lt-LT"/>
        </w:rPr>
        <w:t xml:space="preserve"> bei advokato D</w:t>
      </w:r>
      <w:r w:rsidR="00830084">
        <w:rPr>
          <w:szCs w:val="24"/>
          <w:lang w:val="lt-LT"/>
        </w:rPr>
        <w:t>.</w:t>
      </w:r>
      <w:r w:rsidR="00FC2A5B">
        <w:rPr>
          <w:szCs w:val="24"/>
          <w:lang w:val="lt-LT"/>
        </w:rPr>
        <w:t xml:space="preserve"> Z</w:t>
      </w:r>
      <w:r w:rsidR="00830084">
        <w:rPr>
          <w:szCs w:val="24"/>
          <w:lang w:val="lt-LT"/>
        </w:rPr>
        <w:t>.</w:t>
      </w:r>
      <w:r w:rsidR="00FC2A5B">
        <w:rPr>
          <w:szCs w:val="24"/>
          <w:lang w:val="lt-LT"/>
        </w:rPr>
        <w:t xml:space="preserve"> </w:t>
      </w:r>
      <w:r w:rsidR="005A484B" w:rsidRPr="00542CB0">
        <w:rPr>
          <w:szCs w:val="24"/>
          <w:lang w:val="lt-LT"/>
        </w:rPr>
        <w:t xml:space="preserve">bendravimas ir tarpusavio </w:t>
      </w:r>
      <w:r w:rsidR="007529B1" w:rsidRPr="00542CB0">
        <w:rPr>
          <w:szCs w:val="24"/>
          <w:lang w:val="lt-LT"/>
        </w:rPr>
        <w:t xml:space="preserve">susitikimai (trunkantys vos </w:t>
      </w:r>
      <w:r w:rsidR="00623772" w:rsidRPr="00542CB0">
        <w:rPr>
          <w:szCs w:val="24"/>
          <w:lang w:val="lt-LT"/>
        </w:rPr>
        <w:t>keletą</w:t>
      </w:r>
      <w:r w:rsidR="007529B1" w:rsidRPr="00542CB0">
        <w:rPr>
          <w:szCs w:val="24"/>
          <w:lang w:val="lt-LT"/>
        </w:rPr>
        <w:t xml:space="preserve"> minu</w:t>
      </w:r>
      <w:r w:rsidR="005A484B" w:rsidRPr="00542CB0">
        <w:rPr>
          <w:szCs w:val="24"/>
          <w:lang w:val="lt-LT"/>
        </w:rPr>
        <w:t>čių</w:t>
      </w:r>
      <w:r w:rsidR="007529B1" w:rsidRPr="00542CB0">
        <w:rPr>
          <w:szCs w:val="24"/>
          <w:lang w:val="lt-LT"/>
        </w:rPr>
        <w:t xml:space="preserve">, </w:t>
      </w:r>
      <w:r w:rsidR="00903721">
        <w:rPr>
          <w:szCs w:val="24"/>
          <w:lang w:val="lt-LT"/>
        </w:rPr>
        <w:t xml:space="preserve">anksti ryte, </w:t>
      </w:r>
      <w:r w:rsidR="00BA5CD1" w:rsidRPr="00542CB0">
        <w:rPr>
          <w:szCs w:val="24"/>
          <w:lang w:val="lt-LT"/>
        </w:rPr>
        <w:t>šalia teismo pastato arba automobilyje)</w:t>
      </w:r>
      <w:r w:rsidR="004E6699">
        <w:rPr>
          <w:szCs w:val="24"/>
          <w:lang w:val="lt-LT"/>
        </w:rPr>
        <w:t>,</w:t>
      </w:r>
      <w:r w:rsidR="00BA5CD1" w:rsidRPr="00542CB0">
        <w:rPr>
          <w:szCs w:val="24"/>
          <w:lang w:val="lt-LT"/>
        </w:rPr>
        <w:t xml:space="preserve"> tarpusavio pokalbiai (lapelio perdavimas su prašymu </w:t>
      </w:r>
      <w:r w:rsidR="001F0D3E">
        <w:rPr>
          <w:szCs w:val="24"/>
          <w:lang w:val="lt-LT"/>
        </w:rPr>
        <w:t>„</w:t>
      </w:r>
      <w:r w:rsidR="00BA5CD1" w:rsidRPr="00542CB0">
        <w:rPr>
          <w:szCs w:val="24"/>
          <w:lang w:val="lt-LT"/>
        </w:rPr>
        <w:t>prazonduoti</w:t>
      </w:r>
      <w:r w:rsidR="001F0D3E">
        <w:rPr>
          <w:szCs w:val="24"/>
          <w:lang w:val="lt-LT"/>
        </w:rPr>
        <w:t>“</w:t>
      </w:r>
      <w:r w:rsidR="00BA5CD1" w:rsidRPr="00542CB0">
        <w:rPr>
          <w:szCs w:val="24"/>
          <w:lang w:val="lt-LT"/>
        </w:rPr>
        <w:t xml:space="preserve"> bei nurodymas, kad aptariami teisėjai į tokius „</w:t>
      </w:r>
      <w:proofErr w:type="spellStart"/>
      <w:r w:rsidR="00BA5CD1" w:rsidRPr="00542CB0">
        <w:rPr>
          <w:szCs w:val="24"/>
          <w:lang w:val="lt-LT"/>
        </w:rPr>
        <w:t>prozondavimus</w:t>
      </w:r>
      <w:proofErr w:type="spellEnd"/>
      <w:r w:rsidR="00BA5CD1" w:rsidRPr="00542CB0">
        <w:rPr>
          <w:szCs w:val="24"/>
          <w:lang w:val="lt-LT"/>
        </w:rPr>
        <w:t>“ turėtų normaliai reaguoti)</w:t>
      </w:r>
      <w:r w:rsidR="004E6699">
        <w:rPr>
          <w:szCs w:val="24"/>
          <w:lang w:val="lt-LT"/>
        </w:rPr>
        <w:t>,</w:t>
      </w:r>
      <w:r w:rsidR="00BA5CD1" w:rsidRPr="00542CB0">
        <w:rPr>
          <w:szCs w:val="24"/>
          <w:lang w:val="lt-LT"/>
        </w:rPr>
        <w:t xml:space="preserve"> teisėjo A</w:t>
      </w:r>
      <w:r w:rsidR="00830084">
        <w:rPr>
          <w:szCs w:val="24"/>
          <w:lang w:val="lt-LT"/>
        </w:rPr>
        <w:t>.</w:t>
      </w:r>
      <w:r w:rsidR="00BA5CD1" w:rsidRPr="00542CB0">
        <w:rPr>
          <w:szCs w:val="24"/>
          <w:lang w:val="lt-LT"/>
        </w:rPr>
        <w:t xml:space="preserve"> </w:t>
      </w:r>
      <w:r w:rsidR="00830084">
        <w:rPr>
          <w:szCs w:val="24"/>
          <w:lang w:val="lt-LT"/>
        </w:rPr>
        <w:t>K.</w:t>
      </w:r>
      <w:r w:rsidR="00BA5CD1" w:rsidRPr="00542CB0">
        <w:rPr>
          <w:szCs w:val="24"/>
          <w:lang w:val="lt-LT"/>
        </w:rPr>
        <w:t xml:space="preserve"> reakcija į </w:t>
      </w:r>
      <w:r w:rsidR="0084333C" w:rsidRPr="00542CB0">
        <w:rPr>
          <w:szCs w:val="24"/>
          <w:lang w:val="lt-LT"/>
        </w:rPr>
        <w:t xml:space="preserve">gautą </w:t>
      </w:r>
      <w:r w:rsidR="00BA5CD1" w:rsidRPr="00542CB0">
        <w:rPr>
          <w:szCs w:val="24"/>
          <w:lang w:val="lt-LT"/>
        </w:rPr>
        <w:t xml:space="preserve">prašymą (užduotį suprato, </w:t>
      </w:r>
      <w:r w:rsidR="00BA5CD1" w:rsidRPr="00542CB0">
        <w:rPr>
          <w:szCs w:val="24"/>
          <w:lang w:val="lt-LT"/>
        </w:rPr>
        <w:lastRenderedPageBreak/>
        <w:t>aptarė ir analizavo, kaip į jo (teisėjo A</w:t>
      </w:r>
      <w:r w:rsidR="00AF669E">
        <w:rPr>
          <w:szCs w:val="24"/>
          <w:lang w:val="lt-LT"/>
        </w:rPr>
        <w:t>.</w:t>
      </w:r>
      <w:r w:rsidR="00BA5CD1" w:rsidRPr="00542CB0">
        <w:rPr>
          <w:szCs w:val="24"/>
          <w:lang w:val="lt-LT"/>
        </w:rPr>
        <w:t xml:space="preserve"> K</w:t>
      </w:r>
      <w:r w:rsidR="00AF669E">
        <w:rPr>
          <w:szCs w:val="24"/>
          <w:lang w:val="lt-LT"/>
        </w:rPr>
        <w:t>.</w:t>
      </w:r>
      <w:r w:rsidR="00BA5CD1" w:rsidRPr="00542CB0">
        <w:rPr>
          <w:szCs w:val="24"/>
          <w:lang w:val="lt-LT"/>
        </w:rPr>
        <w:t>) prašymą galėtų reaguoti tam tikri teisėjai</w:t>
      </w:r>
      <w:r w:rsidR="0084333C" w:rsidRPr="00542CB0">
        <w:rPr>
          <w:szCs w:val="24"/>
          <w:lang w:val="lt-LT"/>
        </w:rPr>
        <w:t>, pasiteisinimas</w:t>
      </w:r>
      <w:r w:rsidR="00623772" w:rsidRPr="00542CB0">
        <w:rPr>
          <w:szCs w:val="24"/>
          <w:lang w:val="lt-LT"/>
        </w:rPr>
        <w:t>,</w:t>
      </w:r>
      <w:r w:rsidR="0084333C" w:rsidRPr="00542CB0">
        <w:rPr>
          <w:szCs w:val="24"/>
          <w:lang w:val="lt-LT"/>
        </w:rPr>
        <w:t xml:space="preserve"> kad nepavyko susitarti</w:t>
      </w:r>
      <w:r w:rsidR="00623772" w:rsidRPr="00542CB0">
        <w:rPr>
          <w:szCs w:val="24"/>
          <w:lang w:val="lt-LT"/>
        </w:rPr>
        <w:t>, nes bylos pas skirtingus ir naujus teisėjus</w:t>
      </w:r>
      <w:r w:rsidR="004E6699">
        <w:rPr>
          <w:szCs w:val="24"/>
          <w:lang w:val="lt-LT"/>
        </w:rPr>
        <w:t xml:space="preserve">, </w:t>
      </w:r>
      <w:r w:rsidR="00860E3E">
        <w:rPr>
          <w:szCs w:val="24"/>
          <w:lang w:val="lt-LT"/>
        </w:rPr>
        <w:t xml:space="preserve">su jais </w:t>
      </w:r>
      <w:r w:rsidR="00623772" w:rsidRPr="00542CB0">
        <w:rPr>
          <w:szCs w:val="24"/>
          <w:lang w:val="lt-LT"/>
        </w:rPr>
        <w:t>jokių reikalų netur</w:t>
      </w:r>
      <w:r w:rsidR="00980072">
        <w:rPr>
          <w:szCs w:val="24"/>
          <w:lang w:val="lt-LT"/>
        </w:rPr>
        <w:t>ėj</w:t>
      </w:r>
      <w:r w:rsidR="00BB1A82">
        <w:rPr>
          <w:szCs w:val="24"/>
          <w:lang w:val="lt-LT"/>
        </w:rPr>
        <w:t>ęs</w:t>
      </w:r>
      <w:r w:rsidR="0084333C" w:rsidRPr="00542CB0">
        <w:rPr>
          <w:szCs w:val="24"/>
          <w:lang w:val="lt-LT"/>
        </w:rPr>
        <w:t>)</w:t>
      </w:r>
      <w:r w:rsidR="004E6699">
        <w:rPr>
          <w:szCs w:val="24"/>
          <w:lang w:val="lt-LT"/>
        </w:rPr>
        <w:t xml:space="preserve">, </w:t>
      </w:r>
      <w:r w:rsidR="005A484B" w:rsidRPr="00542CB0">
        <w:rPr>
          <w:szCs w:val="24"/>
          <w:lang w:val="lt-LT"/>
        </w:rPr>
        <w:t>susirašinėjimas žinutėmis („Nepavyks kelionės padaryti ir viskas. Nes ta prasme, aš nežinau net ką, nu ką ateis, supranti, kas ten žino, kas jie tokie. Su juo jokių reikalų neturėjęs. Nei su vienu“)</w:t>
      </w:r>
      <w:r w:rsidRPr="00542CB0">
        <w:rPr>
          <w:szCs w:val="24"/>
          <w:lang w:val="lt-LT"/>
        </w:rPr>
        <w:t xml:space="preserve"> neatitinka Teisėjų etikos kodekso reikalavimų teisėjui būti nepriklausomam, sąžiningam ir nesavanaudiškam, vengti viešų ir privačių interesų konflikto. Šių nuostatų nesilaikymas </w:t>
      </w:r>
      <w:r w:rsidR="00B06B20">
        <w:rPr>
          <w:szCs w:val="24"/>
          <w:lang w:val="lt-LT"/>
        </w:rPr>
        <w:t xml:space="preserve">taip pat </w:t>
      </w:r>
      <w:r w:rsidRPr="00542CB0">
        <w:rPr>
          <w:szCs w:val="24"/>
          <w:lang w:val="lt-LT"/>
        </w:rPr>
        <w:t>nesuderinamas ir su Teisėjų etikos kodekse įtvirtintu padorumo principu, kuris reikalauja, kad teisėjai saugotų nepriekaištingą reputaciją</w:t>
      </w:r>
      <w:r w:rsidR="00542CB0" w:rsidRPr="00542CB0">
        <w:rPr>
          <w:szCs w:val="24"/>
          <w:lang w:val="lt-LT"/>
        </w:rPr>
        <w:t xml:space="preserve"> ir savo elgesiu nežemint</w:t>
      </w:r>
      <w:r w:rsidR="00A63D33">
        <w:rPr>
          <w:szCs w:val="24"/>
          <w:lang w:val="lt-LT"/>
        </w:rPr>
        <w:t xml:space="preserve">ų </w:t>
      </w:r>
      <w:r w:rsidR="00542CB0" w:rsidRPr="00542CB0">
        <w:rPr>
          <w:szCs w:val="24"/>
          <w:lang w:val="lt-LT"/>
        </w:rPr>
        <w:t>teisėjo ir teismų vardo</w:t>
      </w:r>
      <w:r w:rsidRPr="0082783D">
        <w:rPr>
          <w:szCs w:val="24"/>
          <w:lang w:val="lt-LT"/>
        </w:rPr>
        <w:t>.</w:t>
      </w:r>
      <w:r w:rsidR="00623772">
        <w:rPr>
          <w:szCs w:val="24"/>
          <w:lang w:val="lt-LT"/>
        </w:rPr>
        <w:t xml:space="preserve"> </w:t>
      </w:r>
    </w:p>
    <w:p w14:paraId="1F76FAB4" w14:textId="1D6306B4" w:rsidR="00B1607E" w:rsidRDefault="00A86CCC" w:rsidP="00B1607E">
      <w:pPr>
        <w:pStyle w:val="Tekstas"/>
        <w:ind w:right="-1" w:firstLine="709"/>
        <w:rPr>
          <w:szCs w:val="24"/>
          <w:lang w:val="lt-LT"/>
        </w:rPr>
      </w:pPr>
      <w:r w:rsidRPr="0082783D">
        <w:rPr>
          <w:szCs w:val="24"/>
          <w:lang w:val="lt-LT"/>
        </w:rPr>
        <w:t xml:space="preserve">Teisėjų etikos kodekso 8 straipsnio 2 ir 7 punktai įpareigoja teisėjus </w:t>
      </w:r>
      <w:r w:rsidRPr="0082783D">
        <w:rPr>
          <w:color w:val="000000"/>
          <w:szCs w:val="24"/>
          <w:lang w:val="lt-LT"/>
        </w:rPr>
        <w:t>neturėti asmeninio išankstinio nusistatymo priimant sprendimus ir nereikšti išankstinės nuomonės nagrinėjamos bylos klausimais; nekonsultuoti asmenų teisiniais klausimais įstatymų nenumatytais atvejais</w:t>
      </w:r>
      <w:r w:rsidRPr="0082783D">
        <w:rPr>
          <w:szCs w:val="24"/>
          <w:lang w:val="lt-LT"/>
        </w:rPr>
        <w:t xml:space="preserve">. Taigi, teisėjas tokių konsultacijų ne proceso metu negali teikti asmenims, kurie yra suinteresuoti bylos baigtimi. </w:t>
      </w:r>
      <w:r w:rsidR="000D1EA0" w:rsidRPr="0082783D">
        <w:rPr>
          <w:szCs w:val="24"/>
          <w:lang w:val="lt-LT"/>
        </w:rPr>
        <w:t>K</w:t>
      </w:r>
      <w:r w:rsidRPr="0082783D">
        <w:rPr>
          <w:szCs w:val="24"/>
          <w:lang w:val="lt-LT"/>
        </w:rPr>
        <w:t xml:space="preserve">omisija konstatuoja, kad </w:t>
      </w:r>
      <w:r w:rsidR="000D1EA0" w:rsidRPr="0082783D">
        <w:rPr>
          <w:szCs w:val="24"/>
          <w:lang w:val="lt-LT"/>
        </w:rPr>
        <w:t xml:space="preserve">tokie </w:t>
      </w:r>
      <w:r w:rsidRPr="0082783D">
        <w:rPr>
          <w:szCs w:val="24"/>
          <w:lang w:val="lt-LT"/>
        </w:rPr>
        <w:t xml:space="preserve">teisėjo </w:t>
      </w:r>
      <w:r w:rsidR="000D1EA0" w:rsidRPr="0082783D">
        <w:rPr>
          <w:szCs w:val="24"/>
          <w:lang w:val="lt-LT"/>
        </w:rPr>
        <w:t>A</w:t>
      </w:r>
      <w:r w:rsidR="00AF669E">
        <w:rPr>
          <w:szCs w:val="24"/>
          <w:lang w:val="lt-LT"/>
        </w:rPr>
        <w:t>.</w:t>
      </w:r>
      <w:r w:rsidR="000D1EA0" w:rsidRPr="0082783D">
        <w:rPr>
          <w:szCs w:val="24"/>
          <w:lang w:val="lt-LT"/>
        </w:rPr>
        <w:t xml:space="preserve"> K</w:t>
      </w:r>
      <w:r w:rsidR="00AF669E">
        <w:rPr>
          <w:szCs w:val="24"/>
          <w:lang w:val="lt-LT"/>
        </w:rPr>
        <w:t>.</w:t>
      </w:r>
      <w:r w:rsidR="00F17CCD" w:rsidRPr="00F17CCD">
        <w:rPr>
          <w:szCs w:val="24"/>
          <w:lang w:val="lt-LT"/>
        </w:rPr>
        <w:t xml:space="preserve"> </w:t>
      </w:r>
      <w:r w:rsidR="00F17CCD" w:rsidRPr="0082783D">
        <w:rPr>
          <w:szCs w:val="24"/>
          <w:lang w:val="lt-LT"/>
        </w:rPr>
        <w:t>veiksmai</w:t>
      </w:r>
      <w:r w:rsidR="00F17CCD">
        <w:rPr>
          <w:szCs w:val="24"/>
          <w:lang w:val="lt-LT"/>
        </w:rPr>
        <w:t>,</w:t>
      </w:r>
      <w:r w:rsidR="00F17CCD" w:rsidRPr="0082783D">
        <w:rPr>
          <w:szCs w:val="24"/>
          <w:lang w:val="lt-LT"/>
        </w:rPr>
        <w:t xml:space="preserve"> </w:t>
      </w:r>
      <w:r w:rsidR="00B15FAF">
        <w:rPr>
          <w:szCs w:val="24"/>
          <w:lang w:val="lt-LT"/>
        </w:rPr>
        <w:t>kuomet jis</w:t>
      </w:r>
      <w:r w:rsidR="00B15FAF" w:rsidRPr="00B15FAF">
        <w:rPr>
          <w:szCs w:val="24"/>
          <w:lang w:val="lt-LT"/>
        </w:rPr>
        <w:t xml:space="preserve"> </w:t>
      </w:r>
      <w:r w:rsidR="00B15FAF" w:rsidRPr="0082783D">
        <w:rPr>
          <w:szCs w:val="24"/>
          <w:lang w:val="lt-LT"/>
        </w:rPr>
        <w:t>aptarinė</w:t>
      </w:r>
      <w:r w:rsidR="00B15FAF">
        <w:rPr>
          <w:szCs w:val="24"/>
          <w:lang w:val="lt-LT"/>
        </w:rPr>
        <w:t>jo</w:t>
      </w:r>
      <w:r w:rsidR="00B15FAF" w:rsidRPr="0082783D">
        <w:rPr>
          <w:szCs w:val="24"/>
          <w:lang w:val="lt-LT"/>
        </w:rPr>
        <w:t xml:space="preserve"> Vilniaus apygardos administraciniame teisme nagrinėjamų administracinių bylų baigtį ir galimą neteisėtą poveikį </w:t>
      </w:r>
      <w:r w:rsidR="00B15FAF" w:rsidRPr="00B17CC3">
        <w:rPr>
          <w:szCs w:val="24"/>
          <w:lang w:val="lt-LT"/>
        </w:rPr>
        <w:t>šias bylas</w:t>
      </w:r>
      <w:r w:rsidR="0075147D">
        <w:rPr>
          <w:szCs w:val="24"/>
          <w:lang w:val="lt-LT"/>
        </w:rPr>
        <w:t xml:space="preserve"> </w:t>
      </w:r>
      <w:r w:rsidR="00873506" w:rsidRPr="0075147D">
        <w:rPr>
          <w:szCs w:val="24"/>
          <w:lang w:val="lt-LT"/>
        </w:rPr>
        <w:t>nagrinėjantiems teisėjams</w:t>
      </w:r>
      <w:r w:rsidR="00B15FAF" w:rsidRPr="00B17CC3">
        <w:rPr>
          <w:szCs w:val="24"/>
          <w:lang w:val="lt-LT"/>
        </w:rPr>
        <w:t>,</w:t>
      </w:r>
      <w:r w:rsidRPr="00B17CC3">
        <w:rPr>
          <w:szCs w:val="24"/>
          <w:lang w:val="lt-LT"/>
        </w:rPr>
        <w:t xml:space="preserve"> vertintini kaip Teisėjų etikos kodekse įtvirtintų teisingumo ir nešališkumo principų nesilaikymas.</w:t>
      </w:r>
    </w:p>
    <w:p w14:paraId="7C3475D9" w14:textId="42DA22FA" w:rsidR="00FC20A4" w:rsidRDefault="00E74FC7" w:rsidP="00FC20A4">
      <w:pPr>
        <w:pStyle w:val="Tekstas"/>
        <w:ind w:right="-1" w:firstLine="709"/>
        <w:rPr>
          <w:szCs w:val="24"/>
          <w:lang w:val="lt-LT"/>
        </w:rPr>
      </w:pPr>
      <w:r w:rsidRPr="00E74FC7">
        <w:rPr>
          <w:color w:val="000000"/>
          <w:szCs w:val="24"/>
          <w:lang w:val="lt-LT"/>
        </w:rPr>
        <w:t xml:space="preserve">Išanalizavusi ir įvertinusi teikimo medžiagą, Komisija konstatuoja, </w:t>
      </w:r>
      <w:r w:rsidRPr="00E74FC7">
        <w:rPr>
          <w:szCs w:val="24"/>
          <w:lang w:val="lt-LT"/>
        </w:rPr>
        <w:t>kad</w:t>
      </w:r>
      <w:r w:rsidR="0022052A" w:rsidRPr="0082783D">
        <w:rPr>
          <w:szCs w:val="24"/>
          <w:lang w:val="lt-LT"/>
        </w:rPr>
        <w:t xml:space="preserve"> </w:t>
      </w:r>
      <w:r w:rsidR="00AF669E">
        <w:rPr>
          <w:szCs w:val="24"/>
          <w:lang w:val="lt-LT"/>
        </w:rPr>
        <w:t>A.</w:t>
      </w:r>
      <w:r w:rsidR="0022052A">
        <w:rPr>
          <w:szCs w:val="24"/>
          <w:lang w:val="lt-LT"/>
        </w:rPr>
        <w:t xml:space="preserve"> K</w:t>
      </w:r>
      <w:r w:rsidR="00AF669E">
        <w:rPr>
          <w:szCs w:val="24"/>
          <w:lang w:val="lt-LT"/>
        </w:rPr>
        <w:t>.</w:t>
      </w:r>
      <w:r w:rsidR="004E5007">
        <w:rPr>
          <w:szCs w:val="24"/>
          <w:lang w:val="lt-LT"/>
        </w:rPr>
        <w:t>,</w:t>
      </w:r>
      <w:r w:rsidR="0022052A">
        <w:rPr>
          <w:szCs w:val="24"/>
          <w:lang w:val="lt-LT"/>
        </w:rPr>
        <w:t xml:space="preserve"> </w:t>
      </w:r>
      <w:r w:rsidR="0022052A" w:rsidRPr="0082783D">
        <w:rPr>
          <w:szCs w:val="24"/>
          <w:lang w:val="lt-LT"/>
        </w:rPr>
        <w:t xml:space="preserve">būdamas </w:t>
      </w:r>
      <w:r w:rsidR="0022052A">
        <w:rPr>
          <w:szCs w:val="24"/>
          <w:lang w:val="lt-LT"/>
        </w:rPr>
        <w:t xml:space="preserve">Vilniaus apygardos administracinio teismo </w:t>
      </w:r>
      <w:r w:rsidR="0022052A" w:rsidRPr="0082783D">
        <w:rPr>
          <w:szCs w:val="24"/>
          <w:lang w:val="lt-LT"/>
        </w:rPr>
        <w:t>teisėju, įsitraukė į neformalų bendravimą su byl</w:t>
      </w:r>
      <w:r w:rsidR="00903721">
        <w:rPr>
          <w:szCs w:val="24"/>
          <w:lang w:val="lt-LT"/>
        </w:rPr>
        <w:t>ų</w:t>
      </w:r>
      <w:r w:rsidR="0022052A" w:rsidRPr="0082783D">
        <w:rPr>
          <w:szCs w:val="24"/>
          <w:lang w:val="lt-LT"/>
        </w:rPr>
        <w:t xml:space="preserve"> baigtimi suinteresuot</w:t>
      </w:r>
      <w:r w:rsidR="0022052A">
        <w:rPr>
          <w:szCs w:val="24"/>
          <w:lang w:val="lt-LT"/>
        </w:rPr>
        <w:t>u</w:t>
      </w:r>
      <w:r w:rsidR="0022052A" w:rsidRPr="0082783D">
        <w:rPr>
          <w:szCs w:val="24"/>
          <w:lang w:val="lt-LT"/>
        </w:rPr>
        <w:t xml:space="preserve"> asmen</w:t>
      </w:r>
      <w:r w:rsidR="0022052A">
        <w:rPr>
          <w:szCs w:val="24"/>
          <w:lang w:val="lt-LT"/>
        </w:rPr>
        <w:t>iu D</w:t>
      </w:r>
      <w:r w:rsidR="00AF669E">
        <w:rPr>
          <w:szCs w:val="24"/>
          <w:lang w:val="lt-LT"/>
        </w:rPr>
        <w:t>.</w:t>
      </w:r>
      <w:r w:rsidR="0022052A">
        <w:rPr>
          <w:szCs w:val="24"/>
          <w:lang w:val="lt-LT"/>
        </w:rPr>
        <w:t xml:space="preserve"> Z</w:t>
      </w:r>
      <w:r w:rsidR="00AF669E">
        <w:rPr>
          <w:szCs w:val="24"/>
          <w:lang w:val="lt-LT"/>
        </w:rPr>
        <w:t>.</w:t>
      </w:r>
      <w:r w:rsidR="0022052A" w:rsidRPr="0082783D">
        <w:rPr>
          <w:szCs w:val="24"/>
          <w:lang w:val="lt-LT"/>
        </w:rPr>
        <w:t xml:space="preserve">, </w:t>
      </w:r>
      <w:r w:rsidR="004E5007" w:rsidRPr="0082783D">
        <w:rPr>
          <w:szCs w:val="24"/>
          <w:lang w:val="lt-LT"/>
        </w:rPr>
        <w:t>toleravo pateiktus pasiūlymus</w:t>
      </w:r>
      <w:r w:rsidR="004E5007">
        <w:rPr>
          <w:szCs w:val="24"/>
          <w:lang w:val="lt-LT"/>
        </w:rPr>
        <w:t xml:space="preserve"> ir </w:t>
      </w:r>
      <w:r w:rsidR="0022052A">
        <w:rPr>
          <w:szCs w:val="24"/>
          <w:lang w:val="lt-LT"/>
        </w:rPr>
        <w:t xml:space="preserve">jį patikino, kad užduotį suprato, </w:t>
      </w:r>
      <w:r w:rsidR="004E5007" w:rsidRPr="0082783D">
        <w:rPr>
          <w:szCs w:val="24"/>
          <w:lang w:val="lt-LT"/>
        </w:rPr>
        <w:t xml:space="preserve">nevengdamas galimo interesų konflikto </w:t>
      </w:r>
      <w:r w:rsidR="004E5007">
        <w:rPr>
          <w:szCs w:val="24"/>
          <w:lang w:val="lt-LT"/>
        </w:rPr>
        <w:t xml:space="preserve">ir </w:t>
      </w:r>
      <w:r w:rsidR="0022052A" w:rsidRPr="0082783D">
        <w:rPr>
          <w:szCs w:val="24"/>
          <w:lang w:val="lt-LT"/>
        </w:rPr>
        <w:t>nesilaikydamas draudimo nekonsultuoti asmen</w:t>
      </w:r>
      <w:r w:rsidR="001F0D3E">
        <w:rPr>
          <w:szCs w:val="24"/>
          <w:lang w:val="lt-LT"/>
        </w:rPr>
        <w:t>is</w:t>
      </w:r>
      <w:r w:rsidR="0022052A" w:rsidRPr="0082783D">
        <w:rPr>
          <w:szCs w:val="24"/>
          <w:lang w:val="lt-LT"/>
        </w:rPr>
        <w:t xml:space="preserve"> teisiniais klausimais, aptarinėjo Vilniaus apygardos </w:t>
      </w:r>
      <w:r w:rsidR="0022052A">
        <w:rPr>
          <w:szCs w:val="24"/>
          <w:lang w:val="lt-LT"/>
        </w:rPr>
        <w:t xml:space="preserve">administraciniame </w:t>
      </w:r>
      <w:r w:rsidR="0022052A" w:rsidRPr="0082783D">
        <w:rPr>
          <w:szCs w:val="24"/>
          <w:lang w:val="lt-LT"/>
        </w:rPr>
        <w:t>teism</w:t>
      </w:r>
      <w:r w:rsidR="0022052A">
        <w:rPr>
          <w:szCs w:val="24"/>
          <w:lang w:val="lt-LT"/>
        </w:rPr>
        <w:t>e</w:t>
      </w:r>
      <w:r w:rsidR="0022052A" w:rsidRPr="0082783D">
        <w:rPr>
          <w:szCs w:val="24"/>
          <w:lang w:val="lt-LT"/>
        </w:rPr>
        <w:t xml:space="preserve"> </w:t>
      </w:r>
      <w:r w:rsidR="0022052A">
        <w:rPr>
          <w:szCs w:val="24"/>
          <w:lang w:val="lt-LT"/>
        </w:rPr>
        <w:t>nagrinėjamų bylų baigtį</w:t>
      </w:r>
      <w:r w:rsidR="0022052A" w:rsidRPr="0082783D">
        <w:rPr>
          <w:szCs w:val="24"/>
          <w:lang w:val="lt-LT"/>
        </w:rPr>
        <w:t xml:space="preserve">, nevengdamas bet kokios pašalinės įtakos, kuri gali paveikti teismo sprendimo priėmimą, </w:t>
      </w:r>
      <w:r w:rsidR="0022052A">
        <w:rPr>
          <w:szCs w:val="24"/>
          <w:lang w:val="lt-LT"/>
        </w:rPr>
        <w:t xml:space="preserve">aptarinėjo </w:t>
      </w:r>
      <w:r w:rsidR="004E5007" w:rsidRPr="0082783D">
        <w:rPr>
          <w:szCs w:val="24"/>
          <w:lang w:val="lt-LT"/>
        </w:rPr>
        <w:t>galimą neteisėtą poveikį šias bylas</w:t>
      </w:r>
      <w:r w:rsidR="00873506">
        <w:rPr>
          <w:szCs w:val="24"/>
          <w:lang w:val="lt-LT"/>
        </w:rPr>
        <w:t xml:space="preserve"> </w:t>
      </w:r>
      <w:r w:rsidR="00873506" w:rsidRPr="0075147D">
        <w:rPr>
          <w:szCs w:val="24"/>
          <w:lang w:val="lt-LT"/>
        </w:rPr>
        <w:t>nagrinėjantiems teisėjams</w:t>
      </w:r>
      <w:r w:rsidR="004E5007">
        <w:rPr>
          <w:szCs w:val="24"/>
          <w:lang w:val="lt-LT"/>
        </w:rPr>
        <w:t>.</w:t>
      </w:r>
      <w:r w:rsidR="00932668" w:rsidRPr="00932668">
        <w:rPr>
          <w:color w:val="000000"/>
          <w:szCs w:val="24"/>
          <w:lang w:val="lt-LT"/>
        </w:rPr>
        <w:t xml:space="preserve"> </w:t>
      </w:r>
      <w:r w:rsidR="00932668" w:rsidRPr="0082783D">
        <w:rPr>
          <w:color w:val="000000"/>
          <w:szCs w:val="24"/>
          <w:lang w:val="lt-LT"/>
        </w:rPr>
        <w:t xml:space="preserve">Dėl tokio teisėjo </w:t>
      </w:r>
      <w:r w:rsidR="00932668">
        <w:rPr>
          <w:color w:val="000000"/>
          <w:szCs w:val="24"/>
          <w:lang w:val="lt-LT"/>
        </w:rPr>
        <w:t>A</w:t>
      </w:r>
      <w:r w:rsidR="00AF669E">
        <w:rPr>
          <w:color w:val="000000"/>
          <w:szCs w:val="24"/>
          <w:lang w:val="lt-LT"/>
        </w:rPr>
        <w:t>.</w:t>
      </w:r>
      <w:r w:rsidR="00932668">
        <w:rPr>
          <w:color w:val="000000"/>
          <w:szCs w:val="24"/>
          <w:lang w:val="lt-LT"/>
        </w:rPr>
        <w:t xml:space="preserve"> K</w:t>
      </w:r>
      <w:r w:rsidR="00AF669E">
        <w:rPr>
          <w:color w:val="000000"/>
          <w:szCs w:val="24"/>
          <w:lang w:val="lt-LT"/>
        </w:rPr>
        <w:t>.</w:t>
      </w:r>
      <w:r w:rsidR="00932668">
        <w:rPr>
          <w:color w:val="000000"/>
          <w:szCs w:val="24"/>
          <w:lang w:val="lt-LT"/>
        </w:rPr>
        <w:t xml:space="preserve"> </w:t>
      </w:r>
      <w:r w:rsidR="00932668" w:rsidRPr="0082783D">
        <w:rPr>
          <w:color w:val="000000"/>
          <w:szCs w:val="24"/>
          <w:lang w:val="lt-LT"/>
        </w:rPr>
        <w:t xml:space="preserve">elgesio nukentėjo teisėjo vardas, nesaugoma profesijos garbė ir prestižas, o tai kenkia teisminės valdžios autoritetui. </w:t>
      </w:r>
      <w:r w:rsidR="00932668">
        <w:rPr>
          <w:color w:val="000000"/>
          <w:szCs w:val="24"/>
          <w:lang w:val="lt-LT"/>
        </w:rPr>
        <w:t>K</w:t>
      </w:r>
      <w:r w:rsidR="00932668" w:rsidRPr="0082783D">
        <w:rPr>
          <w:szCs w:val="24"/>
          <w:lang w:val="lt-LT"/>
        </w:rPr>
        <w:t xml:space="preserve">omisijos vertinimu, </w:t>
      </w:r>
      <w:r w:rsidR="00932668">
        <w:rPr>
          <w:szCs w:val="24"/>
          <w:lang w:val="lt-LT"/>
        </w:rPr>
        <w:t>teisėjo A</w:t>
      </w:r>
      <w:r w:rsidR="00AF669E">
        <w:rPr>
          <w:szCs w:val="24"/>
          <w:lang w:val="lt-LT"/>
        </w:rPr>
        <w:t>.</w:t>
      </w:r>
      <w:r w:rsidR="00932668">
        <w:rPr>
          <w:szCs w:val="24"/>
          <w:lang w:val="lt-LT"/>
        </w:rPr>
        <w:t xml:space="preserve"> K</w:t>
      </w:r>
      <w:r w:rsidR="00AF669E">
        <w:rPr>
          <w:szCs w:val="24"/>
          <w:lang w:val="lt-LT"/>
        </w:rPr>
        <w:t>.</w:t>
      </w:r>
      <w:r w:rsidR="00932668">
        <w:rPr>
          <w:szCs w:val="24"/>
          <w:lang w:val="lt-LT"/>
        </w:rPr>
        <w:t xml:space="preserve"> v</w:t>
      </w:r>
      <w:r w:rsidR="00932668" w:rsidRPr="0082783D">
        <w:rPr>
          <w:szCs w:val="24"/>
          <w:lang w:val="lt-LT"/>
        </w:rPr>
        <w:t xml:space="preserve">eiksmuose yra Teisėjų etikos kodekse įtvirtintų </w:t>
      </w:r>
      <w:r w:rsidR="00383237">
        <w:rPr>
          <w:szCs w:val="24"/>
          <w:lang w:val="lt-LT"/>
        </w:rPr>
        <w:t>pagarbos ir lojalumo valstybei (Teisėjų etikos kodekso 7 straipsnio 1 punktas),</w:t>
      </w:r>
      <w:r w:rsidR="00E66405">
        <w:rPr>
          <w:szCs w:val="24"/>
          <w:lang w:val="lt-LT"/>
        </w:rPr>
        <w:t xml:space="preserve"> </w:t>
      </w:r>
      <w:r w:rsidR="00383237">
        <w:rPr>
          <w:szCs w:val="24"/>
          <w:lang w:val="lt-LT"/>
        </w:rPr>
        <w:t xml:space="preserve">nepriklausomumo (Teisėjų etikos kodekso 9 straipsnio 2 punktas), skaidrumo ir viešumo (Teisėjų etikos kodekso 11 straipsnio 2 punktas), </w:t>
      </w:r>
      <w:r w:rsidR="00932668" w:rsidRPr="0082783D">
        <w:rPr>
          <w:color w:val="000000"/>
          <w:szCs w:val="24"/>
          <w:lang w:val="lt-LT"/>
        </w:rPr>
        <w:t>sąžiningumo ir nesavanaudiškumo</w:t>
      </w:r>
      <w:r w:rsidR="00383237">
        <w:rPr>
          <w:color w:val="000000"/>
          <w:szCs w:val="24"/>
          <w:lang w:val="lt-LT"/>
        </w:rPr>
        <w:t xml:space="preserve"> </w:t>
      </w:r>
      <w:r w:rsidR="00383237">
        <w:rPr>
          <w:szCs w:val="24"/>
          <w:lang w:val="lt-LT"/>
        </w:rPr>
        <w:t>(Teisėjų etikos kodekso 12 straipsnio 2 ir 1 punktai),</w:t>
      </w:r>
      <w:r w:rsidR="00932668" w:rsidRPr="0082783D">
        <w:rPr>
          <w:color w:val="000000"/>
          <w:szCs w:val="24"/>
          <w:lang w:val="lt-LT"/>
        </w:rPr>
        <w:t xml:space="preserve"> padorumo</w:t>
      </w:r>
      <w:r w:rsidR="00D937DD">
        <w:rPr>
          <w:color w:val="000000"/>
          <w:szCs w:val="24"/>
          <w:lang w:val="lt-LT"/>
        </w:rPr>
        <w:t xml:space="preserve"> </w:t>
      </w:r>
      <w:r w:rsidR="00D937DD">
        <w:rPr>
          <w:szCs w:val="24"/>
          <w:lang w:val="lt-LT"/>
        </w:rPr>
        <w:t>(Teisėjų etikos kodekso 13 straipsnio 1 ir 7 punktai),</w:t>
      </w:r>
      <w:r w:rsidR="00383237">
        <w:rPr>
          <w:color w:val="000000"/>
          <w:szCs w:val="24"/>
          <w:lang w:val="lt-LT"/>
        </w:rPr>
        <w:t xml:space="preserve"> ir</w:t>
      </w:r>
      <w:r w:rsidR="00932668" w:rsidRPr="0082783D">
        <w:rPr>
          <w:szCs w:val="24"/>
          <w:lang w:val="lt-LT"/>
        </w:rPr>
        <w:t xml:space="preserve"> </w:t>
      </w:r>
      <w:proofErr w:type="spellStart"/>
      <w:r w:rsidR="00932668" w:rsidRPr="0082783D">
        <w:rPr>
          <w:szCs w:val="24"/>
          <w:lang w:val="lt-LT"/>
        </w:rPr>
        <w:t>pavyzdingumo</w:t>
      </w:r>
      <w:proofErr w:type="spellEnd"/>
      <w:r w:rsidR="00932668" w:rsidRPr="0082783D">
        <w:rPr>
          <w:szCs w:val="24"/>
          <w:lang w:val="lt-LT"/>
        </w:rPr>
        <w:t xml:space="preserve"> </w:t>
      </w:r>
      <w:r w:rsidR="00D937DD">
        <w:rPr>
          <w:szCs w:val="24"/>
          <w:lang w:val="lt-LT"/>
        </w:rPr>
        <w:t xml:space="preserve">(Teisėjų etikos kodekso 14 straipsnio 2 punktas) </w:t>
      </w:r>
      <w:r w:rsidR="00932668" w:rsidRPr="0082783D">
        <w:rPr>
          <w:szCs w:val="24"/>
          <w:lang w:val="lt-LT"/>
        </w:rPr>
        <w:t>principų pažeidimo požymių.</w:t>
      </w:r>
    </w:p>
    <w:p w14:paraId="235BAFD2" w14:textId="77777777" w:rsidR="00FC20A4" w:rsidRDefault="00FC20A4" w:rsidP="00FC20A4">
      <w:pPr>
        <w:pStyle w:val="Tekstas"/>
        <w:ind w:right="-1" w:firstLine="0"/>
        <w:rPr>
          <w:szCs w:val="24"/>
          <w:lang w:val="lt-LT"/>
        </w:rPr>
      </w:pPr>
    </w:p>
    <w:p w14:paraId="79372DAC" w14:textId="687D20AE" w:rsidR="00FC20A4" w:rsidRDefault="00E70853" w:rsidP="00FC20A4">
      <w:pPr>
        <w:pStyle w:val="Tekstas"/>
        <w:ind w:right="-1" w:firstLine="0"/>
        <w:rPr>
          <w:i/>
          <w:iCs/>
          <w:szCs w:val="24"/>
          <w:lang w:val="lt-LT"/>
        </w:rPr>
      </w:pPr>
      <w:r w:rsidRPr="002B7A64">
        <w:rPr>
          <w:i/>
          <w:iCs/>
          <w:szCs w:val="24"/>
          <w:lang w:val="lt-LT"/>
        </w:rPr>
        <w:t>Dėl nenusišalinimo nuo vieno iš suinteresuotų asmenų skundų nagrinėjimo ir dalyvavimas posėdyje</w:t>
      </w:r>
    </w:p>
    <w:p w14:paraId="35F12DC8" w14:textId="77777777" w:rsidR="00FC20A4" w:rsidRDefault="00FC20A4" w:rsidP="00FC20A4">
      <w:pPr>
        <w:pStyle w:val="Tekstas"/>
        <w:ind w:right="-1" w:firstLine="709"/>
        <w:rPr>
          <w:i/>
          <w:iCs/>
          <w:szCs w:val="24"/>
          <w:lang w:val="lt-LT"/>
        </w:rPr>
      </w:pPr>
    </w:p>
    <w:p w14:paraId="5AEABD6D" w14:textId="47602B9B" w:rsidR="00FC20A4" w:rsidRDefault="00077570" w:rsidP="00FC20A4">
      <w:pPr>
        <w:pStyle w:val="Tekstas"/>
        <w:ind w:right="-1" w:firstLine="709"/>
        <w:rPr>
          <w:szCs w:val="24"/>
          <w:lang w:val="lt-LT"/>
        </w:rPr>
      </w:pPr>
      <w:r w:rsidRPr="00E75A4D">
        <w:rPr>
          <w:szCs w:val="24"/>
          <w:lang w:val="lt-LT"/>
        </w:rPr>
        <w:t>Komisija, spręsdama, ar yra pagrindas teisėjui A</w:t>
      </w:r>
      <w:r w:rsidR="00AF669E">
        <w:rPr>
          <w:szCs w:val="24"/>
          <w:lang w:val="lt-LT"/>
        </w:rPr>
        <w:t>.</w:t>
      </w:r>
      <w:r w:rsidRPr="00E75A4D">
        <w:rPr>
          <w:szCs w:val="24"/>
          <w:lang w:val="lt-LT"/>
        </w:rPr>
        <w:t xml:space="preserve"> K</w:t>
      </w:r>
      <w:r w:rsidR="00AF669E">
        <w:rPr>
          <w:szCs w:val="24"/>
          <w:lang w:val="lt-LT"/>
        </w:rPr>
        <w:t>.</w:t>
      </w:r>
      <w:r w:rsidRPr="00E75A4D">
        <w:rPr>
          <w:szCs w:val="24"/>
          <w:lang w:val="lt-LT"/>
        </w:rPr>
        <w:t xml:space="preserve"> kelti drausmės bylą, teikime nurodytus teisėjo veiksmus vertina pagal tai, ar jo veiksmai ir sprendimai, nenusišalinus nuo administracinės bylos Nr. I-1118-816/2019 nagrinėjimo ir dalyvavimas 2019 m. vasario 5 d. posėdyje, atitiko Teisėjų etikos kodekso taisykles.</w:t>
      </w:r>
    </w:p>
    <w:p w14:paraId="16B2478A" w14:textId="77777777" w:rsidR="00FC20A4" w:rsidRDefault="00E75A4D" w:rsidP="00FC20A4">
      <w:pPr>
        <w:pStyle w:val="Tekstas"/>
        <w:ind w:right="-1" w:firstLine="709"/>
        <w:rPr>
          <w:b/>
          <w:bCs/>
          <w:spacing w:val="-2"/>
          <w:szCs w:val="24"/>
          <w:highlight w:val="white"/>
          <w:lang w:val="lt-LT"/>
        </w:rPr>
      </w:pPr>
      <w:r>
        <w:rPr>
          <w:szCs w:val="24"/>
          <w:highlight w:val="white"/>
          <w:lang w:val="lt-LT"/>
        </w:rPr>
        <w:t>Pažymėtina, kad t</w:t>
      </w:r>
      <w:r w:rsidR="008F3A98" w:rsidRPr="008F3A98">
        <w:rPr>
          <w:szCs w:val="24"/>
          <w:highlight w:val="white"/>
          <w:lang w:val="lt-LT"/>
        </w:rPr>
        <w:t>eisė į nešališką teismą yra viena žmogaus teisių, ginamų tiek nacionaliniu, tiek tarptautiniu lygmeniu (Konstitucijos 29 straipsnis, 31 straipsnio 2 dalis, 109 straipsnis, Žmogaus teisių ir pagrindinių laisvių apsaugos konvencijos 6 straipsnio 1 dalis, CPK 6, 21 straipsniai). Konstitucinis Teismas 2001 m. vasario 12 d. nutarime yra konstatavęs, kad asmens konstitucinė teisė, jog jo bylą išnagrinėtų nešališkas teismas, reiškia tai, kad asmens bylos negali nagrinėti teisėjas, dėl kurio nešališkumo gali kilti abejonių; teisėjas, nagrinėjantis bylą, turi būti neutralus; teismo nešališkumas, kaip ir teismo nepriklausomumas, yra esminė žmogaus teisių ir laisvių užtikrinimo garantija, būtina teisingo bylos išnagrinėjimo, pasitikėjimo teismu sąlyga. Dėl to turi būti šalinamos prielaidos, galinčios kelti abejonių dėl teisėjo ir teismo šališkumo.</w:t>
      </w:r>
      <w:r w:rsidR="008F3A98" w:rsidRPr="008F3A98">
        <w:rPr>
          <w:b/>
          <w:bCs/>
          <w:spacing w:val="-2"/>
          <w:szCs w:val="24"/>
          <w:highlight w:val="white"/>
          <w:lang w:val="lt-LT"/>
        </w:rPr>
        <w:t xml:space="preserve"> </w:t>
      </w:r>
    </w:p>
    <w:p w14:paraId="768B6F7B" w14:textId="70A87DE6" w:rsidR="00FC20A4" w:rsidRDefault="008F3A98" w:rsidP="00FC20A4">
      <w:pPr>
        <w:pStyle w:val="Tekstas"/>
        <w:ind w:right="-1" w:firstLine="709"/>
        <w:rPr>
          <w:szCs w:val="24"/>
          <w:highlight w:val="white"/>
          <w:lang w:val="lt-LT"/>
        </w:rPr>
      </w:pPr>
      <w:r w:rsidRPr="008F3A98">
        <w:rPr>
          <w:szCs w:val="24"/>
          <w:highlight w:val="white"/>
          <w:lang w:val="lt-LT"/>
        </w:rPr>
        <w:t xml:space="preserve">Nešališkumo principas reiškia, kad tiriant ir nagrinėjant bylą su proceso šalimis būtų elgiamasi vienodai, kad procesą vykdantys subjektai (teismas, teisėjai) nebūtų suinteresuoti </w:t>
      </w:r>
      <w:r w:rsidR="00D474D3" w:rsidRPr="008F3A98">
        <w:rPr>
          <w:szCs w:val="24"/>
          <w:highlight w:val="white"/>
          <w:lang w:val="lt-LT"/>
        </w:rPr>
        <w:t xml:space="preserve">priimti </w:t>
      </w:r>
      <w:r w:rsidRPr="008F3A98">
        <w:rPr>
          <w:szCs w:val="24"/>
          <w:highlight w:val="white"/>
          <w:lang w:val="lt-LT"/>
        </w:rPr>
        <w:t>vienai iš šalių palankaus sprendimo ar kitaip nesudarytų prielaidų suabejoti jų veiklos objektyvumu. Tai reiškia, kad procesą vykdantys subjektai negali ne tik būti subjektyviai suinteresuoti bylos eiga ar baigtimi, bet toks suinteresuotumas negali pasireikšti objektyviai per jų kitų proceso dalyvių atžvilgiu atliekamus veiksmus ar priimamus sprendimus.</w:t>
      </w:r>
    </w:p>
    <w:p w14:paraId="400724BE" w14:textId="2268E704" w:rsidR="00FC20A4" w:rsidRDefault="008F3A98" w:rsidP="00FC20A4">
      <w:pPr>
        <w:pStyle w:val="Tekstas"/>
        <w:ind w:right="-1" w:firstLine="709"/>
        <w:rPr>
          <w:i/>
          <w:iCs/>
          <w:szCs w:val="24"/>
          <w:lang w:val="lt-LT"/>
        </w:rPr>
      </w:pPr>
      <w:r w:rsidRPr="008F3A98">
        <w:rPr>
          <w:spacing w:val="-2"/>
          <w:szCs w:val="24"/>
          <w:highlight w:val="white"/>
          <w:lang w:val="lt-LT"/>
        </w:rPr>
        <w:lastRenderedPageBreak/>
        <w:t>E</w:t>
      </w:r>
      <w:r w:rsidRPr="008F3A98">
        <w:rPr>
          <w:szCs w:val="24"/>
          <w:highlight w:val="white"/>
          <w:lang w:val="lt-LT"/>
        </w:rPr>
        <w:t xml:space="preserve">uropos Žmogaus Teisių Teismo praktikoje pabrėžiama, kad teisė į nešališką teismą turi būti nagrinėjama dviem aspektais – subjektyviuoju ir objektyviuoju. Subjektyvusis teismo ir teisėjo nešališkumas reiškia, kad nė vienas teisėjas neturi </w:t>
      </w:r>
      <w:r w:rsidRPr="008C758B">
        <w:rPr>
          <w:szCs w:val="24"/>
          <w:highlight w:val="white"/>
          <w:lang w:val="lt-LT"/>
        </w:rPr>
        <w:t>išankstinio nusistatymo ar nėra tendencingas (</w:t>
      </w:r>
      <w:r w:rsidRPr="008C758B">
        <w:rPr>
          <w:i/>
          <w:iCs/>
          <w:szCs w:val="24"/>
          <w:highlight w:val="white"/>
          <w:lang w:val="lt-LT"/>
        </w:rPr>
        <w:t xml:space="preserve">žr. </w:t>
      </w:r>
      <w:proofErr w:type="spellStart"/>
      <w:r w:rsidRPr="008C758B">
        <w:rPr>
          <w:i/>
          <w:iCs/>
          <w:szCs w:val="24"/>
          <w:highlight w:val="white"/>
          <w:lang w:val="lt-LT"/>
        </w:rPr>
        <w:t>Hauschildt</w:t>
      </w:r>
      <w:proofErr w:type="spellEnd"/>
      <w:r w:rsidRPr="008C758B">
        <w:rPr>
          <w:i/>
          <w:iCs/>
          <w:szCs w:val="24"/>
          <w:highlight w:val="white"/>
          <w:lang w:val="lt-LT"/>
        </w:rPr>
        <w:t xml:space="preserve"> v. </w:t>
      </w:r>
      <w:proofErr w:type="spellStart"/>
      <w:r w:rsidRPr="008C758B">
        <w:rPr>
          <w:i/>
          <w:iCs/>
          <w:szCs w:val="24"/>
          <w:highlight w:val="white"/>
          <w:lang w:val="lt-LT"/>
        </w:rPr>
        <w:t>Denmark</w:t>
      </w:r>
      <w:proofErr w:type="spellEnd"/>
      <w:r w:rsidRPr="008C758B">
        <w:rPr>
          <w:i/>
          <w:iCs/>
          <w:szCs w:val="24"/>
          <w:highlight w:val="white"/>
          <w:lang w:val="lt-LT"/>
        </w:rPr>
        <w:t xml:space="preserve">, </w:t>
      </w:r>
      <w:proofErr w:type="spellStart"/>
      <w:r w:rsidRPr="008C758B">
        <w:rPr>
          <w:i/>
          <w:iCs/>
          <w:szCs w:val="24"/>
          <w:highlight w:val="white"/>
          <w:lang w:val="lt-LT"/>
        </w:rPr>
        <w:t>no</w:t>
      </w:r>
      <w:proofErr w:type="spellEnd"/>
      <w:r w:rsidRPr="008C758B">
        <w:rPr>
          <w:i/>
          <w:iCs/>
          <w:szCs w:val="24"/>
          <w:highlight w:val="white"/>
          <w:lang w:val="lt-LT"/>
        </w:rPr>
        <w:t>. 154, § 48</w:t>
      </w:r>
      <w:r w:rsidRPr="0050718B">
        <w:rPr>
          <w:szCs w:val="24"/>
          <w:highlight w:val="white"/>
          <w:lang w:val="lt-LT"/>
        </w:rPr>
        <w:t>)</w:t>
      </w:r>
      <w:r w:rsidRPr="008C758B">
        <w:rPr>
          <w:i/>
          <w:iCs/>
          <w:szCs w:val="24"/>
          <w:highlight w:val="white"/>
          <w:lang w:val="lt-LT"/>
        </w:rPr>
        <w:t>.</w:t>
      </w:r>
      <w:r w:rsidRPr="008C758B">
        <w:rPr>
          <w:szCs w:val="24"/>
          <w:highlight w:val="white"/>
          <w:lang w:val="lt-LT"/>
        </w:rPr>
        <w:t xml:space="preserve"> Nešališkumas paprastai reiškia išankstinio nusistatymo, tendencingumo nebuvimą ir Konvencijos 6 straipsnio 1 dalies kontekste gali būti nagrinėjamas dviem aspektais. Teismas turi būti subjektyviai nešališkas, šia prasme atsižvelgtina į asmeninius teisėjo įsitikinimus ir elgesį, t. y. nė vienas teismo narys neturi turėti išankstinio nusistatymo ar būti tendencingas. Pagal objektyvųjį kriterijų vertintina, ar pats teismas ir, be kitų aspektų, jo sudėtis </w:t>
      </w:r>
      <w:r w:rsidR="00482FD2">
        <w:rPr>
          <w:szCs w:val="24"/>
          <w:lang w:val="lt-LT"/>
        </w:rPr>
        <w:t>su</w:t>
      </w:r>
      <w:r w:rsidRPr="0050718B">
        <w:rPr>
          <w:szCs w:val="24"/>
          <w:lang w:val="lt-LT"/>
        </w:rPr>
        <w:t xml:space="preserve">teikia </w:t>
      </w:r>
      <w:r w:rsidRPr="008C758B">
        <w:rPr>
          <w:szCs w:val="24"/>
          <w:highlight w:val="white"/>
          <w:lang w:val="lt-LT"/>
        </w:rPr>
        <w:t xml:space="preserve">pakankamas garantijas, pašalinančias bet kokią abejonę dėl jo nešališkumo (žr., be daugelio kitų, </w:t>
      </w:r>
      <w:proofErr w:type="spellStart"/>
      <w:r w:rsidRPr="008C758B">
        <w:rPr>
          <w:i/>
          <w:iCs/>
          <w:szCs w:val="24"/>
          <w:highlight w:val="white"/>
          <w:lang w:val="lt-LT"/>
        </w:rPr>
        <w:t>Fey</w:t>
      </w:r>
      <w:proofErr w:type="spellEnd"/>
      <w:r w:rsidRPr="008C758B">
        <w:rPr>
          <w:i/>
          <w:iCs/>
          <w:szCs w:val="24"/>
          <w:highlight w:val="white"/>
          <w:lang w:val="lt-LT"/>
        </w:rPr>
        <w:t xml:space="preserve"> v. </w:t>
      </w:r>
      <w:proofErr w:type="spellStart"/>
      <w:r w:rsidRPr="008C758B">
        <w:rPr>
          <w:i/>
          <w:iCs/>
          <w:szCs w:val="24"/>
          <w:highlight w:val="white"/>
          <w:lang w:val="lt-LT"/>
        </w:rPr>
        <w:t>Austria</w:t>
      </w:r>
      <w:proofErr w:type="spellEnd"/>
      <w:r w:rsidRPr="008C758B">
        <w:rPr>
          <w:i/>
          <w:iCs/>
          <w:szCs w:val="24"/>
          <w:highlight w:val="white"/>
          <w:lang w:val="lt-LT"/>
        </w:rPr>
        <w:t xml:space="preserve">, 24 </w:t>
      </w:r>
      <w:proofErr w:type="spellStart"/>
      <w:r w:rsidRPr="008C758B">
        <w:rPr>
          <w:i/>
          <w:iCs/>
          <w:szCs w:val="24"/>
          <w:highlight w:val="white"/>
          <w:lang w:val="lt-LT"/>
        </w:rPr>
        <w:t>February</w:t>
      </w:r>
      <w:proofErr w:type="spellEnd"/>
      <w:r w:rsidRPr="008C758B">
        <w:rPr>
          <w:i/>
          <w:iCs/>
          <w:szCs w:val="24"/>
          <w:highlight w:val="white"/>
          <w:lang w:val="lt-LT"/>
        </w:rPr>
        <w:t xml:space="preserve"> 1993, </w:t>
      </w:r>
      <w:proofErr w:type="spellStart"/>
      <w:r w:rsidRPr="008C758B">
        <w:rPr>
          <w:i/>
          <w:iCs/>
          <w:szCs w:val="24"/>
          <w:highlight w:val="white"/>
          <w:lang w:val="lt-LT"/>
        </w:rPr>
        <w:t>Series</w:t>
      </w:r>
      <w:proofErr w:type="spellEnd"/>
      <w:r w:rsidRPr="008C758B">
        <w:rPr>
          <w:i/>
          <w:iCs/>
          <w:szCs w:val="24"/>
          <w:highlight w:val="white"/>
          <w:lang w:val="lt-LT"/>
        </w:rPr>
        <w:t xml:space="preserve"> A </w:t>
      </w:r>
      <w:proofErr w:type="spellStart"/>
      <w:r w:rsidRPr="008C758B">
        <w:rPr>
          <w:i/>
          <w:iCs/>
          <w:szCs w:val="24"/>
          <w:highlight w:val="white"/>
          <w:lang w:val="lt-LT"/>
        </w:rPr>
        <w:t>no</w:t>
      </w:r>
      <w:proofErr w:type="spellEnd"/>
      <w:r w:rsidRPr="008C758B">
        <w:rPr>
          <w:i/>
          <w:iCs/>
          <w:szCs w:val="24"/>
          <w:highlight w:val="white"/>
          <w:lang w:val="lt-LT"/>
        </w:rPr>
        <w:t xml:space="preserve">. 255, §§ 27, 28 </w:t>
      </w:r>
      <w:proofErr w:type="spellStart"/>
      <w:r w:rsidRPr="008C758B">
        <w:rPr>
          <w:i/>
          <w:iCs/>
          <w:szCs w:val="24"/>
          <w:highlight w:val="white"/>
          <w:lang w:val="lt-LT"/>
        </w:rPr>
        <w:t>and</w:t>
      </w:r>
      <w:proofErr w:type="spellEnd"/>
      <w:r w:rsidRPr="008C758B">
        <w:rPr>
          <w:i/>
          <w:iCs/>
          <w:szCs w:val="24"/>
          <w:highlight w:val="white"/>
          <w:lang w:val="lt-LT"/>
        </w:rPr>
        <w:t xml:space="preserve"> 30, </w:t>
      </w:r>
      <w:proofErr w:type="spellStart"/>
      <w:r w:rsidRPr="008C758B">
        <w:rPr>
          <w:i/>
          <w:iCs/>
          <w:szCs w:val="24"/>
          <w:highlight w:val="white"/>
          <w:lang w:val="lt-LT"/>
        </w:rPr>
        <w:t>Wettstein</w:t>
      </w:r>
      <w:proofErr w:type="spellEnd"/>
      <w:r w:rsidRPr="008C758B">
        <w:rPr>
          <w:i/>
          <w:iCs/>
          <w:szCs w:val="24"/>
          <w:highlight w:val="white"/>
          <w:lang w:val="lt-LT"/>
        </w:rPr>
        <w:t xml:space="preserve"> v. </w:t>
      </w:r>
      <w:proofErr w:type="spellStart"/>
      <w:r w:rsidRPr="008C758B">
        <w:rPr>
          <w:i/>
          <w:iCs/>
          <w:szCs w:val="24"/>
          <w:highlight w:val="white"/>
          <w:lang w:val="lt-LT"/>
        </w:rPr>
        <w:t>Switzerland</w:t>
      </w:r>
      <w:proofErr w:type="spellEnd"/>
      <w:r w:rsidRPr="008C758B">
        <w:rPr>
          <w:i/>
          <w:iCs/>
          <w:szCs w:val="24"/>
          <w:highlight w:val="white"/>
          <w:lang w:val="lt-LT"/>
        </w:rPr>
        <w:t xml:space="preserve">, </w:t>
      </w:r>
      <w:proofErr w:type="spellStart"/>
      <w:r w:rsidRPr="008C758B">
        <w:rPr>
          <w:i/>
          <w:iCs/>
          <w:szCs w:val="24"/>
          <w:highlight w:val="white"/>
          <w:lang w:val="lt-LT"/>
        </w:rPr>
        <w:t>no</w:t>
      </w:r>
      <w:proofErr w:type="spellEnd"/>
      <w:r w:rsidRPr="008C758B">
        <w:rPr>
          <w:i/>
          <w:iCs/>
          <w:szCs w:val="24"/>
          <w:highlight w:val="white"/>
          <w:lang w:val="lt-LT"/>
        </w:rPr>
        <w:t xml:space="preserve">. 33958/96, § 42, ECHR 2000-XII, </w:t>
      </w:r>
      <w:proofErr w:type="spellStart"/>
      <w:r w:rsidRPr="008C758B">
        <w:rPr>
          <w:i/>
          <w:iCs/>
          <w:szCs w:val="24"/>
          <w:highlight w:val="white"/>
          <w:lang w:val="lt-LT"/>
        </w:rPr>
        <w:t>Micallef</w:t>
      </w:r>
      <w:proofErr w:type="spellEnd"/>
      <w:r w:rsidRPr="008C758B">
        <w:rPr>
          <w:i/>
          <w:iCs/>
          <w:szCs w:val="24"/>
          <w:highlight w:val="white"/>
          <w:lang w:val="lt-LT"/>
        </w:rPr>
        <w:t xml:space="preserve"> v. Malta (GC), </w:t>
      </w:r>
      <w:proofErr w:type="spellStart"/>
      <w:r w:rsidRPr="008C758B">
        <w:rPr>
          <w:i/>
          <w:iCs/>
          <w:szCs w:val="24"/>
          <w:highlight w:val="white"/>
          <w:lang w:val="lt-LT"/>
        </w:rPr>
        <w:t>no</w:t>
      </w:r>
      <w:proofErr w:type="spellEnd"/>
      <w:r w:rsidRPr="008C758B">
        <w:rPr>
          <w:i/>
          <w:iCs/>
          <w:szCs w:val="24"/>
          <w:highlight w:val="white"/>
          <w:lang w:val="lt-LT"/>
        </w:rPr>
        <w:t xml:space="preserve">. 17056/06, 15 </w:t>
      </w:r>
      <w:proofErr w:type="spellStart"/>
      <w:r w:rsidRPr="008C758B">
        <w:rPr>
          <w:i/>
          <w:iCs/>
          <w:szCs w:val="24"/>
          <w:highlight w:val="white"/>
          <w:lang w:val="lt-LT"/>
        </w:rPr>
        <w:t>January</w:t>
      </w:r>
      <w:proofErr w:type="spellEnd"/>
      <w:r w:rsidRPr="008C758B">
        <w:rPr>
          <w:i/>
          <w:iCs/>
          <w:szCs w:val="24"/>
          <w:highlight w:val="white"/>
          <w:lang w:val="lt-LT"/>
        </w:rPr>
        <w:t xml:space="preserve"> 2008</w:t>
      </w:r>
      <w:r w:rsidRPr="0050718B">
        <w:rPr>
          <w:szCs w:val="24"/>
          <w:highlight w:val="white"/>
          <w:lang w:val="lt-LT"/>
        </w:rPr>
        <w:t>)</w:t>
      </w:r>
      <w:r w:rsidRPr="008C758B">
        <w:rPr>
          <w:i/>
          <w:iCs/>
          <w:szCs w:val="24"/>
          <w:highlight w:val="white"/>
          <w:lang w:val="lt-LT"/>
        </w:rPr>
        <w:t>.</w:t>
      </w:r>
    </w:p>
    <w:p w14:paraId="68EF9FD5" w14:textId="6AF05095" w:rsidR="00FC20A4" w:rsidRDefault="007B60ED" w:rsidP="00FC20A4">
      <w:pPr>
        <w:pStyle w:val="Tekstas"/>
        <w:ind w:right="-1" w:firstLine="709"/>
        <w:rPr>
          <w:noProof/>
          <w:szCs w:val="24"/>
          <w:lang w:val="lt-LT"/>
        </w:rPr>
      </w:pPr>
      <w:r w:rsidRPr="008C758B">
        <w:rPr>
          <w:noProof/>
          <w:szCs w:val="24"/>
          <w:lang w:val="lt-LT"/>
        </w:rPr>
        <w:t>Teisėjo nešališkumo principo veikimo procesinė garantija – įstatymuose nustatyta dalyvaujančių byloje asmenų teisė nušalinti teisėją bei teisėjo pareiga nusišalinti, jeigu jis pats tiesiogiai ar netiesiogiai suinteresuotas bylos baigtimi arba yra kitų aplinkybių, kurios kelia abejonių dėl jo nešališkumo (</w:t>
      </w:r>
      <w:r w:rsidR="005B649B">
        <w:rPr>
          <w:noProof/>
          <w:szCs w:val="24"/>
          <w:lang w:val="lt-LT"/>
        </w:rPr>
        <w:t>ABTĮ</w:t>
      </w:r>
      <w:r w:rsidRPr="008C758B">
        <w:rPr>
          <w:noProof/>
          <w:szCs w:val="24"/>
          <w:lang w:val="lt-LT"/>
        </w:rPr>
        <w:t xml:space="preserve"> 44 straipsnio 1 dalis). </w:t>
      </w:r>
      <w:r w:rsidRPr="00F10B42">
        <w:rPr>
          <w:noProof/>
          <w:szCs w:val="24"/>
          <w:lang w:val="lt-LT"/>
        </w:rPr>
        <w:t>Kai yra aplinkybės, sudarančios pagrindą teisėjui nusišalinti, teisėjas privalo pranešti, kad jis pats nusišalina (</w:t>
      </w:r>
      <w:r w:rsidR="005B649B">
        <w:rPr>
          <w:noProof/>
          <w:szCs w:val="24"/>
          <w:lang w:val="lt-LT"/>
        </w:rPr>
        <w:t>ABTĮ</w:t>
      </w:r>
      <w:r w:rsidRPr="00F10B42">
        <w:rPr>
          <w:noProof/>
          <w:szCs w:val="24"/>
          <w:lang w:val="lt-LT"/>
        </w:rPr>
        <w:t xml:space="preserve"> 44 straipsnio 5 dalis).</w:t>
      </w:r>
    </w:p>
    <w:p w14:paraId="6610448C" w14:textId="3F27BF7F" w:rsidR="00FC20A4" w:rsidRDefault="00F10B42" w:rsidP="00FC20A4">
      <w:pPr>
        <w:pStyle w:val="Tekstas"/>
        <w:ind w:right="-1" w:firstLine="709"/>
        <w:rPr>
          <w:szCs w:val="24"/>
          <w:lang w:val="lt-LT"/>
        </w:rPr>
      </w:pPr>
      <w:r w:rsidRPr="00F10B42">
        <w:rPr>
          <w:szCs w:val="24"/>
          <w:lang w:val="lt-LT"/>
        </w:rPr>
        <w:t xml:space="preserve">Komisija, įvertinusi teikimo medžiagą, </w:t>
      </w:r>
      <w:r w:rsidR="00E02065">
        <w:rPr>
          <w:szCs w:val="24"/>
          <w:lang w:val="lt-LT"/>
        </w:rPr>
        <w:t xml:space="preserve">Vilniaus apygardos administracinio teismo 2022 m. gegužės 12 d. tyrimo išvadą, </w:t>
      </w:r>
      <w:r>
        <w:rPr>
          <w:szCs w:val="24"/>
          <w:lang w:val="lt-LT"/>
        </w:rPr>
        <w:t>advokato D</w:t>
      </w:r>
      <w:r w:rsidR="00AF669E">
        <w:rPr>
          <w:szCs w:val="24"/>
          <w:lang w:val="lt-LT"/>
        </w:rPr>
        <w:t>.</w:t>
      </w:r>
      <w:r>
        <w:rPr>
          <w:szCs w:val="24"/>
          <w:lang w:val="lt-LT"/>
        </w:rPr>
        <w:t xml:space="preserve"> Z</w:t>
      </w:r>
      <w:r w:rsidR="00AF669E">
        <w:rPr>
          <w:szCs w:val="24"/>
          <w:lang w:val="lt-LT"/>
        </w:rPr>
        <w:t>.</w:t>
      </w:r>
      <w:r>
        <w:rPr>
          <w:szCs w:val="24"/>
          <w:lang w:val="lt-LT"/>
        </w:rPr>
        <w:t xml:space="preserve"> paaiškinimus</w:t>
      </w:r>
      <w:r w:rsidR="005C4000">
        <w:rPr>
          <w:szCs w:val="24"/>
          <w:lang w:val="lt-LT"/>
        </w:rPr>
        <w:t>,</w:t>
      </w:r>
      <w:r>
        <w:rPr>
          <w:szCs w:val="24"/>
          <w:lang w:val="lt-LT"/>
        </w:rPr>
        <w:t xml:space="preserve"> duotus ikiteisminio tyrimo metu, </w:t>
      </w:r>
      <w:r w:rsidRPr="00291DAC">
        <w:rPr>
          <w:szCs w:val="24"/>
          <w:lang w:val="lt-LT"/>
        </w:rPr>
        <w:t>teisėjo A</w:t>
      </w:r>
      <w:r w:rsidR="00AF669E">
        <w:rPr>
          <w:szCs w:val="24"/>
          <w:lang w:val="lt-LT"/>
        </w:rPr>
        <w:t>.</w:t>
      </w:r>
      <w:r w:rsidRPr="00291DAC">
        <w:rPr>
          <w:szCs w:val="24"/>
          <w:lang w:val="lt-LT"/>
        </w:rPr>
        <w:t xml:space="preserve"> K</w:t>
      </w:r>
      <w:r w:rsidR="00AF669E">
        <w:rPr>
          <w:szCs w:val="24"/>
          <w:lang w:val="lt-LT"/>
        </w:rPr>
        <w:t>.</w:t>
      </w:r>
      <w:r w:rsidRPr="00291DAC">
        <w:rPr>
          <w:rFonts w:eastAsia="Calibri"/>
          <w:szCs w:val="24"/>
          <w:lang w:val="lt-LT"/>
        </w:rPr>
        <w:t xml:space="preserve"> </w:t>
      </w:r>
      <w:r w:rsidRPr="00291DAC">
        <w:rPr>
          <w:szCs w:val="24"/>
          <w:lang w:val="lt-LT"/>
        </w:rPr>
        <w:t xml:space="preserve">paaiškinimus bei Komisijos posėdyje išdėstytus argumentus, nustatė, kad </w:t>
      </w:r>
      <w:r w:rsidR="002322EA">
        <w:rPr>
          <w:szCs w:val="24"/>
          <w:lang w:val="lt-LT"/>
        </w:rPr>
        <w:t>administracinė byla Nr. I-1118-281/2019 pagal pareiškėjų D</w:t>
      </w:r>
      <w:r w:rsidR="00AF669E">
        <w:rPr>
          <w:szCs w:val="24"/>
          <w:lang w:val="lt-LT"/>
        </w:rPr>
        <w:t>.</w:t>
      </w:r>
      <w:r w:rsidR="002322EA">
        <w:rPr>
          <w:szCs w:val="24"/>
          <w:lang w:val="lt-LT"/>
        </w:rPr>
        <w:t xml:space="preserve"> S</w:t>
      </w:r>
      <w:r w:rsidR="00AF669E">
        <w:rPr>
          <w:szCs w:val="24"/>
          <w:lang w:val="lt-LT"/>
        </w:rPr>
        <w:t>.</w:t>
      </w:r>
      <w:r w:rsidR="002322EA">
        <w:rPr>
          <w:szCs w:val="24"/>
          <w:lang w:val="lt-LT"/>
        </w:rPr>
        <w:t xml:space="preserve"> ir D</w:t>
      </w:r>
      <w:r w:rsidR="00AF669E">
        <w:rPr>
          <w:szCs w:val="24"/>
          <w:lang w:val="lt-LT"/>
        </w:rPr>
        <w:t>.</w:t>
      </w:r>
      <w:r w:rsidR="002322EA">
        <w:rPr>
          <w:szCs w:val="24"/>
          <w:lang w:val="lt-LT"/>
        </w:rPr>
        <w:t xml:space="preserve"> S</w:t>
      </w:r>
      <w:r w:rsidR="00AF669E">
        <w:rPr>
          <w:szCs w:val="24"/>
          <w:lang w:val="lt-LT"/>
        </w:rPr>
        <w:t>.</w:t>
      </w:r>
      <w:r w:rsidR="002322EA">
        <w:rPr>
          <w:szCs w:val="24"/>
          <w:lang w:val="lt-LT"/>
        </w:rPr>
        <w:t xml:space="preserve"> skundą atsakovui Migracijos departamentui prie Lietuvos </w:t>
      </w:r>
      <w:r w:rsidR="00903721">
        <w:rPr>
          <w:szCs w:val="24"/>
          <w:lang w:val="lt-LT"/>
        </w:rPr>
        <w:t>R</w:t>
      </w:r>
      <w:r w:rsidR="002322EA">
        <w:rPr>
          <w:szCs w:val="24"/>
          <w:lang w:val="lt-LT"/>
        </w:rPr>
        <w:t xml:space="preserve">espublikos vidaus reikalų ministerijos, dalyvaujant trečiajam suinteresuotam asmeniui UAB „GRGC </w:t>
      </w:r>
      <w:proofErr w:type="spellStart"/>
      <w:r w:rsidR="002322EA">
        <w:rPr>
          <w:szCs w:val="24"/>
          <w:lang w:val="lt-LT"/>
        </w:rPr>
        <w:t>Invest</w:t>
      </w:r>
      <w:proofErr w:type="spellEnd"/>
      <w:r w:rsidR="002322EA">
        <w:rPr>
          <w:szCs w:val="24"/>
          <w:lang w:val="lt-LT"/>
        </w:rPr>
        <w:t>“</w:t>
      </w:r>
      <w:r w:rsidR="005C4000">
        <w:rPr>
          <w:szCs w:val="24"/>
          <w:lang w:val="lt-LT"/>
        </w:rPr>
        <w:t>,</w:t>
      </w:r>
      <w:r w:rsidR="002322EA">
        <w:rPr>
          <w:szCs w:val="24"/>
          <w:lang w:val="lt-LT"/>
        </w:rPr>
        <w:t xml:space="preserve"> buvo paskirta teisėjų kolegijai, susidedančiai iš teisėjų: A</w:t>
      </w:r>
      <w:r w:rsidR="00523A24">
        <w:rPr>
          <w:szCs w:val="24"/>
          <w:lang w:val="lt-LT"/>
        </w:rPr>
        <w:t>.</w:t>
      </w:r>
      <w:r w:rsidR="002322EA">
        <w:rPr>
          <w:szCs w:val="24"/>
          <w:lang w:val="lt-LT"/>
        </w:rPr>
        <w:t xml:space="preserve"> </w:t>
      </w:r>
      <w:r w:rsidR="00A56CA9">
        <w:rPr>
          <w:szCs w:val="24"/>
          <w:lang w:val="lt-LT"/>
        </w:rPr>
        <w:t>K</w:t>
      </w:r>
      <w:r w:rsidR="00523A24">
        <w:rPr>
          <w:szCs w:val="24"/>
          <w:lang w:val="lt-LT"/>
        </w:rPr>
        <w:t>.</w:t>
      </w:r>
      <w:r w:rsidR="002322EA">
        <w:rPr>
          <w:szCs w:val="24"/>
          <w:lang w:val="lt-LT"/>
        </w:rPr>
        <w:t>, M</w:t>
      </w:r>
      <w:r w:rsidR="00523A24">
        <w:rPr>
          <w:szCs w:val="24"/>
          <w:lang w:val="lt-LT"/>
        </w:rPr>
        <w:t>.</w:t>
      </w:r>
      <w:r w:rsidR="002322EA">
        <w:rPr>
          <w:szCs w:val="24"/>
          <w:lang w:val="lt-LT"/>
        </w:rPr>
        <w:t xml:space="preserve"> P</w:t>
      </w:r>
      <w:r w:rsidR="00523A24">
        <w:rPr>
          <w:szCs w:val="24"/>
          <w:lang w:val="lt-LT"/>
        </w:rPr>
        <w:t>.</w:t>
      </w:r>
      <w:r w:rsidR="00A56CA9">
        <w:rPr>
          <w:szCs w:val="24"/>
          <w:lang w:val="lt-LT"/>
        </w:rPr>
        <w:t xml:space="preserve"> (kolegijos pirmininkė ir pranešėja) bei L</w:t>
      </w:r>
      <w:r w:rsidR="00523A24">
        <w:rPr>
          <w:szCs w:val="24"/>
          <w:lang w:val="lt-LT"/>
        </w:rPr>
        <w:t>.</w:t>
      </w:r>
      <w:r w:rsidR="00A56CA9">
        <w:rPr>
          <w:szCs w:val="24"/>
          <w:lang w:val="lt-LT"/>
        </w:rPr>
        <w:t xml:space="preserve"> Z</w:t>
      </w:r>
      <w:r w:rsidR="00523A24">
        <w:rPr>
          <w:szCs w:val="24"/>
          <w:lang w:val="lt-LT"/>
        </w:rPr>
        <w:t>.</w:t>
      </w:r>
      <w:r w:rsidR="00903721">
        <w:rPr>
          <w:szCs w:val="24"/>
          <w:lang w:val="lt-LT"/>
        </w:rPr>
        <w:t xml:space="preserve">. </w:t>
      </w:r>
      <w:r w:rsidR="004826D6">
        <w:rPr>
          <w:szCs w:val="24"/>
          <w:lang w:val="lt-LT"/>
        </w:rPr>
        <w:t>Lapelyje</w:t>
      </w:r>
      <w:r w:rsidR="00E010D4">
        <w:rPr>
          <w:szCs w:val="24"/>
          <w:lang w:val="lt-LT"/>
        </w:rPr>
        <w:t>, kurį 2018 m. gruodžio 4 d. apie 8.02</w:t>
      </w:r>
      <w:r w:rsidR="005C4000">
        <w:rPr>
          <w:szCs w:val="24"/>
          <w:lang w:val="lt-LT"/>
        </w:rPr>
        <w:t> </w:t>
      </w:r>
      <w:r w:rsidR="00E010D4">
        <w:rPr>
          <w:szCs w:val="24"/>
          <w:lang w:val="lt-LT"/>
        </w:rPr>
        <w:t xml:space="preserve">val. </w:t>
      </w:r>
      <w:r w:rsidR="00005D00">
        <w:rPr>
          <w:szCs w:val="24"/>
          <w:lang w:val="lt-LT"/>
        </w:rPr>
        <w:t>advokat</w:t>
      </w:r>
      <w:r w:rsidR="00DC5525">
        <w:rPr>
          <w:szCs w:val="24"/>
          <w:lang w:val="lt-LT"/>
        </w:rPr>
        <w:t>as</w:t>
      </w:r>
      <w:r w:rsidR="00005D00">
        <w:rPr>
          <w:szCs w:val="24"/>
          <w:lang w:val="lt-LT"/>
        </w:rPr>
        <w:t xml:space="preserve"> D</w:t>
      </w:r>
      <w:r w:rsidR="00523A24">
        <w:rPr>
          <w:szCs w:val="24"/>
          <w:lang w:val="lt-LT"/>
        </w:rPr>
        <w:t>.</w:t>
      </w:r>
      <w:r w:rsidR="00005D00">
        <w:rPr>
          <w:szCs w:val="24"/>
          <w:lang w:val="lt-LT"/>
        </w:rPr>
        <w:t xml:space="preserve"> </w:t>
      </w:r>
      <w:r w:rsidR="00523A24">
        <w:rPr>
          <w:szCs w:val="24"/>
          <w:lang w:val="lt-LT"/>
        </w:rPr>
        <w:t>Z.</w:t>
      </w:r>
      <w:r w:rsidR="00005D00">
        <w:rPr>
          <w:szCs w:val="24"/>
          <w:lang w:val="lt-LT"/>
        </w:rPr>
        <w:t xml:space="preserve"> </w:t>
      </w:r>
      <w:r w:rsidR="00DC5525">
        <w:rPr>
          <w:szCs w:val="24"/>
          <w:lang w:val="lt-LT"/>
        </w:rPr>
        <w:t>padavė</w:t>
      </w:r>
      <w:r w:rsidR="00E010D4">
        <w:rPr>
          <w:szCs w:val="24"/>
          <w:lang w:val="lt-LT"/>
        </w:rPr>
        <w:t xml:space="preserve"> teisėj</w:t>
      </w:r>
      <w:r w:rsidR="00DC5525">
        <w:rPr>
          <w:szCs w:val="24"/>
          <w:lang w:val="lt-LT"/>
        </w:rPr>
        <w:t>ui</w:t>
      </w:r>
      <w:r w:rsidR="00E010D4">
        <w:rPr>
          <w:szCs w:val="24"/>
          <w:lang w:val="lt-LT"/>
        </w:rPr>
        <w:t xml:space="preserve"> A</w:t>
      </w:r>
      <w:r w:rsidR="00523A24">
        <w:rPr>
          <w:szCs w:val="24"/>
          <w:lang w:val="lt-LT"/>
        </w:rPr>
        <w:t>.</w:t>
      </w:r>
      <w:r w:rsidR="00E010D4">
        <w:rPr>
          <w:szCs w:val="24"/>
          <w:lang w:val="lt-LT"/>
        </w:rPr>
        <w:t xml:space="preserve"> K</w:t>
      </w:r>
      <w:r w:rsidR="00523A24">
        <w:rPr>
          <w:szCs w:val="24"/>
          <w:lang w:val="lt-LT"/>
        </w:rPr>
        <w:t>.</w:t>
      </w:r>
      <w:r w:rsidR="005C4000">
        <w:rPr>
          <w:szCs w:val="24"/>
          <w:lang w:val="lt-LT"/>
        </w:rPr>
        <w:t>,</w:t>
      </w:r>
      <w:r w:rsidR="00E010D4">
        <w:rPr>
          <w:szCs w:val="24"/>
          <w:lang w:val="lt-LT"/>
        </w:rPr>
        <w:t xml:space="preserve"> be kitų pavardžių</w:t>
      </w:r>
      <w:r w:rsidR="005C4000">
        <w:rPr>
          <w:szCs w:val="24"/>
          <w:lang w:val="lt-LT"/>
        </w:rPr>
        <w:t>,</w:t>
      </w:r>
      <w:r w:rsidR="00E010D4">
        <w:rPr>
          <w:szCs w:val="24"/>
          <w:lang w:val="lt-LT"/>
        </w:rPr>
        <w:t xml:space="preserve"> buvo</w:t>
      </w:r>
      <w:r w:rsidR="0092235E">
        <w:rPr>
          <w:szCs w:val="24"/>
          <w:lang w:val="lt-LT"/>
        </w:rPr>
        <w:t xml:space="preserve"> nurodytos</w:t>
      </w:r>
      <w:r w:rsidR="00E010D4">
        <w:rPr>
          <w:color w:val="000000"/>
          <w:szCs w:val="24"/>
          <w:lang w:val="lt-LT"/>
        </w:rPr>
        <w:t xml:space="preserve"> D</w:t>
      </w:r>
      <w:r w:rsidR="00523A24">
        <w:rPr>
          <w:color w:val="000000"/>
          <w:szCs w:val="24"/>
          <w:lang w:val="lt-LT"/>
        </w:rPr>
        <w:t>.</w:t>
      </w:r>
      <w:r w:rsidR="00E010D4">
        <w:rPr>
          <w:color w:val="000000"/>
          <w:szCs w:val="24"/>
          <w:lang w:val="lt-LT"/>
        </w:rPr>
        <w:t xml:space="preserve"> S</w:t>
      </w:r>
      <w:r w:rsidR="00523A24">
        <w:rPr>
          <w:color w:val="000000"/>
          <w:szCs w:val="24"/>
          <w:lang w:val="lt-LT"/>
        </w:rPr>
        <w:t>.</w:t>
      </w:r>
      <w:r w:rsidR="00E010D4">
        <w:rPr>
          <w:color w:val="000000"/>
          <w:szCs w:val="24"/>
          <w:lang w:val="lt-LT"/>
        </w:rPr>
        <w:t xml:space="preserve"> </w:t>
      </w:r>
      <w:r w:rsidR="0092235E">
        <w:rPr>
          <w:color w:val="000000"/>
          <w:szCs w:val="24"/>
          <w:lang w:val="lt-LT"/>
        </w:rPr>
        <w:t xml:space="preserve">bei teisėjos </w:t>
      </w:r>
      <w:r w:rsidR="0092235E">
        <w:rPr>
          <w:szCs w:val="24"/>
          <w:lang w:val="lt-LT"/>
        </w:rPr>
        <w:t>M</w:t>
      </w:r>
      <w:r w:rsidR="00523A24">
        <w:rPr>
          <w:szCs w:val="24"/>
          <w:lang w:val="lt-LT"/>
        </w:rPr>
        <w:t>.</w:t>
      </w:r>
      <w:r w:rsidR="0092235E">
        <w:rPr>
          <w:szCs w:val="24"/>
          <w:lang w:val="lt-LT"/>
        </w:rPr>
        <w:t xml:space="preserve"> P</w:t>
      </w:r>
      <w:r w:rsidR="00523A24">
        <w:rPr>
          <w:szCs w:val="24"/>
          <w:lang w:val="lt-LT"/>
        </w:rPr>
        <w:t>.</w:t>
      </w:r>
      <w:r w:rsidR="0092235E">
        <w:rPr>
          <w:szCs w:val="24"/>
          <w:lang w:val="lt-LT"/>
        </w:rPr>
        <w:t xml:space="preserve"> </w:t>
      </w:r>
      <w:r w:rsidR="00E010D4">
        <w:rPr>
          <w:color w:val="000000"/>
          <w:szCs w:val="24"/>
          <w:lang w:val="lt-LT"/>
        </w:rPr>
        <w:t>pavardė</w:t>
      </w:r>
      <w:r w:rsidR="0092235E">
        <w:rPr>
          <w:color w:val="000000"/>
          <w:szCs w:val="24"/>
          <w:lang w:val="lt-LT"/>
        </w:rPr>
        <w:t>s</w:t>
      </w:r>
      <w:r w:rsidR="00E010D4">
        <w:rPr>
          <w:color w:val="000000"/>
          <w:szCs w:val="24"/>
          <w:lang w:val="lt-LT"/>
        </w:rPr>
        <w:t xml:space="preserve">. </w:t>
      </w:r>
      <w:r w:rsidR="00903721">
        <w:rPr>
          <w:szCs w:val="24"/>
          <w:lang w:val="lt-LT"/>
        </w:rPr>
        <w:t>T</w:t>
      </w:r>
      <w:r w:rsidR="00291DAC" w:rsidRPr="00291DAC">
        <w:rPr>
          <w:szCs w:val="24"/>
          <w:lang w:val="lt-LT"/>
        </w:rPr>
        <w:t>eisėjas A</w:t>
      </w:r>
      <w:r w:rsidR="00523A24">
        <w:rPr>
          <w:szCs w:val="24"/>
          <w:lang w:val="lt-LT"/>
        </w:rPr>
        <w:t>.</w:t>
      </w:r>
      <w:r w:rsidR="00291DAC" w:rsidRPr="00291DAC">
        <w:rPr>
          <w:szCs w:val="24"/>
          <w:lang w:val="lt-LT"/>
        </w:rPr>
        <w:t xml:space="preserve"> K</w:t>
      </w:r>
      <w:r w:rsidR="00523A24">
        <w:rPr>
          <w:szCs w:val="24"/>
          <w:lang w:val="lt-LT"/>
        </w:rPr>
        <w:t>.</w:t>
      </w:r>
      <w:r w:rsidR="00291DAC" w:rsidRPr="00291DAC">
        <w:rPr>
          <w:szCs w:val="24"/>
          <w:lang w:val="lt-LT"/>
        </w:rPr>
        <w:t xml:space="preserve"> 2019 m. vasario 5 d. dalyvavo teismo posėdyje ir nenusišalino nuo bylos nagrinėjimo. </w:t>
      </w:r>
      <w:r w:rsidR="00291DAC">
        <w:rPr>
          <w:szCs w:val="24"/>
          <w:lang w:val="lt-LT"/>
        </w:rPr>
        <w:t xml:space="preserve">Tiek </w:t>
      </w:r>
      <w:r w:rsidR="00C06C8F">
        <w:rPr>
          <w:szCs w:val="24"/>
          <w:lang w:val="lt-LT"/>
        </w:rPr>
        <w:t>atliekant tyrimą Vilniaus apygardos administracini</w:t>
      </w:r>
      <w:r w:rsidR="007C15C5">
        <w:rPr>
          <w:szCs w:val="24"/>
          <w:lang w:val="lt-LT"/>
        </w:rPr>
        <w:t>ame</w:t>
      </w:r>
      <w:r w:rsidR="00C06C8F">
        <w:rPr>
          <w:szCs w:val="24"/>
          <w:lang w:val="lt-LT"/>
        </w:rPr>
        <w:t xml:space="preserve"> teism</w:t>
      </w:r>
      <w:r w:rsidR="007C15C5">
        <w:rPr>
          <w:szCs w:val="24"/>
          <w:lang w:val="lt-LT"/>
        </w:rPr>
        <w:t>e</w:t>
      </w:r>
      <w:r w:rsidR="00291DAC">
        <w:rPr>
          <w:szCs w:val="24"/>
          <w:lang w:val="lt-LT"/>
        </w:rPr>
        <w:t>, tiek nagrinėjant teikimą</w:t>
      </w:r>
      <w:r w:rsidR="009E4ED3">
        <w:rPr>
          <w:szCs w:val="24"/>
          <w:lang w:val="lt-LT"/>
        </w:rPr>
        <w:t xml:space="preserve"> Komisijoje</w:t>
      </w:r>
      <w:r w:rsidR="00291DAC" w:rsidRPr="00291DAC">
        <w:rPr>
          <w:szCs w:val="24"/>
          <w:lang w:val="lt-LT"/>
        </w:rPr>
        <w:t xml:space="preserve"> </w:t>
      </w:r>
      <w:r w:rsidR="007C15C5">
        <w:rPr>
          <w:szCs w:val="24"/>
          <w:lang w:val="lt-LT"/>
        </w:rPr>
        <w:t xml:space="preserve">teisėjas </w:t>
      </w:r>
      <w:r w:rsidR="00291DAC" w:rsidRPr="00291DAC">
        <w:rPr>
          <w:szCs w:val="24"/>
          <w:lang w:val="lt-LT"/>
        </w:rPr>
        <w:t>A</w:t>
      </w:r>
      <w:r w:rsidR="00523A24">
        <w:rPr>
          <w:szCs w:val="24"/>
          <w:lang w:val="lt-LT"/>
        </w:rPr>
        <w:t>.</w:t>
      </w:r>
      <w:r w:rsidR="00291DAC" w:rsidRPr="00291DAC">
        <w:rPr>
          <w:szCs w:val="24"/>
          <w:lang w:val="lt-LT"/>
        </w:rPr>
        <w:t xml:space="preserve"> K</w:t>
      </w:r>
      <w:r w:rsidR="00523A24">
        <w:rPr>
          <w:szCs w:val="24"/>
          <w:lang w:val="lt-LT"/>
        </w:rPr>
        <w:t>.</w:t>
      </w:r>
      <w:r w:rsidR="00291DAC" w:rsidRPr="00291DAC">
        <w:rPr>
          <w:szCs w:val="24"/>
          <w:lang w:val="lt-LT"/>
        </w:rPr>
        <w:t xml:space="preserve"> paaiškino, kad šalių ir jų atstovų pavardžių ir kitų duomenų nežinojo, todėl </w:t>
      </w:r>
      <w:r w:rsidR="00C06C8F">
        <w:rPr>
          <w:szCs w:val="24"/>
          <w:lang w:val="lt-LT"/>
        </w:rPr>
        <w:t xml:space="preserve">jam </w:t>
      </w:r>
      <w:r w:rsidR="00291DAC" w:rsidRPr="00291DAC">
        <w:rPr>
          <w:szCs w:val="24"/>
          <w:lang w:val="lt-LT"/>
        </w:rPr>
        <w:t>nebuvo pagrindo nusišalinti</w:t>
      </w:r>
      <w:r w:rsidR="00291DAC">
        <w:rPr>
          <w:szCs w:val="24"/>
          <w:lang w:val="lt-LT"/>
        </w:rPr>
        <w:t xml:space="preserve">. </w:t>
      </w:r>
      <w:r w:rsidR="00B33C6C">
        <w:rPr>
          <w:szCs w:val="24"/>
          <w:lang w:val="lt-LT"/>
        </w:rPr>
        <w:t>Tuo tarpu ikiteisminio tyrimo duomenys – paties teisėjo A</w:t>
      </w:r>
      <w:r w:rsidR="00523A24">
        <w:rPr>
          <w:szCs w:val="24"/>
          <w:lang w:val="lt-LT"/>
        </w:rPr>
        <w:t>.</w:t>
      </w:r>
      <w:r w:rsidR="00B33C6C">
        <w:rPr>
          <w:szCs w:val="24"/>
          <w:lang w:val="lt-LT"/>
        </w:rPr>
        <w:t xml:space="preserve"> K</w:t>
      </w:r>
      <w:r w:rsidR="00523A24">
        <w:rPr>
          <w:szCs w:val="24"/>
          <w:lang w:val="lt-LT"/>
        </w:rPr>
        <w:t>.</w:t>
      </w:r>
      <w:r w:rsidR="00B33C6C">
        <w:rPr>
          <w:szCs w:val="24"/>
          <w:lang w:val="lt-LT"/>
        </w:rPr>
        <w:t xml:space="preserve"> bei advokato D</w:t>
      </w:r>
      <w:r w:rsidR="00523A24">
        <w:rPr>
          <w:szCs w:val="24"/>
          <w:lang w:val="lt-LT"/>
        </w:rPr>
        <w:t>.</w:t>
      </w:r>
      <w:r w:rsidR="00B33C6C">
        <w:rPr>
          <w:szCs w:val="24"/>
          <w:lang w:val="lt-LT"/>
        </w:rPr>
        <w:t xml:space="preserve"> Z</w:t>
      </w:r>
      <w:r w:rsidR="00523A24">
        <w:rPr>
          <w:szCs w:val="24"/>
          <w:lang w:val="lt-LT"/>
        </w:rPr>
        <w:t>.</w:t>
      </w:r>
      <w:r w:rsidR="00B33C6C">
        <w:rPr>
          <w:szCs w:val="24"/>
          <w:lang w:val="lt-LT"/>
        </w:rPr>
        <w:t xml:space="preserve"> parodymai </w:t>
      </w:r>
      <w:r w:rsidR="005C4000">
        <w:rPr>
          <w:szCs w:val="24"/>
          <w:lang w:val="lt-LT"/>
        </w:rPr>
        <w:t xml:space="preserve">– </w:t>
      </w:r>
      <w:r w:rsidR="00B33C6C">
        <w:rPr>
          <w:szCs w:val="24"/>
          <w:lang w:val="lt-LT"/>
        </w:rPr>
        <w:t xml:space="preserve">patvirtina, kad </w:t>
      </w:r>
      <w:r w:rsidR="0092235E">
        <w:rPr>
          <w:szCs w:val="24"/>
          <w:lang w:val="lt-LT"/>
        </w:rPr>
        <w:t xml:space="preserve">susitikimo metu teisėjui </w:t>
      </w:r>
      <w:r w:rsidR="00523A24">
        <w:rPr>
          <w:szCs w:val="24"/>
          <w:lang w:val="lt-LT"/>
        </w:rPr>
        <w:t>A.</w:t>
      </w:r>
      <w:r w:rsidR="0092235E">
        <w:rPr>
          <w:szCs w:val="24"/>
          <w:lang w:val="lt-LT"/>
        </w:rPr>
        <w:t xml:space="preserve"> K</w:t>
      </w:r>
      <w:r w:rsidR="00523A24">
        <w:rPr>
          <w:szCs w:val="24"/>
          <w:lang w:val="lt-LT"/>
        </w:rPr>
        <w:t>.</w:t>
      </w:r>
      <w:r w:rsidR="0092235E">
        <w:rPr>
          <w:szCs w:val="24"/>
          <w:lang w:val="lt-LT"/>
        </w:rPr>
        <w:t xml:space="preserve"> </w:t>
      </w:r>
      <w:r w:rsidR="00B33C6C">
        <w:rPr>
          <w:szCs w:val="24"/>
          <w:lang w:val="lt-LT"/>
        </w:rPr>
        <w:t>buvo</w:t>
      </w:r>
      <w:r w:rsidR="0092235E">
        <w:rPr>
          <w:szCs w:val="24"/>
          <w:lang w:val="lt-LT"/>
        </w:rPr>
        <w:t xml:space="preserve"> paduotas</w:t>
      </w:r>
      <w:r w:rsidR="00B33C6C">
        <w:rPr>
          <w:szCs w:val="24"/>
          <w:lang w:val="lt-LT"/>
        </w:rPr>
        <w:t xml:space="preserve"> nedidelis lapelis su pareiškėjų ir teisėjų pavardėmis</w:t>
      </w:r>
      <w:r w:rsidR="00B76E57">
        <w:rPr>
          <w:szCs w:val="24"/>
          <w:lang w:val="lt-LT"/>
        </w:rPr>
        <w:t>, teisėjo A</w:t>
      </w:r>
      <w:r w:rsidR="00523A24">
        <w:rPr>
          <w:szCs w:val="24"/>
          <w:lang w:val="lt-LT"/>
        </w:rPr>
        <w:t>.</w:t>
      </w:r>
      <w:r w:rsidR="00B76E57">
        <w:rPr>
          <w:szCs w:val="24"/>
          <w:lang w:val="lt-LT"/>
        </w:rPr>
        <w:t xml:space="preserve"> K</w:t>
      </w:r>
      <w:r w:rsidR="00523A24">
        <w:rPr>
          <w:szCs w:val="24"/>
          <w:lang w:val="lt-LT"/>
        </w:rPr>
        <w:t>.</w:t>
      </w:r>
      <w:r w:rsidR="00B76E57">
        <w:rPr>
          <w:szCs w:val="24"/>
          <w:lang w:val="lt-LT"/>
        </w:rPr>
        <w:t xml:space="preserve"> bei advokato D</w:t>
      </w:r>
      <w:r w:rsidR="00F10031">
        <w:rPr>
          <w:szCs w:val="24"/>
          <w:lang w:val="lt-LT"/>
        </w:rPr>
        <w:t>.</w:t>
      </w:r>
      <w:r w:rsidR="00B76E57">
        <w:rPr>
          <w:szCs w:val="24"/>
          <w:lang w:val="lt-LT"/>
        </w:rPr>
        <w:t xml:space="preserve"> Z</w:t>
      </w:r>
      <w:r w:rsidR="00F10031">
        <w:rPr>
          <w:szCs w:val="24"/>
          <w:lang w:val="lt-LT"/>
        </w:rPr>
        <w:t>.</w:t>
      </w:r>
      <w:r w:rsidR="00B76E57">
        <w:rPr>
          <w:szCs w:val="24"/>
          <w:lang w:val="lt-LT"/>
        </w:rPr>
        <w:t xml:space="preserve"> pokalbis, kurio metu teisėjas aptaria</w:t>
      </w:r>
      <w:r w:rsidR="005C4000">
        <w:rPr>
          <w:szCs w:val="24"/>
          <w:lang w:val="lt-LT"/>
        </w:rPr>
        <w:t>,</w:t>
      </w:r>
      <w:r w:rsidR="00B76E57">
        <w:rPr>
          <w:szCs w:val="24"/>
          <w:lang w:val="lt-LT"/>
        </w:rPr>
        <w:t xml:space="preserve"> </w:t>
      </w:r>
      <w:r w:rsidR="00B76E57">
        <w:rPr>
          <w:color w:val="000000"/>
          <w:szCs w:val="24"/>
          <w:lang w:val="lt-LT"/>
        </w:rPr>
        <w:t>kaip į jo (teisėjo A</w:t>
      </w:r>
      <w:r w:rsidR="00F10031">
        <w:rPr>
          <w:color w:val="000000"/>
          <w:szCs w:val="24"/>
          <w:lang w:val="lt-LT"/>
        </w:rPr>
        <w:t>.</w:t>
      </w:r>
      <w:r w:rsidR="00B76E57">
        <w:rPr>
          <w:color w:val="000000"/>
          <w:szCs w:val="24"/>
          <w:lang w:val="lt-LT"/>
        </w:rPr>
        <w:t xml:space="preserve"> K</w:t>
      </w:r>
      <w:r w:rsidR="00F10031">
        <w:rPr>
          <w:color w:val="000000"/>
          <w:szCs w:val="24"/>
          <w:lang w:val="lt-LT"/>
        </w:rPr>
        <w:t>.</w:t>
      </w:r>
      <w:r w:rsidR="00B76E57">
        <w:rPr>
          <w:color w:val="000000"/>
          <w:szCs w:val="24"/>
          <w:lang w:val="lt-LT"/>
        </w:rPr>
        <w:t xml:space="preserve">) prašymą galėtų reaguoti viena </w:t>
      </w:r>
      <w:r w:rsidR="00B76E57" w:rsidRPr="006B4A4D">
        <w:rPr>
          <w:color w:val="000000"/>
          <w:szCs w:val="24"/>
          <w:lang w:val="lt-LT"/>
        </w:rPr>
        <w:t>iš D</w:t>
      </w:r>
      <w:r w:rsidR="00F10031">
        <w:rPr>
          <w:color w:val="000000"/>
          <w:szCs w:val="24"/>
          <w:lang w:val="lt-LT"/>
        </w:rPr>
        <w:t>.</w:t>
      </w:r>
      <w:r w:rsidR="00B76E57" w:rsidRPr="006B4A4D">
        <w:rPr>
          <w:color w:val="000000"/>
          <w:szCs w:val="24"/>
          <w:lang w:val="lt-LT"/>
        </w:rPr>
        <w:t xml:space="preserve"> Z</w:t>
      </w:r>
      <w:r w:rsidR="00F10031">
        <w:rPr>
          <w:color w:val="000000"/>
          <w:szCs w:val="24"/>
          <w:lang w:val="lt-LT"/>
        </w:rPr>
        <w:t>.</w:t>
      </w:r>
      <w:r w:rsidR="00B76E57" w:rsidRPr="006B4A4D">
        <w:rPr>
          <w:color w:val="000000"/>
          <w:szCs w:val="24"/>
          <w:lang w:val="lt-LT"/>
        </w:rPr>
        <w:t xml:space="preserve"> pateiktoje </w:t>
      </w:r>
      <w:r w:rsidR="00B76E57" w:rsidRPr="00B553F3">
        <w:rPr>
          <w:color w:val="000000"/>
          <w:szCs w:val="24"/>
          <w:lang w:val="lt-LT"/>
        </w:rPr>
        <w:t xml:space="preserve">informacijoje nurodytų teisėjų, </w:t>
      </w:r>
      <w:r w:rsidR="005C4000">
        <w:rPr>
          <w:color w:val="000000"/>
          <w:szCs w:val="24"/>
          <w:lang w:val="lt-LT"/>
        </w:rPr>
        <w:t xml:space="preserve">ir </w:t>
      </w:r>
      <w:r w:rsidR="00B76E57" w:rsidRPr="00B553F3">
        <w:rPr>
          <w:color w:val="000000"/>
          <w:szCs w:val="24"/>
          <w:lang w:val="lt-LT"/>
        </w:rPr>
        <w:t>aptar</w:t>
      </w:r>
      <w:r w:rsidR="005C4000">
        <w:rPr>
          <w:color w:val="000000"/>
          <w:szCs w:val="24"/>
          <w:lang w:val="lt-LT"/>
        </w:rPr>
        <w:t>ia</w:t>
      </w:r>
      <w:r w:rsidR="00B76E57" w:rsidRPr="00B553F3">
        <w:rPr>
          <w:color w:val="000000"/>
          <w:szCs w:val="24"/>
          <w:lang w:val="lt-LT"/>
        </w:rPr>
        <w:t xml:space="preserve"> susijusią informaciją apie dalį bylų nagrinėjančius teisėjus </w:t>
      </w:r>
      <w:r w:rsidR="00F10031">
        <w:rPr>
          <w:color w:val="000000"/>
          <w:szCs w:val="24"/>
          <w:lang w:val="lt-LT"/>
        </w:rPr>
        <w:t>M.</w:t>
      </w:r>
      <w:r w:rsidR="00B76E57" w:rsidRPr="00B553F3">
        <w:rPr>
          <w:color w:val="000000"/>
          <w:szCs w:val="24"/>
          <w:lang w:val="lt-LT"/>
        </w:rPr>
        <w:t xml:space="preserve"> P</w:t>
      </w:r>
      <w:r w:rsidR="00F10031">
        <w:rPr>
          <w:color w:val="000000"/>
          <w:szCs w:val="24"/>
          <w:lang w:val="lt-LT"/>
        </w:rPr>
        <w:t>.</w:t>
      </w:r>
      <w:r w:rsidR="00B76E57" w:rsidRPr="00B553F3">
        <w:rPr>
          <w:color w:val="000000"/>
          <w:szCs w:val="24"/>
          <w:lang w:val="lt-LT"/>
        </w:rPr>
        <w:t xml:space="preserve"> ir H</w:t>
      </w:r>
      <w:r w:rsidR="00F10031">
        <w:rPr>
          <w:color w:val="000000"/>
          <w:szCs w:val="24"/>
          <w:lang w:val="lt-LT"/>
        </w:rPr>
        <w:t>.</w:t>
      </w:r>
      <w:r w:rsidR="00B76E57" w:rsidRPr="00B553F3">
        <w:rPr>
          <w:color w:val="000000"/>
          <w:szCs w:val="24"/>
          <w:lang w:val="lt-LT"/>
        </w:rPr>
        <w:t xml:space="preserve"> </w:t>
      </w:r>
      <w:r w:rsidR="00F10031">
        <w:rPr>
          <w:color w:val="000000"/>
          <w:szCs w:val="24"/>
          <w:lang w:val="lt-LT"/>
        </w:rPr>
        <w:t>S.</w:t>
      </w:r>
      <w:r w:rsidR="00B76E57">
        <w:rPr>
          <w:color w:val="000000"/>
          <w:szCs w:val="24"/>
          <w:lang w:val="lt-LT"/>
        </w:rPr>
        <w:t>, patvirtina, kad teisėjui A</w:t>
      </w:r>
      <w:r w:rsidR="00F10031">
        <w:rPr>
          <w:color w:val="000000"/>
          <w:szCs w:val="24"/>
          <w:lang w:val="lt-LT"/>
        </w:rPr>
        <w:t>.</w:t>
      </w:r>
      <w:r w:rsidR="00B76E57">
        <w:rPr>
          <w:color w:val="000000"/>
          <w:szCs w:val="24"/>
          <w:lang w:val="lt-LT"/>
        </w:rPr>
        <w:t xml:space="preserve"> K</w:t>
      </w:r>
      <w:r w:rsidR="00F10031">
        <w:rPr>
          <w:color w:val="000000"/>
          <w:szCs w:val="24"/>
          <w:lang w:val="lt-LT"/>
        </w:rPr>
        <w:t>.</w:t>
      </w:r>
      <w:r w:rsidR="00B76E57">
        <w:rPr>
          <w:color w:val="000000"/>
          <w:szCs w:val="24"/>
          <w:lang w:val="lt-LT"/>
        </w:rPr>
        <w:t xml:space="preserve"> </w:t>
      </w:r>
      <w:r w:rsidR="001C10B4">
        <w:rPr>
          <w:color w:val="000000"/>
          <w:szCs w:val="24"/>
          <w:lang w:val="lt-LT"/>
        </w:rPr>
        <w:t xml:space="preserve">pavardės buvo žinomos. </w:t>
      </w:r>
      <w:r w:rsidR="00B33C6C">
        <w:rPr>
          <w:szCs w:val="24"/>
          <w:lang w:val="lt-LT"/>
        </w:rPr>
        <w:t>Todėl teisėjo A</w:t>
      </w:r>
      <w:r w:rsidR="00F10031">
        <w:rPr>
          <w:szCs w:val="24"/>
          <w:lang w:val="lt-LT"/>
        </w:rPr>
        <w:t>.</w:t>
      </w:r>
      <w:r w:rsidR="00B33C6C">
        <w:rPr>
          <w:szCs w:val="24"/>
          <w:lang w:val="lt-LT"/>
        </w:rPr>
        <w:t xml:space="preserve"> K</w:t>
      </w:r>
      <w:r w:rsidR="00F10031">
        <w:rPr>
          <w:szCs w:val="24"/>
          <w:lang w:val="lt-LT"/>
        </w:rPr>
        <w:t>.</w:t>
      </w:r>
      <w:r w:rsidR="00B33C6C">
        <w:rPr>
          <w:szCs w:val="24"/>
          <w:lang w:val="lt-LT"/>
        </w:rPr>
        <w:t xml:space="preserve"> paaiškinimas, kad </w:t>
      </w:r>
      <w:r w:rsidR="00D00F33">
        <w:rPr>
          <w:szCs w:val="24"/>
          <w:lang w:val="lt-LT"/>
        </w:rPr>
        <w:t xml:space="preserve">pareiškėjų </w:t>
      </w:r>
      <w:r w:rsidR="0092235E">
        <w:rPr>
          <w:szCs w:val="24"/>
          <w:lang w:val="lt-LT"/>
        </w:rPr>
        <w:t xml:space="preserve">bei kitų asmenų </w:t>
      </w:r>
      <w:r w:rsidR="00B33C6C">
        <w:rPr>
          <w:szCs w:val="24"/>
          <w:lang w:val="lt-LT"/>
        </w:rPr>
        <w:t>pavardžių jis nežinojo</w:t>
      </w:r>
      <w:r w:rsidR="00ED4CEF">
        <w:rPr>
          <w:szCs w:val="24"/>
          <w:lang w:val="lt-LT"/>
        </w:rPr>
        <w:t>,</w:t>
      </w:r>
      <w:r w:rsidR="00B33C6C">
        <w:rPr>
          <w:szCs w:val="24"/>
          <w:lang w:val="lt-LT"/>
        </w:rPr>
        <w:t xml:space="preserve"> vertintina</w:t>
      </w:r>
      <w:r w:rsidR="00D00F33">
        <w:rPr>
          <w:szCs w:val="24"/>
          <w:lang w:val="lt-LT"/>
        </w:rPr>
        <w:t>s</w:t>
      </w:r>
      <w:r w:rsidR="00B33C6C">
        <w:rPr>
          <w:szCs w:val="24"/>
          <w:lang w:val="lt-LT"/>
        </w:rPr>
        <w:t xml:space="preserve"> kaip </w:t>
      </w:r>
      <w:r w:rsidR="00ED4CEF">
        <w:rPr>
          <w:szCs w:val="24"/>
          <w:lang w:val="lt-LT"/>
        </w:rPr>
        <w:t xml:space="preserve">teisėjo </w:t>
      </w:r>
      <w:r w:rsidR="00B33C6C">
        <w:rPr>
          <w:szCs w:val="24"/>
          <w:lang w:val="lt-LT"/>
        </w:rPr>
        <w:t>gynybinė pozicija siekiant išvengti drausminės atsakomybės.</w:t>
      </w:r>
    </w:p>
    <w:p w14:paraId="189DCFC2" w14:textId="48526E30" w:rsidR="00C866AC" w:rsidRDefault="008C758B" w:rsidP="00FC20A4">
      <w:pPr>
        <w:pStyle w:val="Tekstas"/>
        <w:ind w:right="-1" w:firstLine="709"/>
        <w:rPr>
          <w:color w:val="000000" w:themeColor="text1"/>
          <w:szCs w:val="24"/>
          <w:lang w:val="lt-LT"/>
        </w:rPr>
      </w:pPr>
      <w:r w:rsidRPr="00F10B42">
        <w:rPr>
          <w:color w:val="000000" w:themeColor="text1"/>
          <w:szCs w:val="24"/>
          <w:lang w:val="lt-LT"/>
        </w:rPr>
        <w:t>Komisija, nepaneigdama teisėjo nepriklausomumo garantijų ir nevertindama teisėjo priimtų procesinių veiksmų pagrįstumo ir teisėtumo, atkreipia dėmesį, kad Teisėjų etikos kodekso 8 straipsnyje nustatytas teisingumo ir nešališkumo principas apima</w:t>
      </w:r>
      <w:r w:rsidRPr="008C758B">
        <w:rPr>
          <w:color w:val="000000" w:themeColor="text1"/>
          <w:szCs w:val="24"/>
          <w:lang w:val="lt-LT"/>
        </w:rPr>
        <w:t xml:space="preserve"> kelis aspektus, iš kurių itin svarbus žmogaus teisės į </w:t>
      </w:r>
      <w:r w:rsidRPr="008C758B">
        <w:rPr>
          <w:color w:val="000000" w:themeColor="text1"/>
          <w:szCs w:val="24"/>
          <w:highlight w:val="white"/>
          <w:lang w:val="lt-LT"/>
        </w:rPr>
        <w:t xml:space="preserve">nešališką ir objektyvų </w:t>
      </w:r>
      <w:r w:rsidRPr="008C758B">
        <w:rPr>
          <w:color w:val="000000" w:themeColor="text1"/>
          <w:szCs w:val="24"/>
          <w:lang w:val="lt-LT"/>
        </w:rPr>
        <w:t>teismą.</w:t>
      </w:r>
      <w:r w:rsidRPr="008C758B">
        <w:rPr>
          <w:szCs w:val="24"/>
          <w:lang w:val="lt-LT"/>
        </w:rPr>
        <w:t xml:space="preserve"> </w:t>
      </w:r>
      <w:r w:rsidRPr="008C758B">
        <w:rPr>
          <w:color w:val="000000" w:themeColor="text1"/>
          <w:szCs w:val="24"/>
          <w:lang w:val="lt-LT"/>
        </w:rPr>
        <w:t xml:space="preserve">Teisėjų etikos požiūriu teisėjas privalo nusišalinti, jei yra nustatyta objektyvių duomenų, patvirtinančių privataus pobūdžio aplinkybes, kurios trukdo nešališkam bylos nagrinėjimui. Tokių abejonių gali kilti vien dėl to, kad proceso šalys paprastai jautriai išgyvena patį ginčo sprendimą teisme ir bet kokius pašalinius veiksnius gali vertinti kaip turinčius įtakos teisėjo sprendimui. Jeigu pats teisėjas, būdamas įsitikinęs, kad dėl tam tikrų aplinkybių egzistavimo proceso dalyviams gali kilti abejonių dėl jo nešališkumo, nusišalina nuo bylos nagrinėjimo, tokie teisėjo veiksmai savaime nereiškia teisingumo vykdymo įvaizdžio menkinimo ar kenkimo teismo autoritetui. </w:t>
      </w:r>
      <w:r w:rsidR="009655D8" w:rsidRPr="0075147D">
        <w:rPr>
          <w:color w:val="000000" w:themeColor="text1"/>
          <w:szCs w:val="24"/>
          <w:lang w:val="lt-LT"/>
        </w:rPr>
        <w:t>Tačiau nagrinėjamu atveju teisėjas A</w:t>
      </w:r>
      <w:r w:rsidR="00F10031">
        <w:rPr>
          <w:color w:val="000000" w:themeColor="text1"/>
          <w:szCs w:val="24"/>
          <w:lang w:val="lt-LT"/>
        </w:rPr>
        <w:t>.</w:t>
      </w:r>
      <w:r w:rsidR="009655D8" w:rsidRPr="0075147D">
        <w:rPr>
          <w:color w:val="000000" w:themeColor="text1"/>
          <w:szCs w:val="24"/>
          <w:lang w:val="lt-LT"/>
        </w:rPr>
        <w:t xml:space="preserve"> K</w:t>
      </w:r>
      <w:r w:rsidR="00F10031">
        <w:rPr>
          <w:color w:val="000000" w:themeColor="text1"/>
          <w:szCs w:val="24"/>
          <w:lang w:val="lt-LT"/>
        </w:rPr>
        <w:t>.</w:t>
      </w:r>
      <w:r w:rsidR="009655D8" w:rsidRPr="0075147D">
        <w:rPr>
          <w:color w:val="000000" w:themeColor="text1"/>
          <w:szCs w:val="24"/>
          <w:lang w:val="lt-LT"/>
        </w:rPr>
        <w:t>, žinodamas susitikimų (kurių metu buvo kalbama apie galimo neteisėto poveikio teismui darymą) su advokatu D</w:t>
      </w:r>
      <w:r w:rsidR="00F10031">
        <w:rPr>
          <w:color w:val="000000" w:themeColor="text1"/>
          <w:szCs w:val="24"/>
          <w:lang w:val="lt-LT"/>
        </w:rPr>
        <w:t>.</w:t>
      </w:r>
      <w:r w:rsidR="009655D8" w:rsidRPr="0075147D">
        <w:rPr>
          <w:color w:val="000000" w:themeColor="text1"/>
          <w:szCs w:val="24"/>
          <w:lang w:val="lt-LT"/>
        </w:rPr>
        <w:t xml:space="preserve"> Z</w:t>
      </w:r>
      <w:r w:rsidR="00F10031">
        <w:rPr>
          <w:color w:val="000000" w:themeColor="text1"/>
          <w:szCs w:val="24"/>
          <w:lang w:val="lt-LT"/>
        </w:rPr>
        <w:t>.</w:t>
      </w:r>
      <w:r w:rsidR="009655D8" w:rsidRPr="0075147D">
        <w:rPr>
          <w:color w:val="000000" w:themeColor="text1"/>
          <w:szCs w:val="24"/>
          <w:lang w:val="lt-LT"/>
        </w:rPr>
        <w:t xml:space="preserve"> aplinkybes, ėmėsi bylos nagrinėjimo ir </w:t>
      </w:r>
      <w:r w:rsidR="003E5189" w:rsidRPr="0075147D">
        <w:rPr>
          <w:color w:val="000000" w:themeColor="text1"/>
          <w:szCs w:val="24"/>
          <w:lang w:val="lt-LT"/>
        </w:rPr>
        <w:t>nenusišalino nuo bylos nagrinėjimo</w:t>
      </w:r>
      <w:r w:rsidR="00C866AC" w:rsidRPr="0075147D">
        <w:rPr>
          <w:color w:val="000000" w:themeColor="text1"/>
          <w:szCs w:val="24"/>
          <w:lang w:val="lt-LT"/>
        </w:rPr>
        <w:t>, kas negali būti vertinama</w:t>
      </w:r>
      <w:r w:rsidR="00EC5B4E" w:rsidRPr="0075147D">
        <w:rPr>
          <w:color w:val="000000" w:themeColor="text1"/>
          <w:szCs w:val="24"/>
          <w:lang w:val="lt-LT"/>
        </w:rPr>
        <w:t xml:space="preserve">, kad bylos dalyviams buvo užtikrinta teisė į nešališką teismą objektyviuoju aspektu </w:t>
      </w:r>
      <w:r w:rsidR="005A722F" w:rsidRPr="0075147D">
        <w:rPr>
          <w:color w:val="000000" w:themeColor="text1"/>
          <w:szCs w:val="24"/>
          <w:lang w:val="lt-LT"/>
        </w:rPr>
        <w:t xml:space="preserve">pateikiant pakankamas garantijas, pašalinančias bet kokias abejones dėl teismo nešališkumo. </w:t>
      </w:r>
      <w:r w:rsidR="00254D1F" w:rsidRPr="0075147D">
        <w:rPr>
          <w:color w:val="000000" w:themeColor="text1"/>
          <w:szCs w:val="24"/>
          <w:lang w:val="lt-LT"/>
        </w:rPr>
        <w:t>Priešingai, n</w:t>
      </w:r>
      <w:r w:rsidR="00116289" w:rsidRPr="0075147D">
        <w:rPr>
          <w:color w:val="000000" w:themeColor="text1"/>
          <w:szCs w:val="24"/>
          <w:lang w:val="lt-LT"/>
        </w:rPr>
        <w:t xml:space="preserve">agrinėjamu atveju yra pagrindas teisėjo veiksmus </w:t>
      </w:r>
      <w:r w:rsidR="000D3F9F" w:rsidRPr="0075147D">
        <w:rPr>
          <w:color w:val="000000" w:themeColor="text1"/>
          <w:szCs w:val="24"/>
          <w:lang w:val="lt-LT"/>
        </w:rPr>
        <w:t xml:space="preserve">nenusišalinimo nuo konkrečios bylos požiūriu </w:t>
      </w:r>
      <w:r w:rsidR="00116289" w:rsidRPr="0075147D">
        <w:rPr>
          <w:color w:val="000000" w:themeColor="text1"/>
          <w:szCs w:val="24"/>
          <w:lang w:val="lt-LT"/>
        </w:rPr>
        <w:t>vertinti kaip akivaizdžiai ir šiurkščiai pažeidžiančius konstitucinį teisėjo nepriklausomumo principą.</w:t>
      </w:r>
      <w:r w:rsidR="00116289">
        <w:rPr>
          <w:color w:val="000000" w:themeColor="text1"/>
          <w:szCs w:val="24"/>
          <w:lang w:val="lt-LT"/>
        </w:rPr>
        <w:t xml:space="preserve">  </w:t>
      </w:r>
    </w:p>
    <w:p w14:paraId="10F153F1" w14:textId="01A205CD" w:rsidR="00FC20A4" w:rsidRDefault="00E52F2A" w:rsidP="00FC20A4">
      <w:pPr>
        <w:pStyle w:val="Tekstas"/>
        <w:ind w:right="-1" w:firstLine="709"/>
        <w:rPr>
          <w:szCs w:val="24"/>
          <w:lang w:val="lt-LT"/>
        </w:rPr>
      </w:pPr>
      <w:r>
        <w:rPr>
          <w:szCs w:val="24"/>
          <w:lang w:val="lt-LT"/>
        </w:rPr>
        <w:lastRenderedPageBreak/>
        <w:t>K</w:t>
      </w:r>
      <w:r w:rsidR="008C758B" w:rsidRPr="008C758B">
        <w:rPr>
          <w:szCs w:val="24"/>
          <w:lang w:val="lt-LT"/>
        </w:rPr>
        <w:t>omisija, išnagrinėjusi turimą medžiagą ir apibendrinusi tai, kas išdėstyta, daro išvadą, kad teisėja</w:t>
      </w:r>
      <w:r w:rsidR="00ED4CEF">
        <w:rPr>
          <w:szCs w:val="24"/>
          <w:lang w:val="lt-LT"/>
        </w:rPr>
        <w:t>s</w:t>
      </w:r>
      <w:r w:rsidR="008C758B" w:rsidRPr="008C758B">
        <w:rPr>
          <w:szCs w:val="24"/>
          <w:lang w:val="lt-LT"/>
        </w:rPr>
        <w:t xml:space="preserve"> </w:t>
      </w:r>
      <w:r>
        <w:rPr>
          <w:szCs w:val="24"/>
          <w:lang w:val="lt-LT"/>
        </w:rPr>
        <w:t>A</w:t>
      </w:r>
      <w:r w:rsidR="00F10031">
        <w:rPr>
          <w:szCs w:val="24"/>
          <w:lang w:val="lt-LT"/>
        </w:rPr>
        <w:t>.</w:t>
      </w:r>
      <w:r>
        <w:rPr>
          <w:szCs w:val="24"/>
          <w:lang w:val="lt-LT"/>
        </w:rPr>
        <w:t xml:space="preserve"> K</w:t>
      </w:r>
      <w:r w:rsidR="00F10031">
        <w:rPr>
          <w:szCs w:val="24"/>
          <w:lang w:val="lt-LT"/>
        </w:rPr>
        <w:t>.</w:t>
      </w:r>
      <w:r w:rsidR="008C758B" w:rsidRPr="008C758B">
        <w:rPr>
          <w:szCs w:val="24"/>
          <w:lang w:val="lt-LT"/>
        </w:rPr>
        <w:t xml:space="preserve"> nagrinėjamu atveju nesiėmė visų priemonių, kad jo nagrinėjamoje </w:t>
      </w:r>
      <w:r>
        <w:rPr>
          <w:szCs w:val="24"/>
          <w:lang w:val="lt-LT"/>
        </w:rPr>
        <w:t>administracinėje</w:t>
      </w:r>
      <w:r w:rsidR="008C758B" w:rsidRPr="008C758B">
        <w:rPr>
          <w:szCs w:val="24"/>
          <w:lang w:val="lt-LT"/>
        </w:rPr>
        <w:t xml:space="preserve"> byloje </w:t>
      </w:r>
      <w:r>
        <w:rPr>
          <w:szCs w:val="24"/>
          <w:lang w:val="lt-LT"/>
        </w:rPr>
        <w:t>dalyvaujantiems asmenims</w:t>
      </w:r>
      <w:r w:rsidR="008C758B" w:rsidRPr="008C758B">
        <w:rPr>
          <w:szCs w:val="24"/>
          <w:lang w:val="lt-LT"/>
        </w:rPr>
        <w:t xml:space="preserve"> visiškai nekiltų jokių abejonių </w:t>
      </w:r>
      <w:r w:rsidR="003B0E65">
        <w:rPr>
          <w:szCs w:val="24"/>
          <w:lang w:val="lt-LT"/>
        </w:rPr>
        <w:t xml:space="preserve">dėl </w:t>
      </w:r>
      <w:r w:rsidR="008C758B" w:rsidRPr="008C758B">
        <w:rPr>
          <w:szCs w:val="24"/>
          <w:lang w:val="lt-LT"/>
        </w:rPr>
        <w:t>teismo nešališkum</w:t>
      </w:r>
      <w:r w:rsidR="00E041B9">
        <w:rPr>
          <w:szCs w:val="24"/>
          <w:lang w:val="lt-LT"/>
        </w:rPr>
        <w:t>o</w:t>
      </w:r>
      <w:r>
        <w:rPr>
          <w:szCs w:val="24"/>
          <w:lang w:val="lt-LT"/>
        </w:rPr>
        <w:t>,</w:t>
      </w:r>
      <w:r w:rsidRPr="00E52F2A">
        <w:rPr>
          <w:szCs w:val="24"/>
          <w:lang w:val="lt-LT"/>
        </w:rPr>
        <w:t xml:space="preserve"> </w:t>
      </w:r>
      <w:r w:rsidRPr="00E75A4D">
        <w:rPr>
          <w:szCs w:val="24"/>
          <w:lang w:val="lt-LT"/>
        </w:rPr>
        <w:t>nenusišalin</w:t>
      </w:r>
      <w:r>
        <w:rPr>
          <w:szCs w:val="24"/>
          <w:lang w:val="lt-LT"/>
        </w:rPr>
        <w:t>o</w:t>
      </w:r>
      <w:r w:rsidRPr="00E75A4D">
        <w:rPr>
          <w:szCs w:val="24"/>
          <w:lang w:val="lt-LT"/>
        </w:rPr>
        <w:t xml:space="preserve"> nuo administracinės bylos Nr. I-1118-816/2019 nagrinėjimo ir dalyvav</w:t>
      </w:r>
      <w:r>
        <w:rPr>
          <w:szCs w:val="24"/>
          <w:lang w:val="lt-LT"/>
        </w:rPr>
        <w:t>o</w:t>
      </w:r>
      <w:r w:rsidRPr="00E75A4D">
        <w:rPr>
          <w:szCs w:val="24"/>
          <w:lang w:val="lt-LT"/>
        </w:rPr>
        <w:t xml:space="preserve"> 2019 m. vasario 5 d. posėdyje</w:t>
      </w:r>
      <w:r w:rsidR="008C758B" w:rsidRPr="008C758B">
        <w:rPr>
          <w:szCs w:val="24"/>
          <w:lang w:val="lt-LT"/>
        </w:rPr>
        <w:t xml:space="preserve">, todėl laikytina, kad teisėjas </w:t>
      </w:r>
      <w:r w:rsidR="008C758B" w:rsidRPr="00E5057D">
        <w:rPr>
          <w:szCs w:val="24"/>
          <w:lang w:val="lt-LT"/>
        </w:rPr>
        <w:t xml:space="preserve">nesilaikė Teisėjų etikos kodekse įtvirtintų teisingumo ir nešališkumo principų (8 straipsnio </w:t>
      </w:r>
      <w:r w:rsidR="00B2739A" w:rsidRPr="00E5057D">
        <w:rPr>
          <w:szCs w:val="24"/>
          <w:lang w:val="lt-LT"/>
        </w:rPr>
        <w:t>6</w:t>
      </w:r>
      <w:r w:rsidR="008C758B" w:rsidRPr="00E5057D">
        <w:rPr>
          <w:szCs w:val="24"/>
          <w:lang w:val="lt-LT"/>
        </w:rPr>
        <w:t xml:space="preserve"> punkt</w:t>
      </w:r>
      <w:r w:rsidR="00B2739A" w:rsidRPr="00E5057D">
        <w:rPr>
          <w:szCs w:val="24"/>
          <w:lang w:val="lt-LT"/>
        </w:rPr>
        <w:t>o</w:t>
      </w:r>
      <w:r w:rsidR="008C758B" w:rsidRPr="00E5057D">
        <w:rPr>
          <w:szCs w:val="24"/>
          <w:lang w:val="lt-LT"/>
        </w:rPr>
        <w:t>) reikalavimų, nes jų neužtikrino.</w:t>
      </w:r>
      <w:r w:rsidR="00E02065" w:rsidRPr="00E5057D">
        <w:rPr>
          <w:szCs w:val="24"/>
          <w:lang w:val="lt-LT"/>
        </w:rPr>
        <w:t xml:space="preserve"> Toks teisėjo </w:t>
      </w:r>
      <w:r w:rsidR="00F10031">
        <w:rPr>
          <w:szCs w:val="24"/>
          <w:lang w:val="lt-LT"/>
        </w:rPr>
        <w:t>A.</w:t>
      </w:r>
      <w:r w:rsidR="00E02065" w:rsidRPr="00E5057D">
        <w:rPr>
          <w:szCs w:val="24"/>
          <w:lang w:val="lt-LT"/>
        </w:rPr>
        <w:t xml:space="preserve"> K</w:t>
      </w:r>
      <w:r w:rsidR="00F10031">
        <w:rPr>
          <w:szCs w:val="24"/>
          <w:lang w:val="lt-LT"/>
        </w:rPr>
        <w:t>.</w:t>
      </w:r>
      <w:r w:rsidR="00E02065" w:rsidRPr="00E5057D">
        <w:rPr>
          <w:szCs w:val="24"/>
          <w:lang w:val="lt-LT"/>
        </w:rPr>
        <w:t xml:space="preserve"> elgesys vertintinas kaip žeminantis teisėjo vardą bei kenkiantis teisminės valdžios autoritetui, ir tai sudaro teisėjo drausminės atsakomybės pagrindą</w:t>
      </w:r>
      <w:r w:rsidR="00802D95" w:rsidRPr="00E5057D">
        <w:rPr>
          <w:szCs w:val="24"/>
          <w:lang w:val="lt-LT"/>
        </w:rPr>
        <w:t>.</w:t>
      </w:r>
    </w:p>
    <w:p w14:paraId="21E9BB30" w14:textId="77777777" w:rsidR="00FC20A4" w:rsidRDefault="00FC20A4" w:rsidP="00FC20A4">
      <w:pPr>
        <w:pStyle w:val="Tekstas"/>
        <w:ind w:right="-1" w:firstLine="709"/>
        <w:rPr>
          <w:szCs w:val="24"/>
          <w:lang w:val="lt-LT"/>
        </w:rPr>
      </w:pPr>
    </w:p>
    <w:p w14:paraId="42108EA1" w14:textId="5D43BFF3" w:rsidR="00FC20A4" w:rsidRDefault="00D937DD" w:rsidP="00FC20A4">
      <w:pPr>
        <w:pStyle w:val="Tekstas"/>
        <w:ind w:right="-1" w:firstLine="709"/>
        <w:rPr>
          <w:i/>
          <w:iCs/>
          <w:szCs w:val="24"/>
          <w:lang w:val="lt-LT"/>
        </w:rPr>
      </w:pPr>
      <w:r w:rsidRPr="00C740C4">
        <w:rPr>
          <w:i/>
          <w:iCs/>
          <w:szCs w:val="24"/>
          <w:lang w:val="lt-LT"/>
        </w:rPr>
        <w:t>Dėl</w:t>
      </w:r>
      <w:r w:rsidR="00C740C4">
        <w:rPr>
          <w:i/>
          <w:iCs/>
          <w:szCs w:val="24"/>
          <w:lang w:val="lt-LT"/>
        </w:rPr>
        <w:t xml:space="preserve"> teisėjo</w:t>
      </w:r>
      <w:r w:rsidRPr="00C740C4">
        <w:rPr>
          <w:i/>
          <w:iCs/>
          <w:szCs w:val="24"/>
          <w:lang w:val="lt-LT"/>
        </w:rPr>
        <w:t xml:space="preserve"> </w:t>
      </w:r>
      <w:r w:rsidR="00F7620C">
        <w:rPr>
          <w:i/>
          <w:iCs/>
          <w:szCs w:val="24"/>
          <w:lang w:val="lt-LT"/>
        </w:rPr>
        <w:t>A</w:t>
      </w:r>
      <w:r w:rsidR="00F10031">
        <w:rPr>
          <w:i/>
          <w:iCs/>
          <w:szCs w:val="24"/>
          <w:lang w:val="lt-LT"/>
        </w:rPr>
        <w:t>.</w:t>
      </w:r>
      <w:r w:rsidR="00F7620C">
        <w:rPr>
          <w:i/>
          <w:iCs/>
          <w:szCs w:val="24"/>
          <w:lang w:val="lt-LT"/>
        </w:rPr>
        <w:t xml:space="preserve"> K</w:t>
      </w:r>
      <w:r w:rsidR="00F10031">
        <w:rPr>
          <w:i/>
          <w:iCs/>
          <w:szCs w:val="24"/>
          <w:lang w:val="lt-LT"/>
        </w:rPr>
        <w:t>.</w:t>
      </w:r>
      <w:r w:rsidR="00F7620C">
        <w:rPr>
          <w:i/>
          <w:iCs/>
          <w:szCs w:val="24"/>
          <w:lang w:val="lt-LT"/>
        </w:rPr>
        <w:t xml:space="preserve"> </w:t>
      </w:r>
      <w:r w:rsidR="00F7620C" w:rsidRPr="00F7620C">
        <w:rPr>
          <w:i/>
          <w:iCs/>
          <w:szCs w:val="24"/>
          <w:lang w:val="lt-LT"/>
        </w:rPr>
        <w:t>pareigos pranešti apie jam neteisėtą darytą poveikį</w:t>
      </w:r>
    </w:p>
    <w:p w14:paraId="7C323270" w14:textId="77777777" w:rsidR="00FC20A4" w:rsidRDefault="00FC20A4" w:rsidP="00FC20A4">
      <w:pPr>
        <w:pStyle w:val="Tekstas"/>
        <w:ind w:right="-1" w:firstLine="709"/>
        <w:rPr>
          <w:i/>
          <w:iCs/>
          <w:szCs w:val="24"/>
          <w:lang w:val="lt-LT"/>
        </w:rPr>
      </w:pPr>
    </w:p>
    <w:p w14:paraId="2A24ADBF" w14:textId="2FB5CE0C" w:rsidR="00FC20A4" w:rsidRDefault="00697763" w:rsidP="00FC20A4">
      <w:pPr>
        <w:pStyle w:val="Tekstas"/>
        <w:ind w:right="-1" w:firstLine="709"/>
        <w:rPr>
          <w:szCs w:val="24"/>
          <w:lang w:val="lt-LT"/>
        </w:rPr>
      </w:pPr>
      <w:r w:rsidRPr="00697763">
        <w:rPr>
          <w:szCs w:val="24"/>
          <w:lang w:val="lt-LT"/>
        </w:rPr>
        <w:t xml:space="preserve">Komisijos </w:t>
      </w:r>
      <w:r w:rsidR="002B7A64">
        <w:rPr>
          <w:szCs w:val="24"/>
          <w:lang w:val="lt-LT"/>
        </w:rPr>
        <w:t xml:space="preserve">taip pat </w:t>
      </w:r>
      <w:r w:rsidRPr="00697763">
        <w:rPr>
          <w:szCs w:val="24"/>
          <w:lang w:val="lt-LT"/>
        </w:rPr>
        <w:t>prašoma</w:t>
      </w:r>
      <w:r w:rsidR="00E70853">
        <w:rPr>
          <w:szCs w:val="24"/>
          <w:lang w:val="lt-LT"/>
        </w:rPr>
        <w:t xml:space="preserve"> </w:t>
      </w:r>
      <w:r w:rsidRPr="00697763">
        <w:rPr>
          <w:szCs w:val="24"/>
          <w:lang w:val="lt-LT"/>
        </w:rPr>
        <w:t xml:space="preserve">įvertinti, ar teisėjo </w:t>
      </w:r>
      <w:r>
        <w:rPr>
          <w:szCs w:val="24"/>
          <w:lang w:val="lt-LT"/>
        </w:rPr>
        <w:t>A</w:t>
      </w:r>
      <w:r w:rsidR="00F10031">
        <w:rPr>
          <w:szCs w:val="24"/>
          <w:lang w:val="lt-LT"/>
        </w:rPr>
        <w:t>.</w:t>
      </w:r>
      <w:r>
        <w:rPr>
          <w:szCs w:val="24"/>
          <w:lang w:val="lt-LT"/>
        </w:rPr>
        <w:t xml:space="preserve"> K</w:t>
      </w:r>
      <w:r w:rsidR="00F10031">
        <w:rPr>
          <w:szCs w:val="24"/>
          <w:lang w:val="lt-LT"/>
        </w:rPr>
        <w:t>.</w:t>
      </w:r>
      <w:r w:rsidRPr="00697763">
        <w:rPr>
          <w:szCs w:val="24"/>
          <w:lang w:val="lt-LT"/>
        </w:rPr>
        <w:t xml:space="preserve"> veiksmuose nėra drausminės atsakomybės požymių, kuomet teisėja</w:t>
      </w:r>
      <w:r>
        <w:rPr>
          <w:szCs w:val="24"/>
          <w:lang w:val="lt-LT"/>
        </w:rPr>
        <w:t>s</w:t>
      </w:r>
      <w:r w:rsidRPr="00697763">
        <w:rPr>
          <w:szCs w:val="24"/>
          <w:lang w:val="lt-LT"/>
        </w:rPr>
        <w:t xml:space="preserve"> nevykdė pareigos</w:t>
      </w:r>
      <w:r w:rsidR="00F17CCD">
        <w:rPr>
          <w:szCs w:val="24"/>
          <w:lang w:val="lt-LT"/>
        </w:rPr>
        <w:t xml:space="preserve"> pranešti apie jam </w:t>
      </w:r>
      <w:r w:rsidR="00550DE7">
        <w:rPr>
          <w:szCs w:val="24"/>
          <w:lang w:val="lt-LT"/>
        </w:rPr>
        <w:t xml:space="preserve">darytą </w:t>
      </w:r>
      <w:r w:rsidR="00F17CCD">
        <w:rPr>
          <w:szCs w:val="24"/>
          <w:lang w:val="lt-LT"/>
        </w:rPr>
        <w:t>neteisėtą poveikį</w:t>
      </w:r>
      <w:r w:rsidRPr="00763FA1">
        <w:rPr>
          <w:szCs w:val="24"/>
          <w:lang w:val="lt-LT"/>
        </w:rPr>
        <w:t>.</w:t>
      </w:r>
      <w:r w:rsidRPr="00697763">
        <w:rPr>
          <w:szCs w:val="24"/>
          <w:lang w:val="lt-LT"/>
        </w:rPr>
        <w:t xml:space="preserve"> </w:t>
      </w:r>
    </w:p>
    <w:p w14:paraId="4815F5FA" w14:textId="5FD1E38D" w:rsidR="00070D73" w:rsidRDefault="00240666" w:rsidP="00070D73">
      <w:pPr>
        <w:pStyle w:val="Tekstas"/>
        <w:ind w:right="-1" w:firstLine="709"/>
        <w:rPr>
          <w:color w:val="000000" w:themeColor="text1"/>
          <w:szCs w:val="24"/>
          <w:lang w:val="lt-LT"/>
        </w:rPr>
      </w:pPr>
      <w:r>
        <w:rPr>
          <w:szCs w:val="24"/>
          <w:lang w:val="lt-LT"/>
        </w:rPr>
        <w:t>Pažymėtina, kad t</w:t>
      </w:r>
      <w:r w:rsidR="002B7A64" w:rsidRPr="0082783D">
        <w:rPr>
          <w:szCs w:val="24"/>
          <w:lang w:val="lt-LT"/>
        </w:rPr>
        <w:t>eisėjas ir teismai, vykdydami teisingumą, turi būti nepriklausomi nuo dalyvaujančių byloje asmenų, valstybės valdžios institucijų, pareigūnų, politinių ir visuomeninių susivienijimų, fizinių ir juridinių asmenų. Konstitucinėje doktrinoje pabrėžiama, kad teisėjo ir teismų nepriklausomumas nėra savitikslis dalykas – tai yra būtina žmogaus teisių ir laisvių apsaugos sąlyga; svarbiausias kriterijus, kuriuo būtina vadovautis vertinant teisėjo ir teismų nepriklausomumą, yra tas, kad nepriklausomumas yra ne privilegija, o viena svarbiausių teisėjo ir teismo pareigų, kylanti iš</w:t>
      </w:r>
      <w:r w:rsidR="002B7A64">
        <w:rPr>
          <w:rStyle w:val="apple-converted-space"/>
          <w:szCs w:val="24"/>
          <w:lang w:val="lt-LT"/>
        </w:rPr>
        <w:t xml:space="preserve"> </w:t>
      </w:r>
      <w:r w:rsidR="002B7A64" w:rsidRPr="0082783D">
        <w:rPr>
          <w:iCs/>
          <w:szCs w:val="24"/>
          <w:lang w:val="lt-LT"/>
        </w:rPr>
        <w:t>Konstitucijoje</w:t>
      </w:r>
      <w:r w:rsidR="002B7A64">
        <w:rPr>
          <w:iCs/>
          <w:szCs w:val="24"/>
          <w:lang w:val="lt-LT"/>
        </w:rPr>
        <w:t xml:space="preserve"> </w:t>
      </w:r>
      <w:r w:rsidR="002B7A64" w:rsidRPr="0082783D">
        <w:rPr>
          <w:szCs w:val="24"/>
          <w:lang w:val="lt-LT"/>
        </w:rPr>
        <w:t>garantuotos žmogaus teisės turėti nešališką ginčo arbitrą, būtina nešališko ir teisingo bylos išnagrinėjimo sąlyga (Konstitucinio Teismo 1999 m. gruodžio 21</w:t>
      </w:r>
      <w:r w:rsidR="002B7A64">
        <w:rPr>
          <w:szCs w:val="24"/>
          <w:lang w:val="lt-LT"/>
        </w:rPr>
        <w:t xml:space="preserve"> </w:t>
      </w:r>
      <w:r w:rsidR="002B7A64" w:rsidRPr="0082783D">
        <w:rPr>
          <w:szCs w:val="24"/>
          <w:lang w:val="lt-LT"/>
        </w:rPr>
        <w:t xml:space="preserve">d. </w:t>
      </w:r>
      <w:r w:rsidR="002B7A64" w:rsidRPr="0082783D">
        <w:rPr>
          <w:iCs/>
          <w:szCs w:val="24"/>
          <w:lang w:val="lt-LT"/>
        </w:rPr>
        <w:t>nutarimas</w:t>
      </w:r>
      <w:r w:rsidR="002B7A64">
        <w:rPr>
          <w:iCs/>
          <w:szCs w:val="24"/>
          <w:lang w:val="lt-LT"/>
        </w:rPr>
        <w:t xml:space="preserve">, </w:t>
      </w:r>
      <w:r w:rsidR="002B7A64" w:rsidRPr="0082783D">
        <w:rPr>
          <w:szCs w:val="24"/>
          <w:lang w:val="lt-LT"/>
        </w:rPr>
        <w:t>2014 m. kovo 10</w:t>
      </w:r>
      <w:r w:rsidR="002B7A64">
        <w:rPr>
          <w:szCs w:val="24"/>
          <w:lang w:val="lt-LT"/>
        </w:rPr>
        <w:t xml:space="preserve"> </w:t>
      </w:r>
      <w:r w:rsidR="002B7A64" w:rsidRPr="0082783D">
        <w:rPr>
          <w:szCs w:val="24"/>
          <w:lang w:val="lt-LT"/>
        </w:rPr>
        <w:t>d. sprendimas</w:t>
      </w:r>
      <w:r w:rsidR="002B7A64">
        <w:rPr>
          <w:szCs w:val="24"/>
          <w:lang w:val="lt-LT"/>
        </w:rPr>
        <w:t>).</w:t>
      </w:r>
      <w:r w:rsidR="00070D73">
        <w:rPr>
          <w:szCs w:val="24"/>
          <w:lang w:val="lt-LT"/>
        </w:rPr>
        <w:t xml:space="preserve"> </w:t>
      </w:r>
      <w:r w:rsidR="00925060" w:rsidRPr="00925060">
        <w:rPr>
          <w:szCs w:val="24"/>
          <w:lang w:val="lt-LT"/>
        </w:rPr>
        <w:t>Lietuvos Respublikos Konstitucinis Teismas 1995 m. gruodžio 6 d. nutarime pažymėjo, kad „teisėjų ir teismo nepriklausomumo vykdant teisingumą garantijų turinį pirmiausia lemia jų nepriklausomumas: a) nuo byloje dalyvaujančių šalių bet kokio kišimosi, b) nuo valstybės valdžios, valdymo, taip pat visuomenės institucijų, korporacinių, neteisėtų asmeninių ar kitokių interesų įtakos“</w:t>
      </w:r>
      <w:r w:rsidR="003B0E65">
        <w:rPr>
          <w:szCs w:val="24"/>
          <w:lang w:val="lt-LT"/>
        </w:rPr>
        <w:t>.</w:t>
      </w:r>
      <w:r w:rsidR="00925060">
        <w:rPr>
          <w:szCs w:val="24"/>
          <w:lang w:val="lt-LT"/>
        </w:rPr>
        <w:t xml:space="preserve"> </w:t>
      </w:r>
      <w:r w:rsidR="0054051F" w:rsidRPr="0082783D">
        <w:rPr>
          <w:szCs w:val="24"/>
          <w:lang w:val="lt-LT"/>
        </w:rPr>
        <w:t>Konstitucijoje</w:t>
      </w:r>
      <w:r w:rsidR="00925060">
        <w:rPr>
          <w:szCs w:val="24"/>
          <w:lang w:val="lt-LT"/>
        </w:rPr>
        <w:t xml:space="preserve"> </w:t>
      </w:r>
      <w:r w:rsidR="00925060" w:rsidRPr="0082783D">
        <w:rPr>
          <w:color w:val="000000"/>
          <w:szCs w:val="24"/>
          <w:lang w:val="lt-LT"/>
        </w:rPr>
        <w:t>109 straipsnio 2 dalyje</w:t>
      </w:r>
      <w:r w:rsidR="0054051F" w:rsidRPr="0082783D">
        <w:rPr>
          <w:szCs w:val="24"/>
          <w:lang w:val="lt-LT"/>
        </w:rPr>
        <w:t xml:space="preserve"> ir </w:t>
      </w:r>
      <w:r w:rsidR="00925060" w:rsidRPr="0082783D">
        <w:rPr>
          <w:color w:val="000000"/>
          <w:szCs w:val="24"/>
          <w:lang w:val="lt-LT"/>
        </w:rPr>
        <w:t xml:space="preserve">Teismų įstatymo </w:t>
      </w:r>
      <w:r w:rsidR="007228BD">
        <w:rPr>
          <w:color w:val="000000"/>
          <w:szCs w:val="24"/>
          <w:lang w:val="lt-LT"/>
        </w:rPr>
        <w:t>2</w:t>
      </w:r>
      <w:r w:rsidR="00925060" w:rsidRPr="0082783D">
        <w:rPr>
          <w:color w:val="000000"/>
          <w:szCs w:val="24"/>
          <w:lang w:val="lt-LT"/>
        </w:rPr>
        <w:t xml:space="preserve"> straipsnyje </w:t>
      </w:r>
      <w:r w:rsidR="0054051F" w:rsidRPr="0082783D">
        <w:rPr>
          <w:szCs w:val="24"/>
          <w:lang w:val="lt-LT"/>
        </w:rPr>
        <w:t>nustatytų teisėjo ir teismų nepriklausomumą įtvirtinančių garantijų visumos pagrindu turi būti sudaromos sąlygos užkirsti kelią bet kam kištis į teisėjo ar teismo veiksmus priimant nešališką ir teisingą sprendimą</w:t>
      </w:r>
      <w:r w:rsidR="0054051F">
        <w:rPr>
          <w:szCs w:val="24"/>
          <w:lang w:val="lt-LT"/>
        </w:rPr>
        <w:t>.</w:t>
      </w:r>
      <w:r w:rsidR="00925060">
        <w:rPr>
          <w:szCs w:val="24"/>
          <w:lang w:val="lt-LT"/>
        </w:rPr>
        <w:t xml:space="preserve"> </w:t>
      </w:r>
      <w:r w:rsidR="00763FA1">
        <w:rPr>
          <w:szCs w:val="24"/>
          <w:lang w:val="lt-LT"/>
        </w:rPr>
        <w:t>ABTĮ</w:t>
      </w:r>
      <w:r w:rsidR="007228BD">
        <w:rPr>
          <w:szCs w:val="24"/>
          <w:lang w:val="lt-LT"/>
        </w:rPr>
        <w:t>, kuriuo savo veikloje vadovaujasi teisėjas A</w:t>
      </w:r>
      <w:r w:rsidR="00A2614D">
        <w:rPr>
          <w:szCs w:val="24"/>
          <w:lang w:val="lt-LT"/>
        </w:rPr>
        <w:t>.</w:t>
      </w:r>
      <w:r w:rsidR="007228BD">
        <w:rPr>
          <w:szCs w:val="24"/>
          <w:lang w:val="lt-LT"/>
        </w:rPr>
        <w:t xml:space="preserve"> K</w:t>
      </w:r>
      <w:r w:rsidR="00A2614D">
        <w:rPr>
          <w:szCs w:val="24"/>
          <w:lang w:val="lt-LT"/>
        </w:rPr>
        <w:t>.</w:t>
      </w:r>
      <w:r w:rsidR="003B0E65">
        <w:rPr>
          <w:szCs w:val="24"/>
          <w:lang w:val="lt-LT"/>
        </w:rPr>
        <w:t>,</w:t>
      </w:r>
      <w:r w:rsidR="00697763" w:rsidRPr="00697763">
        <w:rPr>
          <w:szCs w:val="24"/>
          <w:lang w:val="lt-LT"/>
        </w:rPr>
        <w:t xml:space="preserve"> </w:t>
      </w:r>
      <w:r w:rsidR="00763FA1">
        <w:rPr>
          <w:szCs w:val="24"/>
          <w:lang w:val="lt-LT"/>
        </w:rPr>
        <w:t>7</w:t>
      </w:r>
      <w:r w:rsidR="00697763" w:rsidRPr="00697763">
        <w:rPr>
          <w:szCs w:val="24"/>
          <w:lang w:val="lt-LT"/>
        </w:rPr>
        <w:t xml:space="preserve"> straipsnio </w:t>
      </w:r>
      <w:r w:rsidR="00763FA1">
        <w:rPr>
          <w:szCs w:val="24"/>
          <w:lang w:val="lt-LT"/>
        </w:rPr>
        <w:t>1</w:t>
      </w:r>
      <w:r w:rsidR="00697763" w:rsidRPr="00697763">
        <w:rPr>
          <w:szCs w:val="24"/>
          <w:lang w:val="lt-LT"/>
        </w:rPr>
        <w:t xml:space="preserve"> dal</w:t>
      </w:r>
      <w:r w:rsidR="003365BE">
        <w:rPr>
          <w:szCs w:val="24"/>
          <w:lang w:val="lt-LT"/>
        </w:rPr>
        <w:t>is</w:t>
      </w:r>
      <w:r w:rsidR="00697763" w:rsidRPr="00697763">
        <w:rPr>
          <w:szCs w:val="24"/>
          <w:lang w:val="lt-LT"/>
        </w:rPr>
        <w:t xml:space="preserve"> nustato, kad teisėja</w:t>
      </w:r>
      <w:r w:rsidR="00763FA1">
        <w:rPr>
          <w:szCs w:val="24"/>
          <w:lang w:val="lt-LT"/>
        </w:rPr>
        <w:t>i ir teismai sprendžia administracines bylas remdamiesi įstatymais ir tokiomis sąlygomis, kurios nesudaro galimybių teisėjus veikti iš šalies</w:t>
      </w:r>
      <w:r w:rsidR="00697763" w:rsidRPr="00697763">
        <w:rPr>
          <w:szCs w:val="24"/>
          <w:lang w:val="lt-LT"/>
        </w:rPr>
        <w:t>.</w:t>
      </w:r>
      <w:r w:rsidR="00F17CCD">
        <w:rPr>
          <w:szCs w:val="24"/>
          <w:lang w:val="lt-LT"/>
        </w:rPr>
        <w:t xml:space="preserve"> Šio straipsnio 4 dal</w:t>
      </w:r>
      <w:r w:rsidR="007228BD">
        <w:rPr>
          <w:szCs w:val="24"/>
          <w:lang w:val="lt-LT"/>
        </w:rPr>
        <w:t>yje įtvirtinta pareiga reaguoti įstatymų nustatyta tvarka</w:t>
      </w:r>
      <w:r w:rsidR="003B0E65">
        <w:rPr>
          <w:szCs w:val="24"/>
          <w:lang w:val="lt-LT"/>
        </w:rPr>
        <w:t>,</w:t>
      </w:r>
      <w:r w:rsidR="007228BD">
        <w:rPr>
          <w:szCs w:val="24"/>
          <w:lang w:val="lt-LT"/>
        </w:rPr>
        <w:t xml:space="preserve"> kai kišamasi į teisingumą vykdančių teismo ar teisėjo </w:t>
      </w:r>
      <w:r w:rsidR="00F7620C">
        <w:rPr>
          <w:szCs w:val="24"/>
          <w:lang w:val="lt-LT"/>
        </w:rPr>
        <w:t>veiklą.</w:t>
      </w:r>
      <w:r w:rsidR="002927F7" w:rsidRPr="002927F7">
        <w:rPr>
          <w:szCs w:val="24"/>
          <w:lang w:val="lt-LT"/>
        </w:rPr>
        <w:t xml:space="preserve"> Skundus dėl teisėjų nepriklausomumo pažeidimo nagrinėja Teisėjų taryba (Teisėjų tarybos 2017 m. vasario 24 d. nutarimu Nr. 13P-30-(7.1.2) patvirtinto Teisėjų tarybos darbo reglamento 74.3 papunktis).</w:t>
      </w:r>
      <w:r w:rsidR="002927F7" w:rsidRPr="002927F7">
        <w:rPr>
          <w:color w:val="000000" w:themeColor="text1"/>
          <w:szCs w:val="24"/>
          <w:lang w:val="lt-LT"/>
        </w:rPr>
        <w:t xml:space="preserve"> </w:t>
      </w:r>
    </w:p>
    <w:p w14:paraId="414A178A" w14:textId="59440342" w:rsidR="00070D73" w:rsidRDefault="00402E4D" w:rsidP="00070D73">
      <w:pPr>
        <w:pStyle w:val="Tekstas"/>
        <w:ind w:right="-1" w:firstLine="709"/>
        <w:rPr>
          <w:color w:val="000000" w:themeColor="text1"/>
          <w:szCs w:val="24"/>
          <w:lang w:val="lt-LT"/>
        </w:rPr>
      </w:pPr>
      <w:r w:rsidRPr="00402E4D">
        <w:rPr>
          <w:szCs w:val="24"/>
          <w:lang w:val="lt-LT"/>
        </w:rPr>
        <w:t>Vadovau</w:t>
      </w:r>
      <w:r w:rsidR="00E91EEB">
        <w:rPr>
          <w:szCs w:val="24"/>
          <w:lang w:val="lt-LT"/>
        </w:rPr>
        <w:t>damasis</w:t>
      </w:r>
      <w:r w:rsidRPr="00402E4D">
        <w:rPr>
          <w:szCs w:val="24"/>
          <w:lang w:val="lt-LT"/>
        </w:rPr>
        <w:t xml:space="preserve"> </w:t>
      </w:r>
      <w:r w:rsidRPr="00122E24">
        <w:rPr>
          <w:color w:val="000000"/>
          <w:szCs w:val="24"/>
          <w:lang w:val="lt-LT"/>
        </w:rPr>
        <w:t>Teisėjų etikos kodekso 9 straipsnio 2 punkt</w:t>
      </w:r>
      <w:r>
        <w:rPr>
          <w:color w:val="000000"/>
          <w:szCs w:val="24"/>
          <w:lang w:val="lt-LT"/>
        </w:rPr>
        <w:t xml:space="preserve">e įtvirtintu </w:t>
      </w:r>
      <w:r w:rsidRPr="00402E4D">
        <w:rPr>
          <w:szCs w:val="24"/>
          <w:lang w:val="lt-LT"/>
        </w:rPr>
        <w:t xml:space="preserve">nepriklausomumo </w:t>
      </w:r>
      <w:r w:rsidRPr="00122E24">
        <w:rPr>
          <w:color w:val="000000"/>
          <w:szCs w:val="24"/>
          <w:lang w:val="lt-LT"/>
        </w:rPr>
        <w:t>princip</w:t>
      </w:r>
      <w:r>
        <w:rPr>
          <w:color w:val="000000"/>
          <w:szCs w:val="24"/>
          <w:lang w:val="lt-LT"/>
        </w:rPr>
        <w:t xml:space="preserve">u </w:t>
      </w:r>
      <w:r w:rsidRPr="00122E24">
        <w:rPr>
          <w:color w:val="000000"/>
          <w:szCs w:val="24"/>
          <w:lang w:val="lt-LT"/>
        </w:rPr>
        <w:t>teisėj</w:t>
      </w:r>
      <w:r>
        <w:rPr>
          <w:color w:val="000000"/>
          <w:szCs w:val="24"/>
          <w:lang w:val="lt-LT"/>
        </w:rPr>
        <w:t>as privalo</w:t>
      </w:r>
      <w:r w:rsidRPr="00122E24">
        <w:rPr>
          <w:color w:val="000000"/>
          <w:szCs w:val="24"/>
          <w:lang w:val="lt-LT"/>
        </w:rPr>
        <w:t xml:space="preserve"> vengti bet kokios neteisėtos pašalinės įtakos, kuri gali paveikti sprendimų priėmimą, netoleruoti neteisėto kišimosi į teisingumo vykdymą bei imtis priemonių tokiai veiklai nutraukti.</w:t>
      </w:r>
      <w:r>
        <w:rPr>
          <w:color w:val="000000"/>
          <w:szCs w:val="24"/>
          <w:lang w:val="lt-LT"/>
        </w:rPr>
        <w:t xml:space="preserve"> P</w:t>
      </w:r>
      <w:r w:rsidR="002927F7" w:rsidRPr="00697763">
        <w:rPr>
          <w:color w:val="000000" w:themeColor="text1"/>
          <w:szCs w:val="24"/>
          <w:lang w:val="lt-LT"/>
        </w:rPr>
        <w:t>areigingumo princip</w:t>
      </w:r>
      <w:r>
        <w:rPr>
          <w:color w:val="000000" w:themeColor="text1"/>
          <w:szCs w:val="24"/>
          <w:lang w:val="lt-LT"/>
        </w:rPr>
        <w:t>as įpareigoja</w:t>
      </w:r>
      <w:r w:rsidR="002927F7" w:rsidRPr="00697763">
        <w:rPr>
          <w:color w:val="000000" w:themeColor="text1"/>
          <w:szCs w:val="24"/>
          <w:lang w:val="lt-LT"/>
        </w:rPr>
        <w:t xml:space="preserve"> teisėj</w:t>
      </w:r>
      <w:r>
        <w:rPr>
          <w:color w:val="000000" w:themeColor="text1"/>
          <w:szCs w:val="24"/>
          <w:lang w:val="lt-LT"/>
        </w:rPr>
        <w:t>ą</w:t>
      </w:r>
      <w:r w:rsidR="002927F7" w:rsidRPr="00697763">
        <w:rPr>
          <w:color w:val="000000" w:themeColor="text1"/>
          <w:szCs w:val="24"/>
          <w:lang w:val="lt-LT"/>
        </w:rPr>
        <w:t xml:space="preserve"> nepažeisti Lietuvos Respublikos Konstitucijos, tarptautinių sutarčių, įstatymų ir kitų teisės aktų; savo pareigas atlikti nepriekaištingai, laiku, profesionaliai ir dalykiškai (Teisėjų etikos kodekso 15 straipsni</w:t>
      </w:r>
      <w:r w:rsidR="00E91EEB">
        <w:rPr>
          <w:color w:val="000000" w:themeColor="text1"/>
          <w:szCs w:val="24"/>
          <w:lang w:val="lt-LT"/>
        </w:rPr>
        <w:t>o</w:t>
      </w:r>
      <w:r w:rsidR="002927F7" w:rsidRPr="00697763">
        <w:rPr>
          <w:color w:val="000000" w:themeColor="text1"/>
          <w:szCs w:val="24"/>
          <w:lang w:val="lt-LT"/>
        </w:rPr>
        <w:t xml:space="preserve"> 1, 3 punktai).</w:t>
      </w:r>
    </w:p>
    <w:p w14:paraId="6B0934F9" w14:textId="774DE188" w:rsidR="002623E9" w:rsidRDefault="00697763" w:rsidP="00070D73">
      <w:pPr>
        <w:pStyle w:val="Tekstas"/>
        <w:ind w:right="-1" w:firstLine="709"/>
        <w:rPr>
          <w:szCs w:val="24"/>
          <w:lang w:val="lt-LT"/>
        </w:rPr>
      </w:pPr>
      <w:r w:rsidRPr="00697763">
        <w:rPr>
          <w:szCs w:val="24"/>
          <w:lang w:val="lt-LT"/>
        </w:rPr>
        <w:t>Komisija, išnagrinėjusi teikim</w:t>
      </w:r>
      <w:r w:rsidR="00F7620C">
        <w:rPr>
          <w:szCs w:val="24"/>
          <w:lang w:val="lt-LT"/>
        </w:rPr>
        <w:t>o medžiagą</w:t>
      </w:r>
      <w:r w:rsidRPr="00697763">
        <w:rPr>
          <w:szCs w:val="24"/>
          <w:lang w:val="lt-LT"/>
        </w:rPr>
        <w:t xml:space="preserve">, </w:t>
      </w:r>
      <w:r w:rsidR="0011755B">
        <w:rPr>
          <w:szCs w:val="24"/>
          <w:lang w:val="lt-LT"/>
        </w:rPr>
        <w:t>daro išvadą, kad teisėjas A</w:t>
      </w:r>
      <w:r w:rsidR="00D93827">
        <w:rPr>
          <w:szCs w:val="24"/>
          <w:lang w:val="lt-LT"/>
        </w:rPr>
        <w:t>.</w:t>
      </w:r>
      <w:r w:rsidR="0011755B">
        <w:rPr>
          <w:szCs w:val="24"/>
          <w:lang w:val="lt-LT"/>
        </w:rPr>
        <w:t xml:space="preserve"> K</w:t>
      </w:r>
      <w:r w:rsidR="00D93827">
        <w:rPr>
          <w:szCs w:val="24"/>
          <w:lang w:val="lt-LT"/>
        </w:rPr>
        <w:t>.</w:t>
      </w:r>
      <w:r w:rsidR="0011755B">
        <w:rPr>
          <w:szCs w:val="24"/>
          <w:lang w:val="lt-LT"/>
        </w:rPr>
        <w:t xml:space="preserve"> </w:t>
      </w:r>
      <w:r w:rsidR="003C39DE">
        <w:rPr>
          <w:szCs w:val="24"/>
          <w:lang w:val="lt-LT"/>
        </w:rPr>
        <w:t xml:space="preserve">po </w:t>
      </w:r>
      <w:r w:rsidR="00663147">
        <w:rPr>
          <w:szCs w:val="24"/>
          <w:lang w:val="lt-LT"/>
        </w:rPr>
        <w:t>susitik</w:t>
      </w:r>
      <w:r w:rsidR="003C39DE">
        <w:rPr>
          <w:szCs w:val="24"/>
          <w:lang w:val="lt-LT"/>
        </w:rPr>
        <w:t>imo</w:t>
      </w:r>
      <w:r w:rsidR="00663147">
        <w:rPr>
          <w:szCs w:val="24"/>
          <w:lang w:val="lt-LT"/>
        </w:rPr>
        <w:t xml:space="preserve"> su advokatu D</w:t>
      </w:r>
      <w:r w:rsidR="00D93827">
        <w:rPr>
          <w:szCs w:val="24"/>
          <w:lang w:val="lt-LT"/>
        </w:rPr>
        <w:t>.</w:t>
      </w:r>
      <w:r w:rsidR="00663147">
        <w:rPr>
          <w:szCs w:val="24"/>
          <w:lang w:val="lt-LT"/>
        </w:rPr>
        <w:t xml:space="preserve"> Z</w:t>
      </w:r>
      <w:r w:rsidR="00D93827">
        <w:rPr>
          <w:szCs w:val="24"/>
          <w:lang w:val="lt-LT"/>
        </w:rPr>
        <w:t>.</w:t>
      </w:r>
      <w:r w:rsidR="002B175F">
        <w:rPr>
          <w:szCs w:val="24"/>
          <w:lang w:val="lt-LT"/>
        </w:rPr>
        <w:t xml:space="preserve">, kurio metu </w:t>
      </w:r>
      <w:r w:rsidR="00F32803">
        <w:rPr>
          <w:szCs w:val="24"/>
          <w:lang w:val="lt-LT"/>
        </w:rPr>
        <w:t>gav</w:t>
      </w:r>
      <w:r w:rsidR="002B175F">
        <w:rPr>
          <w:szCs w:val="24"/>
          <w:lang w:val="lt-LT"/>
        </w:rPr>
        <w:t>o</w:t>
      </w:r>
      <w:r w:rsidR="00F32803">
        <w:rPr>
          <w:szCs w:val="24"/>
          <w:lang w:val="lt-LT"/>
        </w:rPr>
        <w:t xml:space="preserve"> lapelį su pareiškėjų bei teisėjų pavardėmis</w:t>
      </w:r>
      <w:r w:rsidR="00240666">
        <w:rPr>
          <w:szCs w:val="24"/>
          <w:lang w:val="lt-LT"/>
        </w:rPr>
        <w:t>,</w:t>
      </w:r>
      <w:r w:rsidR="00402E4D">
        <w:rPr>
          <w:szCs w:val="24"/>
          <w:lang w:val="lt-LT"/>
        </w:rPr>
        <w:t xml:space="preserve"> </w:t>
      </w:r>
      <w:r w:rsidR="0030655E">
        <w:rPr>
          <w:szCs w:val="24"/>
          <w:lang w:val="lt-LT"/>
        </w:rPr>
        <w:t>D</w:t>
      </w:r>
      <w:r w:rsidR="00D93827">
        <w:rPr>
          <w:szCs w:val="24"/>
          <w:lang w:val="lt-LT"/>
        </w:rPr>
        <w:t>.</w:t>
      </w:r>
      <w:r w:rsidR="0030655E">
        <w:rPr>
          <w:szCs w:val="24"/>
          <w:lang w:val="lt-LT"/>
        </w:rPr>
        <w:t xml:space="preserve"> Z</w:t>
      </w:r>
      <w:r w:rsidR="00D93827">
        <w:rPr>
          <w:szCs w:val="24"/>
          <w:lang w:val="lt-LT"/>
        </w:rPr>
        <w:t>.</w:t>
      </w:r>
      <w:r w:rsidR="002B175F">
        <w:rPr>
          <w:szCs w:val="24"/>
          <w:lang w:val="lt-LT"/>
        </w:rPr>
        <w:t xml:space="preserve"> prašymą </w:t>
      </w:r>
      <w:r w:rsidR="00F32803">
        <w:rPr>
          <w:szCs w:val="24"/>
          <w:lang w:val="lt-LT"/>
        </w:rPr>
        <w:t>„prazonduoti“</w:t>
      </w:r>
      <w:r w:rsidR="0030655E">
        <w:rPr>
          <w:szCs w:val="24"/>
          <w:lang w:val="lt-LT"/>
        </w:rPr>
        <w:t>,</w:t>
      </w:r>
      <w:r w:rsidR="002B175F">
        <w:rPr>
          <w:szCs w:val="24"/>
          <w:lang w:val="lt-LT"/>
        </w:rPr>
        <w:t xml:space="preserve"> kartu su nurodymu, kad „</w:t>
      </w:r>
      <w:r w:rsidR="002B175F">
        <w:rPr>
          <w:color w:val="000000"/>
          <w:szCs w:val="24"/>
          <w:lang w:val="lt-LT"/>
        </w:rPr>
        <w:t>aptariami teisėjai į tokius „pr</w:t>
      </w:r>
      <w:r w:rsidR="00C050F8">
        <w:rPr>
          <w:color w:val="000000"/>
          <w:szCs w:val="24"/>
          <w:lang w:val="lt-LT"/>
        </w:rPr>
        <w:t>a</w:t>
      </w:r>
      <w:r w:rsidR="002B175F">
        <w:rPr>
          <w:color w:val="000000"/>
          <w:szCs w:val="24"/>
          <w:lang w:val="lt-LT"/>
        </w:rPr>
        <w:t>zondavimus“ turėtų normaliai reaguoti“,</w:t>
      </w:r>
      <w:r w:rsidR="0011755B">
        <w:rPr>
          <w:szCs w:val="24"/>
          <w:lang w:val="lt-LT"/>
        </w:rPr>
        <w:t xml:space="preserve"> </w:t>
      </w:r>
      <w:r w:rsidR="00F32803">
        <w:rPr>
          <w:szCs w:val="24"/>
          <w:lang w:val="lt-LT"/>
        </w:rPr>
        <w:t xml:space="preserve">turėjo pareigą </w:t>
      </w:r>
      <w:r w:rsidR="00663147">
        <w:rPr>
          <w:szCs w:val="24"/>
          <w:lang w:val="lt-LT"/>
        </w:rPr>
        <w:t xml:space="preserve">reaguoti įstatymų nustatyta tvarka </w:t>
      </w:r>
      <w:r w:rsidR="00AC658A">
        <w:rPr>
          <w:szCs w:val="24"/>
          <w:lang w:val="lt-LT"/>
        </w:rPr>
        <w:t>–</w:t>
      </w:r>
      <w:r w:rsidR="00663147">
        <w:rPr>
          <w:szCs w:val="24"/>
          <w:lang w:val="lt-LT"/>
        </w:rPr>
        <w:t xml:space="preserve"> pranešti apie jam </w:t>
      </w:r>
      <w:r w:rsidR="00AC658A">
        <w:rPr>
          <w:szCs w:val="24"/>
          <w:lang w:val="lt-LT"/>
        </w:rPr>
        <w:t xml:space="preserve">darytą </w:t>
      </w:r>
      <w:r w:rsidR="00663147">
        <w:rPr>
          <w:szCs w:val="24"/>
          <w:lang w:val="lt-LT"/>
        </w:rPr>
        <w:t>neteisėtą poveikį</w:t>
      </w:r>
      <w:r w:rsidR="008F3A98">
        <w:rPr>
          <w:szCs w:val="24"/>
          <w:lang w:val="lt-LT"/>
        </w:rPr>
        <w:t xml:space="preserve"> bei užkirsti kelią bet kokiai pašaliniai įtakai konstituciniam teisingumo vykdymo procesui</w:t>
      </w:r>
      <w:r w:rsidRPr="00697763">
        <w:rPr>
          <w:szCs w:val="24"/>
          <w:lang w:val="lt-LT"/>
        </w:rPr>
        <w:t>. Tačiau teisėja</w:t>
      </w:r>
      <w:r w:rsidR="00663147">
        <w:rPr>
          <w:szCs w:val="24"/>
          <w:lang w:val="lt-LT"/>
        </w:rPr>
        <w:t>s</w:t>
      </w:r>
      <w:r w:rsidRPr="00697763">
        <w:rPr>
          <w:szCs w:val="24"/>
          <w:lang w:val="lt-LT"/>
        </w:rPr>
        <w:t xml:space="preserve"> </w:t>
      </w:r>
      <w:r w:rsidR="00663147">
        <w:rPr>
          <w:szCs w:val="24"/>
          <w:lang w:val="lt-LT"/>
        </w:rPr>
        <w:t>A</w:t>
      </w:r>
      <w:r w:rsidR="00D93827">
        <w:rPr>
          <w:szCs w:val="24"/>
          <w:lang w:val="lt-LT"/>
        </w:rPr>
        <w:t>.</w:t>
      </w:r>
      <w:r w:rsidR="00663147">
        <w:rPr>
          <w:szCs w:val="24"/>
          <w:lang w:val="lt-LT"/>
        </w:rPr>
        <w:t xml:space="preserve"> K</w:t>
      </w:r>
      <w:r w:rsidR="00D93827">
        <w:rPr>
          <w:szCs w:val="24"/>
          <w:lang w:val="lt-LT"/>
        </w:rPr>
        <w:t>.</w:t>
      </w:r>
      <w:r w:rsidR="00663147">
        <w:rPr>
          <w:szCs w:val="24"/>
          <w:lang w:val="lt-LT"/>
        </w:rPr>
        <w:t xml:space="preserve"> pasielgė priešingai,</w:t>
      </w:r>
      <w:r w:rsidR="0092665A">
        <w:rPr>
          <w:szCs w:val="24"/>
          <w:lang w:val="lt-LT"/>
        </w:rPr>
        <w:t xml:space="preserve"> patikino advokatą, kad užduotį suprato ir</w:t>
      </w:r>
      <w:r w:rsidRPr="00697763">
        <w:rPr>
          <w:szCs w:val="24"/>
          <w:lang w:val="lt-LT"/>
        </w:rPr>
        <w:t xml:space="preserve"> jokia forma (nei raštu, nei žodžiu) neinformav</w:t>
      </w:r>
      <w:r w:rsidR="00327477">
        <w:rPr>
          <w:szCs w:val="24"/>
          <w:lang w:val="lt-LT"/>
        </w:rPr>
        <w:t>o</w:t>
      </w:r>
      <w:r w:rsidRPr="00697763">
        <w:rPr>
          <w:szCs w:val="24"/>
          <w:lang w:val="lt-LT"/>
        </w:rPr>
        <w:t xml:space="preserve"> </w:t>
      </w:r>
      <w:r w:rsidR="00663147">
        <w:rPr>
          <w:szCs w:val="24"/>
          <w:lang w:val="lt-LT"/>
        </w:rPr>
        <w:t>Teisėjų tarybos</w:t>
      </w:r>
      <w:r w:rsidRPr="00697763">
        <w:rPr>
          <w:szCs w:val="24"/>
          <w:lang w:val="lt-LT"/>
        </w:rPr>
        <w:t xml:space="preserve"> apie ja</w:t>
      </w:r>
      <w:r w:rsidR="00663147">
        <w:rPr>
          <w:szCs w:val="24"/>
          <w:lang w:val="lt-LT"/>
        </w:rPr>
        <w:t>m</w:t>
      </w:r>
      <w:r w:rsidRPr="00697763">
        <w:rPr>
          <w:szCs w:val="24"/>
          <w:lang w:val="lt-LT"/>
        </w:rPr>
        <w:t xml:space="preserve"> </w:t>
      </w:r>
      <w:r w:rsidR="00FC17A0">
        <w:rPr>
          <w:szCs w:val="24"/>
          <w:lang w:val="lt-LT"/>
        </w:rPr>
        <w:t xml:space="preserve">darytą </w:t>
      </w:r>
      <w:r w:rsidR="00663147">
        <w:rPr>
          <w:szCs w:val="24"/>
          <w:lang w:val="lt-LT"/>
        </w:rPr>
        <w:t>neteisėtą poveikį</w:t>
      </w:r>
      <w:r w:rsidRPr="00697763">
        <w:rPr>
          <w:szCs w:val="24"/>
          <w:lang w:val="lt-LT"/>
        </w:rPr>
        <w:t>.</w:t>
      </w:r>
      <w:r w:rsidR="0075147D">
        <w:rPr>
          <w:szCs w:val="24"/>
          <w:lang w:val="lt-LT"/>
        </w:rPr>
        <w:t xml:space="preserve"> </w:t>
      </w:r>
      <w:r w:rsidR="002623E9" w:rsidRPr="0075147D">
        <w:rPr>
          <w:szCs w:val="24"/>
          <w:lang w:val="lt-LT"/>
        </w:rPr>
        <w:t xml:space="preserve">Komisija pažymi, kad teikimo medžiagoje </w:t>
      </w:r>
      <w:r w:rsidR="00D566CC" w:rsidRPr="0075147D">
        <w:rPr>
          <w:szCs w:val="24"/>
          <w:lang w:val="lt-LT"/>
        </w:rPr>
        <w:t xml:space="preserve">nėra </w:t>
      </w:r>
      <w:r w:rsidR="002623E9" w:rsidRPr="0075147D">
        <w:rPr>
          <w:szCs w:val="24"/>
          <w:lang w:val="lt-LT"/>
        </w:rPr>
        <w:t>įrodymų, patvirtinančių, kad teisėjas A</w:t>
      </w:r>
      <w:r w:rsidR="00D93827">
        <w:rPr>
          <w:szCs w:val="24"/>
          <w:lang w:val="lt-LT"/>
        </w:rPr>
        <w:t>.</w:t>
      </w:r>
      <w:r w:rsidR="002623E9" w:rsidRPr="0075147D">
        <w:rPr>
          <w:szCs w:val="24"/>
          <w:lang w:val="lt-LT"/>
        </w:rPr>
        <w:t xml:space="preserve"> K</w:t>
      </w:r>
      <w:r w:rsidR="00D93827">
        <w:rPr>
          <w:szCs w:val="24"/>
          <w:lang w:val="lt-LT"/>
        </w:rPr>
        <w:t>.</w:t>
      </w:r>
      <w:r w:rsidR="002623E9" w:rsidRPr="0075147D">
        <w:rPr>
          <w:szCs w:val="24"/>
          <w:lang w:val="lt-LT"/>
        </w:rPr>
        <w:t xml:space="preserve"> atliko </w:t>
      </w:r>
      <w:r w:rsidR="00842B2F" w:rsidRPr="0075147D">
        <w:rPr>
          <w:szCs w:val="24"/>
          <w:lang w:val="lt-LT"/>
        </w:rPr>
        <w:t xml:space="preserve">ar bandė atlikti </w:t>
      </w:r>
      <w:r w:rsidR="002623E9" w:rsidRPr="0075147D">
        <w:rPr>
          <w:szCs w:val="24"/>
          <w:lang w:val="lt-LT"/>
        </w:rPr>
        <w:t xml:space="preserve">veiksmus, kuriais būtų siekiama užkirsti kelią </w:t>
      </w:r>
      <w:r w:rsidR="00B75586">
        <w:rPr>
          <w:szCs w:val="24"/>
          <w:lang w:val="lt-LT"/>
        </w:rPr>
        <w:t xml:space="preserve">daromam </w:t>
      </w:r>
      <w:r w:rsidR="002623E9" w:rsidRPr="0075147D">
        <w:rPr>
          <w:szCs w:val="24"/>
          <w:lang w:val="lt-LT"/>
        </w:rPr>
        <w:t>neteisėt</w:t>
      </w:r>
      <w:r w:rsidR="00B75586">
        <w:rPr>
          <w:szCs w:val="24"/>
          <w:lang w:val="lt-LT"/>
        </w:rPr>
        <w:t>am</w:t>
      </w:r>
      <w:r w:rsidR="002623E9" w:rsidRPr="0075147D">
        <w:rPr>
          <w:szCs w:val="24"/>
          <w:lang w:val="lt-LT"/>
        </w:rPr>
        <w:t xml:space="preserve"> poveiki</w:t>
      </w:r>
      <w:r w:rsidR="00B75586">
        <w:rPr>
          <w:szCs w:val="24"/>
          <w:lang w:val="lt-LT"/>
        </w:rPr>
        <w:t>ui</w:t>
      </w:r>
      <w:r w:rsidR="002623E9" w:rsidRPr="0075147D">
        <w:rPr>
          <w:szCs w:val="24"/>
          <w:lang w:val="lt-LT"/>
        </w:rPr>
        <w:t xml:space="preserve"> teisingumo vykdymo procese.</w:t>
      </w:r>
    </w:p>
    <w:p w14:paraId="7D05AE9D" w14:textId="58AED6C5" w:rsidR="00070D73" w:rsidRDefault="00697763" w:rsidP="00070D73">
      <w:pPr>
        <w:pStyle w:val="Tekstas"/>
        <w:ind w:right="-1" w:firstLine="709"/>
        <w:rPr>
          <w:szCs w:val="24"/>
          <w:lang w:val="lt-LT"/>
        </w:rPr>
      </w:pPr>
      <w:r w:rsidRPr="00697763">
        <w:rPr>
          <w:color w:val="000000"/>
          <w:szCs w:val="24"/>
          <w:lang w:val="lt-LT"/>
        </w:rPr>
        <w:t xml:space="preserve">Komisijos nuomone, teisėjo </w:t>
      </w:r>
      <w:r w:rsidR="00A22BE0">
        <w:rPr>
          <w:color w:val="000000"/>
          <w:szCs w:val="24"/>
          <w:lang w:val="lt-LT"/>
        </w:rPr>
        <w:t>A</w:t>
      </w:r>
      <w:r w:rsidR="00D93827">
        <w:rPr>
          <w:color w:val="000000"/>
          <w:szCs w:val="24"/>
          <w:lang w:val="lt-LT"/>
        </w:rPr>
        <w:t>.</w:t>
      </w:r>
      <w:r w:rsidR="00A22BE0">
        <w:rPr>
          <w:color w:val="000000"/>
          <w:szCs w:val="24"/>
          <w:lang w:val="lt-LT"/>
        </w:rPr>
        <w:t xml:space="preserve"> K</w:t>
      </w:r>
      <w:r w:rsidR="00D93827">
        <w:rPr>
          <w:color w:val="000000"/>
          <w:szCs w:val="24"/>
          <w:lang w:val="lt-LT"/>
        </w:rPr>
        <w:t>.</w:t>
      </w:r>
      <w:r w:rsidRPr="00697763">
        <w:rPr>
          <w:color w:val="000000"/>
          <w:szCs w:val="24"/>
          <w:lang w:val="lt-LT"/>
        </w:rPr>
        <w:t xml:space="preserve"> teiginiai dėl to, kad </w:t>
      </w:r>
      <w:r w:rsidR="00A22BE0">
        <w:rPr>
          <w:color w:val="000000"/>
          <w:szCs w:val="24"/>
          <w:lang w:val="lt-LT"/>
        </w:rPr>
        <w:t>jam nebuvo daromas poveikis, todėl nebuvo ir pareigos apie tai pranešti</w:t>
      </w:r>
      <w:r w:rsidR="00B75586">
        <w:rPr>
          <w:color w:val="000000"/>
          <w:szCs w:val="24"/>
          <w:lang w:val="lt-LT"/>
        </w:rPr>
        <w:t>,</w:t>
      </w:r>
      <w:r w:rsidR="00A22BE0">
        <w:rPr>
          <w:color w:val="000000"/>
          <w:szCs w:val="24"/>
          <w:lang w:val="lt-LT"/>
        </w:rPr>
        <w:t xml:space="preserve"> </w:t>
      </w:r>
      <w:r w:rsidRPr="00697763">
        <w:rPr>
          <w:szCs w:val="24"/>
          <w:lang w:val="lt-LT"/>
        </w:rPr>
        <w:t>nepaneigia fakto, kad teisėja</w:t>
      </w:r>
      <w:r w:rsidR="00A22BE0">
        <w:rPr>
          <w:szCs w:val="24"/>
          <w:lang w:val="lt-LT"/>
        </w:rPr>
        <w:t>s</w:t>
      </w:r>
      <w:r w:rsidRPr="00697763">
        <w:rPr>
          <w:szCs w:val="24"/>
          <w:lang w:val="lt-LT"/>
        </w:rPr>
        <w:t xml:space="preserve"> nevykdė imperatyvios pareigos </w:t>
      </w:r>
      <w:r w:rsidR="00A22BE0">
        <w:rPr>
          <w:szCs w:val="24"/>
          <w:lang w:val="lt-LT"/>
        </w:rPr>
        <w:t>reaguoti įstatymų nustatyta tvarka</w:t>
      </w:r>
      <w:r w:rsidR="00B75586">
        <w:rPr>
          <w:szCs w:val="24"/>
          <w:lang w:val="lt-LT"/>
        </w:rPr>
        <w:t>,</w:t>
      </w:r>
      <w:r w:rsidR="00A22BE0">
        <w:rPr>
          <w:szCs w:val="24"/>
          <w:lang w:val="lt-LT"/>
        </w:rPr>
        <w:t xml:space="preserve"> kai kišamasi į teisingumą vykdančių teismo ar teisėjo veiklą</w:t>
      </w:r>
      <w:r w:rsidRPr="00697763">
        <w:rPr>
          <w:szCs w:val="24"/>
          <w:lang w:val="lt-LT"/>
        </w:rPr>
        <w:t>.</w:t>
      </w:r>
      <w:r w:rsidR="00B66056">
        <w:rPr>
          <w:szCs w:val="24"/>
          <w:lang w:val="lt-LT"/>
        </w:rPr>
        <w:t xml:space="preserve"> </w:t>
      </w:r>
    </w:p>
    <w:p w14:paraId="70E42D1F" w14:textId="6A7F494E" w:rsidR="00070D73" w:rsidRDefault="00697763" w:rsidP="00070D73">
      <w:pPr>
        <w:pStyle w:val="Tekstas"/>
        <w:ind w:right="-1" w:firstLine="709"/>
        <w:rPr>
          <w:szCs w:val="24"/>
          <w:lang w:val="lt-LT"/>
        </w:rPr>
      </w:pPr>
      <w:r w:rsidRPr="00697763">
        <w:rPr>
          <w:szCs w:val="24"/>
          <w:lang w:val="lt-LT"/>
        </w:rPr>
        <w:lastRenderedPageBreak/>
        <w:t>Komisijos vertinimu, nustačius aplinkybes, jog teisėja</w:t>
      </w:r>
      <w:r w:rsidR="00C57DFA">
        <w:rPr>
          <w:szCs w:val="24"/>
          <w:lang w:val="lt-LT"/>
        </w:rPr>
        <w:t>s</w:t>
      </w:r>
      <w:r w:rsidRPr="00697763">
        <w:rPr>
          <w:szCs w:val="24"/>
          <w:lang w:val="lt-LT"/>
        </w:rPr>
        <w:t xml:space="preserve"> </w:t>
      </w:r>
      <w:r w:rsidR="00C57DFA">
        <w:rPr>
          <w:szCs w:val="24"/>
          <w:lang w:val="lt-LT"/>
        </w:rPr>
        <w:t>A</w:t>
      </w:r>
      <w:r w:rsidR="00D93827">
        <w:rPr>
          <w:szCs w:val="24"/>
          <w:lang w:val="lt-LT"/>
        </w:rPr>
        <w:t>.</w:t>
      </w:r>
      <w:r w:rsidR="00C57DFA">
        <w:rPr>
          <w:szCs w:val="24"/>
          <w:lang w:val="lt-LT"/>
        </w:rPr>
        <w:t xml:space="preserve"> K</w:t>
      </w:r>
      <w:r w:rsidR="00D93827">
        <w:rPr>
          <w:szCs w:val="24"/>
          <w:lang w:val="lt-LT"/>
        </w:rPr>
        <w:t>.</w:t>
      </w:r>
      <w:r w:rsidRPr="00697763">
        <w:rPr>
          <w:szCs w:val="24"/>
          <w:lang w:val="lt-LT"/>
        </w:rPr>
        <w:t>, turėdama</w:t>
      </w:r>
      <w:r w:rsidR="00C57DFA">
        <w:rPr>
          <w:szCs w:val="24"/>
          <w:lang w:val="lt-LT"/>
        </w:rPr>
        <w:t>s</w:t>
      </w:r>
      <w:r w:rsidRPr="00697763">
        <w:rPr>
          <w:szCs w:val="24"/>
          <w:lang w:val="lt-LT"/>
        </w:rPr>
        <w:t xml:space="preserve"> </w:t>
      </w:r>
      <w:r w:rsidR="00E7309D">
        <w:rPr>
          <w:szCs w:val="24"/>
          <w:lang w:val="lt-LT"/>
        </w:rPr>
        <w:t>ABTĮ</w:t>
      </w:r>
      <w:r w:rsidRPr="00697763">
        <w:rPr>
          <w:szCs w:val="24"/>
          <w:lang w:val="lt-LT"/>
        </w:rPr>
        <w:t xml:space="preserve"> </w:t>
      </w:r>
      <w:r w:rsidR="00E7309D">
        <w:rPr>
          <w:szCs w:val="24"/>
          <w:lang w:val="lt-LT"/>
        </w:rPr>
        <w:t>7</w:t>
      </w:r>
      <w:r w:rsidRPr="00697763">
        <w:rPr>
          <w:szCs w:val="24"/>
          <w:lang w:val="lt-LT"/>
        </w:rPr>
        <w:t xml:space="preserve"> straipsnio </w:t>
      </w:r>
      <w:r w:rsidR="00E7309D">
        <w:rPr>
          <w:szCs w:val="24"/>
          <w:lang w:val="lt-LT"/>
        </w:rPr>
        <w:t>4</w:t>
      </w:r>
      <w:r w:rsidRPr="00697763">
        <w:rPr>
          <w:szCs w:val="24"/>
          <w:lang w:val="lt-LT"/>
        </w:rPr>
        <w:t xml:space="preserve"> dalyje nustatytą imperatyvią pareigą, įpareigojančią teisėją </w:t>
      </w:r>
      <w:r w:rsidR="00E7309D">
        <w:rPr>
          <w:szCs w:val="24"/>
          <w:lang w:val="lt-LT"/>
        </w:rPr>
        <w:t>reaguoti įstatymų nustatyta tvarka</w:t>
      </w:r>
      <w:r w:rsidR="00B75586">
        <w:rPr>
          <w:szCs w:val="24"/>
          <w:lang w:val="lt-LT"/>
        </w:rPr>
        <w:t>,</w:t>
      </w:r>
      <w:r w:rsidR="00E7309D">
        <w:rPr>
          <w:szCs w:val="24"/>
          <w:lang w:val="lt-LT"/>
        </w:rPr>
        <w:t xml:space="preserve"> kai kišamasi į teisingumą vykdančių teismo ar teisėjo veiklą</w:t>
      </w:r>
      <w:r w:rsidRPr="00697763">
        <w:rPr>
          <w:szCs w:val="24"/>
          <w:lang w:val="lt-LT"/>
        </w:rPr>
        <w:t>, šios pareigos nevykdė –</w:t>
      </w:r>
      <w:r w:rsidR="00E7309D">
        <w:rPr>
          <w:szCs w:val="24"/>
          <w:lang w:val="lt-LT"/>
        </w:rPr>
        <w:t xml:space="preserve"> </w:t>
      </w:r>
      <w:r w:rsidRPr="00697763">
        <w:rPr>
          <w:szCs w:val="24"/>
          <w:lang w:val="lt-LT"/>
        </w:rPr>
        <w:t xml:space="preserve">neinformavo apie </w:t>
      </w:r>
      <w:r w:rsidR="00E7309D">
        <w:rPr>
          <w:szCs w:val="24"/>
          <w:lang w:val="lt-LT"/>
        </w:rPr>
        <w:t>jam neteisėtą darytą poveikį</w:t>
      </w:r>
      <w:r w:rsidRPr="00697763">
        <w:rPr>
          <w:szCs w:val="24"/>
          <w:lang w:val="lt-LT"/>
        </w:rPr>
        <w:t>, darytina išvada, kad teisėja</w:t>
      </w:r>
      <w:r w:rsidR="00E7309D">
        <w:rPr>
          <w:szCs w:val="24"/>
          <w:lang w:val="lt-LT"/>
        </w:rPr>
        <w:t>s</w:t>
      </w:r>
      <w:r w:rsidRPr="00697763">
        <w:rPr>
          <w:szCs w:val="24"/>
          <w:lang w:val="lt-LT"/>
        </w:rPr>
        <w:t xml:space="preserve"> </w:t>
      </w:r>
      <w:r w:rsidR="00E7309D">
        <w:rPr>
          <w:szCs w:val="24"/>
          <w:lang w:val="lt-LT"/>
        </w:rPr>
        <w:t>A</w:t>
      </w:r>
      <w:r w:rsidR="00D93827">
        <w:rPr>
          <w:szCs w:val="24"/>
          <w:lang w:val="lt-LT"/>
        </w:rPr>
        <w:t>.</w:t>
      </w:r>
      <w:r w:rsidRPr="00697763">
        <w:rPr>
          <w:szCs w:val="24"/>
          <w:lang w:val="lt-LT"/>
        </w:rPr>
        <w:t xml:space="preserve"> </w:t>
      </w:r>
      <w:r w:rsidR="00E7309D">
        <w:rPr>
          <w:szCs w:val="24"/>
          <w:lang w:val="lt-LT"/>
        </w:rPr>
        <w:t>K</w:t>
      </w:r>
      <w:r w:rsidR="00D93827">
        <w:rPr>
          <w:szCs w:val="24"/>
          <w:lang w:val="lt-LT"/>
        </w:rPr>
        <w:t>.</w:t>
      </w:r>
      <w:r w:rsidRPr="00697763">
        <w:rPr>
          <w:szCs w:val="24"/>
          <w:lang w:val="lt-LT"/>
        </w:rPr>
        <w:t xml:space="preserve"> pažeidė </w:t>
      </w:r>
      <w:r w:rsidR="00E7309D">
        <w:rPr>
          <w:szCs w:val="24"/>
          <w:lang w:val="lt-LT"/>
        </w:rPr>
        <w:t>ABTĮ</w:t>
      </w:r>
      <w:r w:rsidR="00E7309D" w:rsidRPr="00697763">
        <w:rPr>
          <w:szCs w:val="24"/>
          <w:lang w:val="lt-LT"/>
        </w:rPr>
        <w:t xml:space="preserve"> </w:t>
      </w:r>
      <w:r w:rsidR="00E7309D">
        <w:rPr>
          <w:szCs w:val="24"/>
          <w:lang w:val="lt-LT"/>
        </w:rPr>
        <w:t>7</w:t>
      </w:r>
      <w:r w:rsidR="00E7309D" w:rsidRPr="00697763">
        <w:rPr>
          <w:szCs w:val="24"/>
          <w:lang w:val="lt-LT"/>
        </w:rPr>
        <w:t xml:space="preserve"> straipsnio </w:t>
      </w:r>
      <w:r w:rsidR="00E7309D">
        <w:rPr>
          <w:szCs w:val="24"/>
          <w:lang w:val="lt-LT"/>
        </w:rPr>
        <w:t>4</w:t>
      </w:r>
      <w:r w:rsidR="00E7309D" w:rsidRPr="00697763">
        <w:rPr>
          <w:szCs w:val="24"/>
          <w:lang w:val="lt-LT"/>
        </w:rPr>
        <w:t xml:space="preserve"> dal</w:t>
      </w:r>
      <w:r w:rsidR="00E7309D">
        <w:rPr>
          <w:szCs w:val="24"/>
          <w:lang w:val="lt-LT"/>
        </w:rPr>
        <w:t>į</w:t>
      </w:r>
      <w:r w:rsidRPr="00697763">
        <w:rPr>
          <w:szCs w:val="24"/>
          <w:lang w:val="lt-LT"/>
        </w:rPr>
        <w:t xml:space="preserve">, tokiu būdu aiškiai aplaidžiai atliko savo, kaip teisėjo, pareigas. </w:t>
      </w:r>
    </w:p>
    <w:p w14:paraId="4EA1F804" w14:textId="78E48A1E" w:rsidR="003E5845" w:rsidRDefault="00E7309D" w:rsidP="003E5845">
      <w:pPr>
        <w:pStyle w:val="Tekstas"/>
        <w:ind w:right="-1" w:firstLine="709"/>
        <w:rPr>
          <w:szCs w:val="24"/>
          <w:lang w:val="lt-LT"/>
        </w:rPr>
      </w:pPr>
      <w:r w:rsidRPr="0005263D">
        <w:rPr>
          <w:szCs w:val="24"/>
          <w:lang w:val="lt-LT"/>
        </w:rPr>
        <w:t>K</w:t>
      </w:r>
      <w:r w:rsidR="00697763" w:rsidRPr="0005263D">
        <w:rPr>
          <w:szCs w:val="24"/>
          <w:lang w:val="lt-LT"/>
        </w:rPr>
        <w:t>omisija konstatuoja, kad teisėja</w:t>
      </w:r>
      <w:r w:rsidRPr="0005263D">
        <w:rPr>
          <w:szCs w:val="24"/>
          <w:lang w:val="lt-LT"/>
        </w:rPr>
        <w:t>s</w:t>
      </w:r>
      <w:r w:rsidR="00697763" w:rsidRPr="0005263D">
        <w:rPr>
          <w:szCs w:val="24"/>
          <w:lang w:val="lt-LT"/>
        </w:rPr>
        <w:t xml:space="preserve"> </w:t>
      </w:r>
      <w:r w:rsidRPr="0005263D">
        <w:rPr>
          <w:szCs w:val="24"/>
          <w:lang w:val="lt-LT"/>
        </w:rPr>
        <w:t>A</w:t>
      </w:r>
      <w:r w:rsidR="00D93827">
        <w:rPr>
          <w:szCs w:val="24"/>
          <w:lang w:val="lt-LT"/>
        </w:rPr>
        <w:t>.</w:t>
      </w:r>
      <w:r w:rsidRPr="0005263D">
        <w:rPr>
          <w:szCs w:val="24"/>
          <w:lang w:val="lt-LT"/>
        </w:rPr>
        <w:t xml:space="preserve"> K</w:t>
      </w:r>
      <w:r w:rsidR="00D93827">
        <w:rPr>
          <w:szCs w:val="24"/>
          <w:lang w:val="lt-LT"/>
        </w:rPr>
        <w:t>.</w:t>
      </w:r>
      <w:r w:rsidR="00697763" w:rsidRPr="0005263D">
        <w:rPr>
          <w:szCs w:val="24"/>
          <w:lang w:val="lt-LT"/>
        </w:rPr>
        <w:t xml:space="preserve"> nesilaikė Teisėjų etikos kodekso </w:t>
      </w:r>
      <w:r w:rsidR="00402E4D" w:rsidRPr="0005263D">
        <w:rPr>
          <w:color w:val="000000"/>
          <w:szCs w:val="24"/>
          <w:lang w:val="lt-LT"/>
        </w:rPr>
        <w:t xml:space="preserve">9 straipsnio 2 punkte bei </w:t>
      </w:r>
      <w:r w:rsidR="00697763" w:rsidRPr="0005263D">
        <w:rPr>
          <w:szCs w:val="24"/>
          <w:lang w:val="lt-LT"/>
        </w:rPr>
        <w:t xml:space="preserve">15 straipsnio 1 ir 3 punktuose įtvirtinto </w:t>
      </w:r>
      <w:r w:rsidR="00402E4D" w:rsidRPr="0005263D">
        <w:rPr>
          <w:szCs w:val="24"/>
          <w:lang w:val="lt-LT"/>
        </w:rPr>
        <w:t xml:space="preserve">nepriklausomumo bei </w:t>
      </w:r>
      <w:r w:rsidR="00697763" w:rsidRPr="0005263D">
        <w:rPr>
          <w:szCs w:val="24"/>
          <w:lang w:val="lt-LT"/>
        </w:rPr>
        <w:t>pareigingumo princip</w:t>
      </w:r>
      <w:r w:rsidR="00402E4D" w:rsidRPr="0005263D">
        <w:rPr>
          <w:szCs w:val="24"/>
          <w:lang w:val="lt-LT"/>
        </w:rPr>
        <w:t>ų</w:t>
      </w:r>
      <w:r w:rsidR="00697763" w:rsidRPr="0005263D">
        <w:rPr>
          <w:szCs w:val="24"/>
          <w:lang w:val="lt-LT"/>
        </w:rPr>
        <w:t xml:space="preserve"> reikalavimų</w:t>
      </w:r>
      <w:r w:rsidR="00402E4D" w:rsidRPr="0005263D">
        <w:rPr>
          <w:szCs w:val="24"/>
          <w:lang w:val="lt-LT"/>
        </w:rPr>
        <w:t>.</w:t>
      </w:r>
      <w:r w:rsidR="00697763" w:rsidRPr="0005263D">
        <w:rPr>
          <w:szCs w:val="24"/>
          <w:lang w:val="lt-LT"/>
        </w:rPr>
        <w:t xml:space="preserve"> Toks teisėjo </w:t>
      </w:r>
      <w:r w:rsidRPr="0005263D">
        <w:rPr>
          <w:color w:val="000000"/>
          <w:szCs w:val="24"/>
          <w:lang w:val="lt-LT"/>
        </w:rPr>
        <w:t>A</w:t>
      </w:r>
      <w:r w:rsidR="00D93827">
        <w:rPr>
          <w:color w:val="000000"/>
          <w:szCs w:val="24"/>
          <w:lang w:val="lt-LT"/>
        </w:rPr>
        <w:t xml:space="preserve">. </w:t>
      </w:r>
      <w:r w:rsidRPr="0005263D">
        <w:rPr>
          <w:color w:val="000000"/>
          <w:szCs w:val="24"/>
          <w:lang w:val="lt-LT"/>
        </w:rPr>
        <w:t>K</w:t>
      </w:r>
      <w:r w:rsidR="00D93827">
        <w:rPr>
          <w:color w:val="000000"/>
          <w:szCs w:val="24"/>
          <w:lang w:val="lt-LT"/>
        </w:rPr>
        <w:t>.</w:t>
      </w:r>
      <w:r w:rsidR="00697763" w:rsidRPr="0005263D">
        <w:rPr>
          <w:szCs w:val="24"/>
          <w:lang w:val="lt-LT"/>
        </w:rPr>
        <w:t xml:space="preserve"> elgesys nesuderinamas su geru teisėjo vardu ir kenkia teismo autoritetui</w:t>
      </w:r>
      <w:r w:rsidR="006B710C" w:rsidRPr="0005263D">
        <w:rPr>
          <w:szCs w:val="24"/>
          <w:lang w:val="lt-LT"/>
        </w:rPr>
        <w:t>,</w:t>
      </w:r>
      <w:r w:rsidR="00B25A46" w:rsidRPr="0005263D">
        <w:rPr>
          <w:szCs w:val="24"/>
          <w:lang w:val="lt-LT"/>
        </w:rPr>
        <w:t xml:space="preserve"> </w:t>
      </w:r>
      <w:r w:rsidR="00B25A46" w:rsidRPr="0005263D">
        <w:rPr>
          <w:color w:val="000000" w:themeColor="text1"/>
          <w:szCs w:val="24"/>
          <w:lang w:val="lt-LT"/>
        </w:rPr>
        <w:t>o</w:t>
      </w:r>
      <w:r w:rsidR="00B25A46" w:rsidRPr="0005263D">
        <w:rPr>
          <w:szCs w:val="24"/>
          <w:lang w:val="lt-LT"/>
        </w:rPr>
        <w:t xml:space="preserve"> tai sudaro teisėjo drausminės atsakomybės pagrindą</w:t>
      </w:r>
      <w:r w:rsidR="0099414B" w:rsidRPr="0005263D">
        <w:rPr>
          <w:szCs w:val="24"/>
          <w:lang w:val="lt-LT"/>
        </w:rPr>
        <w:t>.</w:t>
      </w:r>
    </w:p>
    <w:p w14:paraId="49479749" w14:textId="77777777" w:rsidR="003E5845" w:rsidRDefault="003E5845" w:rsidP="003E5845">
      <w:pPr>
        <w:pStyle w:val="Tekstas"/>
        <w:ind w:right="-1" w:firstLine="709"/>
        <w:rPr>
          <w:szCs w:val="24"/>
          <w:lang w:val="lt-LT"/>
        </w:rPr>
      </w:pPr>
    </w:p>
    <w:p w14:paraId="37D2C4D1" w14:textId="74270515" w:rsidR="003E5845" w:rsidRPr="00663544" w:rsidRDefault="003E5845" w:rsidP="003E5845">
      <w:pPr>
        <w:pStyle w:val="Tekstas"/>
        <w:ind w:right="-1" w:firstLine="709"/>
        <w:rPr>
          <w:szCs w:val="24"/>
          <w:lang w:val="lt-LT"/>
        </w:rPr>
      </w:pPr>
      <w:r w:rsidRPr="00663544">
        <w:rPr>
          <w:szCs w:val="24"/>
          <w:lang w:val="lt-LT"/>
        </w:rPr>
        <w:t>Bendrosios kompetencijos teismų praktikoje pripažįstama, kad teisėjo elgesys pripažįstamas žeminančiu teisėjo vardą ne tik įrodžius teisėjo bendravimo su asmeniu, suinteresuotu bylos nagrinėjim</w:t>
      </w:r>
      <w:r w:rsidR="00B75586">
        <w:rPr>
          <w:szCs w:val="24"/>
          <w:lang w:val="lt-LT"/>
        </w:rPr>
        <w:t>o</w:t>
      </w:r>
      <w:r w:rsidRPr="00663544">
        <w:rPr>
          <w:szCs w:val="24"/>
          <w:lang w:val="lt-LT"/>
        </w:rPr>
        <w:t xml:space="preserve"> rezultat</w:t>
      </w:r>
      <w:r w:rsidR="00B75586">
        <w:rPr>
          <w:szCs w:val="24"/>
          <w:lang w:val="lt-LT"/>
        </w:rPr>
        <w:t>ai</w:t>
      </w:r>
      <w:r w:rsidRPr="00663544">
        <w:rPr>
          <w:szCs w:val="24"/>
          <w:lang w:val="lt-LT"/>
        </w:rPr>
        <w:t>s, pasekmes, bet ir vien tokio bendravimo faktus. Teisėjo elgesys pripažįstamas žeminančiu teisėjo vardą nustačius faktus ir aplinkybes, kurios kelia abejon</w:t>
      </w:r>
      <w:r w:rsidR="00B75586">
        <w:rPr>
          <w:szCs w:val="24"/>
          <w:lang w:val="lt-LT"/>
        </w:rPr>
        <w:t>ių</w:t>
      </w:r>
      <w:r w:rsidRPr="00663544">
        <w:rPr>
          <w:szCs w:val="24"/>
          <w:lang w:val="lt-LT"/>
        </w:rPr>
        <w:t xml:space="preserve"> dėl jo nešališkumo ir nepriklausomumo (Lietuvos apeliacinio teismo 2014 m. rugpjūčio 27 d. nutartis, priimta c</w:t>
      </w:r>
      <w:r w:rsidR="00F820FF" w:rsidRPr="00663544">
        <w:rPr>
          <w:szCs w:val="24"/>
          <w:lang w:val="lt-LT"/>
        </w:rPr>
        <w:t>ivilinėje</w:t>
      </w:r>
      <w:r w:rsidRPr="00663544">
        <w:rPr>
          <w:szCs w:val="24"/>
          <w:lang w:val="lt-LT"/>
        </w:rPr>
        <w:t xml:space="preserve"> b</w:t>
      </w:r>
      <w:r w:rsidR="00F820FF" w:rsidRPr="00663544">
        <w:rPr>
          <w:szCs w:val="24"/>
          <w:lang w:val="lt-LT"/>
        </w:rPr>
        <w:t>yloje</w:t>
      </w:r>
      <w:r w:rsidRPr="00663544">
        <w:rPr>
          <w:szCs w:val="24"/>
          <w:lang w:val="lt-LT"/>
        </w:rPr>
        <w:t xml:space="preserve"> Nr. 2A-1354/2014).</w:t>
      </w:r>
    </w:p>
    <w:p w14:paraId="54A778D1" w14:textId="736EC5AB" w:rsidR="003E5845" w:rsidRPr="00663544" w:rsidRDefault="003E5845" w:rsidP="003E5845">
      <w:pPr>
        <w:pStyle w:val="Tekstas"/>
        <w:ind w:right="-1" w:firstLine="709"/>
        <w:rPr>
          <w:szCs w:val="24"/>
          <w:lang w:val="lt-LT"/>
        </w:rPr>
      </w:pPr>
      <w:r w:rsidRPr="00663544">
        <w:rPr>
          <w:szCs w:val="24"/>
          <w:lang w:val="lt-LT"/>
        </w:rPr>
        <w:t>Komisija</w:t>
      </w:r>
      <w:r w:rsidR="005224D9" w:rsidRPr="00663544">
        <w:rPr>
          <w:szCs w:val="24"/>
          <w:lang w:val="lt-LT"/>
        </w:rPr>
        <w:t>,</w:t>
      </w:r>
      <w:r w:rsidRPr="00663544">
        <w:rPr>
          <w:szCs w:val="24"/>
          <w:lang w:val="lt-LT"/>
        </w:rPr>
        <w:t xml:space="preserve"> išnagrinėjusi teikimo medžiagą</w:t>
      </w:r>
      <w:r w:rsidR="00B75586">
        <w:rPr>
          <w:szCs w:val="24"/>
          <w:lang w:val="lt-LT"/>
        </w:rPr>
        <w:t>,</w:t>
      </w:r>
      <w:r w:rsidRPr="00663544">
        <w:rPr>
          <w:szCs w:val="24"/>
          <w:lang w:val="lt-LT"/>
        </w:rPr>
        <w:t xml:space="preserve"> nustatė </w:t>
      </w:r>
      <w:r w:rsidR="00971EF8" w:rsidRPr="00663544">
        <w:rPr>
          <w:szCs w:val="24"/>
          <w:lang w:val="lt-LT"/>
        </w:rPr>
        <w:t>teisėjo A</w:t>
      </w:r>
      <w:r w:rsidR="00D93827">
        <w:rPr>
          <w:szCs w:val="24"/>
          <w:lang w:val="lt-LT"/>
        </w:rPr>
        <w:t>.</w:t>
      </w:r>
      <w:r w:rsidR="00971EF8" w:rsidRPr="00663544">
        <w:rPr>
          <w:szCs w:val="24"/>
          <w:lang w:val="lt-LT"/>
        </w:rPr>
        <w:t xml:space="preserve"> K</w:t>
      </w:r>
      <w:r w:rsidR="00D93827">
        <w:rPr>
          <w:szCs w:val="24"/>
          <w:lang w:val="lt-LT"/>
        </w:rPr>
        <w:t>.</w:t>
      </w:r>
      <w:r w:rsidR="00971EF8" w:rsidRPr="00663544">
        <w:rPr>
          <w:szCs w:val="24"/>
          <w:lang w:val="lt-LT"/>
        </w:rPr>
        <w:t xml:space="preserve"> </w:t>
      </w:r>
      <w:r w:rsidRPr="00663544">
        <w:rPr>
          <w:szCs w:val="24"/>
          <w:lang w:val="lt-LT"/>
        </w:rPr>
        <w:t>ne tik bendravimo su suinteresuotu asmeniu D</w:t>
      </w:r>
      <w:r w:rsidR="00D93827">
        <w:rPr>
          <w:szCs w:val="24"/>
          <w:lang w:val="lt-LT"/>
        </w:rPr>
        <w:t>.</w:t>
      </w:r>
      <w:r w:rsidRPr="00663544">
        <w:rPr>
          <w:szCs w:val="24"/>
          <w:lang w:val="lt-LT"/>
        </w:rPr>
        <w:t xml:space="preserve"> Z</w:t>
      </w:r>
      <w:r w:rsidR="00D93827">
        <w:rPr>
          <w:szCs w:val="24"/>
          <w:lang w:val="lt-LT"/>
        </w:rPr>
        <w:t>.</w:t>
      </w:r>
      <w:r w:rsidRPr="00663544">
        <w:rPr>
          <w:szCs w:val="24"/>
          <w:lang w:val="lt-LT"/>
        </w:rPr>
        <w:t xml:space="preserve"> faktus, aplinkybes, bet ir šio bendravimo rezultatus. </w:t>
      </w:r>
      <w:r w:rsidR="00971EF8" w:rsidRPr="00663544">
        <w:rPr>
          <w:szCs w:val="24"/>
          <w:lang w:val="lt-LT"/>
        </w:rPr>
        <w:t>Nustatyta, kad toks</w:t>
      </w:r>
      <w:r w:rsidRPr="00663544">
        <w:rPr>
          <w:szCs w:val="24"/>
          <w:lang w:val="lt-LT"/>
        </w:rPr>
        <w:t xml:space="preserve"> bendravimas nebuvo nei atsitiktinis, nei pavienis – tai sisteminio bendravimo padarinys, </w:t>
      </w:r>
      <w:r w:rsidR="00B75586">
        <w:rPr>
          <w:szCs w:val="24"/>
          <w:lang w:val="lt-LT"/>
        </w:rPr>
        <w:t>bendraujant</w:t>
      </w:r>
      <w:r w:rsidRPr="00663544">
        <w:rPr>
          <w:szCs w:val="24"/>
          <w:lang w:val="lt-LT"/>
        </w:rPr>
        <w:t xml:space="preserve"> nebuvo kalbama apie teismų praktiką</w:t>
      </w:r>
      <w:r w:rsidR="00663544">
        <w:rPr>
          <w:szCs w:val="24"/>
          <w:lang w:val="lt-LT"/>
        </w:rPr>
        <w:t xml:space="preserve"> a</w:t>
      </w:r>
      <w:r w:rsidRPr="00663544">
        <w:rPr>
          <w:szCs w:val="24"/>
          <w:lang w:val="lt-LT"/>
        </w:rPr>
        <w:t xml:space="preserve">r </w:t>
      </w:r>
      <w:r w:rsidR="005224D9" w:rsidRPr="00663544">
        <w:rPr>
          <w:szCs w:val="24"/>
          <w:lang w:val="lt-LT"/>
        </w:rPr>
        <w:t>slidinėjimą</w:t>
      </w:r>
      <w:r w:rsidRPr="00663544">
        <w:rPr>
          <w:szCs w:val="24"/>
          <w:lang w:val="lt-LT"/>
        </w:rPr>
        <w:t>.</w:t>
      </w:r>
    </w:p>
    <w:p w14:paraId="789D5172" w14:textId="6AB18468" w:rsidR="0097175C" w:rsidRPr="001412A2" w:rsidRDefault="0097175C" w:rsidP="00070D73">
      <w:pPr>
        <w:pStyle w:val="Tekstas"/>
        <w:ind w:right="-1" w:firstLine="709"/>
        <w:rPr>
          <w:szCs w:val="24"/>
          <w:lang w:val="lt-LT"/>
        </w:rPr>
      </w:pPr>
      <w:r w:rsidRPr="00663544">
        <w:rPr>
          <w:color w:val="000000"/>
          <w:szCs w:val="24"/>
          <w:lang w:val="lt-LT"/>
        </w:rPr>
        <w:t xml:space="preserve">Išanalizavusi ir įvertinusi teikimo medžiagą, Komisija </w:t>
      </w:r>
      <w:r w:rsidR="003E5845" w:rsidRPr="00663544">
        <w:rPr>
          <w:i/>
          <w:iCs/>
          <w:color w:val="000000"/>
          <w:szCs w:val="24"/>
          <w:lang w:val="lt-LT"/>
        </w:rPr>
        <w:t>apibendrintai</w:t>
      </w:r>
      <w:r w:rsidR="003E5845" w:rsidRPr="00663544">
        <w:rPr>
          <w:color w:val="000000"/>
          <w:szCs w:val="24"/>
          <w:lang w:val="lt-LT"/>
        </w:rPr>
        <w:t xml:space="preserve"> </w:t>
      </w:r>
      <w:r w:rsidRPr="00663544">
        <w:rPr>
          <w:color w:val="000000"/>
          <w:szCs w:val="24"/>
          <w:lang w:val="lt-LT"/>
        </w:rPr>
        <w:t xml:space="preserve">konstatuoja, </w:t>
      </w:r>
      <w:r w:rsidRPr="00663544">
        <w:rPr>
          <w:szCs w:val="24"/>
          <w:lang w:val="lt-LT"/>
        </w:rPr>
        <w:t>kad A</w:t>
      </w:r>
      <w:r w:rsidR="00D93827">
        <w:rPr>
          <w:szCs w:val="24"/>
          <w:lang w:val="lt-LT"/>
        </w:rPr>
        <w:t>.</w:t>
      </w:r>
      <w:r w:rsidRPr="00663544">
        <w:rPr>
          <w:szCs w:val="24"/>
          <w:lang w:val="lt-LT"/>
        </w:rPr>
        <w:t xml:space="preserve"> K</w:t>
      </w:r>
      <w:r w:rsidR="00D93827">
        <w:rPr>
          <w:szCs w:val="24"/>
          <w:lang w:val="lt-LT"/>
        </w:rPr>
        <w:t>.</w:t>
      </w:r>
      <w:r w:rsidRPr="00663544">
        <w:rPr>
          <w:szCs w:val="24"/>
          <w:lang w:val="lt-LT"/>
        </w:rPr>
        <w:t>, būdamas Vilniaus apygardos administracinio teismo teisėju, įsitraukė į neformalų bendravimą su bylų baigtimi suinteresuotu asmeniu D</w:t>
      </w:r>
      <w:r w:rsidR="00D93827">
        <w:rPr>
          <w:szCs w:val="24"/>
          <w:lang w:val="lt-LT"/>
        </w:rPr>
        <w:t>.</w:t>
      </w:r>
      <w:r w:rsidRPr="00663544">
        <w:rPr>
          <w:szCs w:val="24"/>
          <w:lang w:val="lt-LT"/>
        </w:rPr>
        <w:t xml:space="preserve"> Z</w:t>
      </w:r>
      <w:r w:rsidR="00D93827">
        <w:rPr>
          <w:szCs w:val="24"/>
          <w:lang w:val="lt-LT"/>
        </w:rPr>
        <w:t>.</w:t>
      </w:r>
      <w:r w:rsidRPr="00663544">
        <w:rPr>
          <w:szCs w:val="24"/>
          <w:lang w:val="lt-LT"/>
        </w:rPr>
        <w:t>, toleravo pateiktus pasiūlymus ir jį patikino, kad užduotį suprato, nevengdamas galimo interesų konflikto ir nesilaikydamas draudimo nekonsultuoti asmenų teisiniais klausimais, aptarinėjo Vilniaus apygardos administraciniame teisme nagrinėjamų bylų baigtį, nevengdamas bet kokios pašalinės įtakos, kuri gali paveikti teismo sprendimo priėmimą, aptarinėjo galimą neteisėtą poveikį šias bylas nagrinėjantiems teisėjams</w:t>
      </w:r>
      <w:r w:rsidR="005224D9" w:rsidRPr="00663544">
        <w:rPr>
          <w:szCs w:val="24"/>
          <w:lang w:val="lt-LT"/>
        </w:rPr>
        <w:t xml:space="preserve">, </w:t>
      </w:r>
      <w:r w:rsidR="003349CD" w:rsidRPr="00663544">
        <w:rPr>
          <w:szCs w:val="24"/>
          <w:lang w:val="lt-LT"/>
        </w:rPr>
        <w:t xml:space="preserve">neužkirsdamas kelio neteisėtam kišimusi į teisingumo vykdymą, nesiėmė priemonių </w:t>
      </w:r>
      <w:r w:rsidR="001343FF" w:rsidRPr="00663544">
        <w:rPr>
          <w:szCs w:val="24"/>
          <w:lang w:val="lt-LT"/>
        </w:rPr>
        <w:t>tokiems veiksmams nutraukti</w:t>
      </w:r>
      <w:r w:rsidR="001412A2" w:rsidRPr="00663544">
        <w:rPr>
          <w:szCs w:val="24"/>
          <w:lang w:val="lt-LT"/>
        </w:rPr>
        <w:t>,</w:t>
      </w:r>
      <w:r w:rsidR="00F820FF" w:rsidRPr="00663544">
        <w:rPr>
          <w:szCs w:val="24"/>
          <w:lang w:val="lt-LT"/>
        </w:rPr>
        <w:t xml:space="preserve"> pažeisdamas ABTĮ 7 straipsnio 4 dalį, </w:t>
      </w:r>
      <w:r w:rsidR="001343FF" w:rsidRPr="00663544">
        <w:rPr>
          <w:szCs w:val="24"/>
          <w:lang w:val="lt-LT"/>
        </w:rPr>
        <w:t xml:space="preserve">neinformavo apie jam neteisėtą darytą poveikį, </w:t>
      </w:r>
      <w:r w:rsidR="003349CD" w:rsidRPr="00663544">
        <w:rPr>
          <w:szCs w:val="24"/>
          <w:lang w:val="lt-LT"/>
        </w:rPr>
        <w:t>nenusišalino nuo administracinės bylos Nr. I-1118-816/2019 nagrinėjimo ir dalyvavo 2019 m. vasario 5 d. posėdyje</w:t>
      </w:r>
      <w:r w:rsidRPr="00663544">
        <w:rPr>
          <w:szCs w:val="24"/>
          <w:lang w:val="lt-LT"/>
        </w:rPr>
        <w:t>.</w:t>
      </w:r>
      <w:r w:rsidRPr="00663544">
        <w:rPr>
          <w:color w:val="000000"/>
          <w:szCs w:val="24"/>
          <w:lang w:val="lt-LT"/>
        </w:rPr>
        <w:t xml:space="preserve"> Dėl tokio teisėjo A</w:t>
      </w:r>
      <w:r w:rsidR="008A7C9B">
        <w:rPr>
          <w:color w:val="000000"/>
          <w:szCs w:val="24"/>
          <w:lang w:val="lt-LT"/>
        </w:rPr>
        <w:t>.</w:t>
      </w:r>
      <w:r w:rsidRPr="00663544">
        <w:rPr>
          <w:color w:val="000000"/>
          <w:szCs w:val="24"/>
          <w:lang w:val="lt-LT"/>
        </w:rPr>
        <w:t xml:space="preserve"> K</w:t>
      </w:r>
      <w:r w:rsidR="008A7C9B">
        <w:rPr>
          <w:color w:val="000000"/>
          <w:szCs w:val="24"/>
          <w:lang w:val="lt-LT"/>
        </w:rPr>
        <w:t>.</w:t>
      </w:r>
      <w:r w:rsidRPr="00663544">
        <w:rPr>
          <w:color w:val="000000"/>
          <w:szCs w:val="24"/>
          <w:lang w:val="lt-LT"/>
        </w:rPr>
        <w:t xml:space="preserve"> elgesio nukentėjo teisėjo vardas, nesaugoma profesijos garbė ir prestižas, o tai kenkia teisminės valdžios autoritetui. K</w:t>
      </w:r>
      <w:r w:rsidRPr="00663544">
        <w:rPr>
          <w:szCs w:val="24"/>
          <w:lang w:val="lt-LT"/>
        </w:rPr>
        <w:t>omisijos vertinimu, teisėjo A</w:t>
      </w:r>
      <w:r w:rsidR="008A7C9B">
        <w:rPr>
          <w:szCs w:val="24"/>
          <w:lang w:val="lt-LT"/>
        </w:rPr>
        <w:t>.</w:t>
      </w:r>
      <w:r w:rsidRPr="00663544">
        <w:rPr>
          <w:szCs w:val="24"/>
          <w:lang w:val="lt-LT"/>
        </w:rPr>
        <w:t xml:space="preserve"> K</w:t>
      </w:r>
      <w:r w:rsidR="008A7C9B">
        <w:rPr>
          <w:szCs w:val="24"/>
          <w:lang w:val="lt-LT"/>
        </w:rPr>
        <w:t>.</w:t>
      </w:r>
      <w:r w:rsidRPr="00663544">
        <w:rPr>
          <w:szCs w:val="24"/>
          <w:lang w:val="lt-LT"/>
        </w:rPr>
        <w:t xml:space="preserve"> veiksmuose yra Teisėjų etikos kodekse įtvirtintų pagarbos ir lojalumo valstybei (Teisėjų etikos kodekso 7 straipsnio 1 punktas), </w:t>
      </w:r>
      <w:r w:rsidR="001343FF" w:rsidRPr="00663544">
        <w:rPr>
          <w:szCs w:val="24"/>
          <w:lang w:val="lt-LT"/>
        </w:rPr>
        <w:t xml:space="preserve">teisingumo ir nešališkumo </w:t>
      </w:r>
      <w:r w:rsidR="007B40B7" w:rsidRPr="00663544">
        <w:rPr>
          <w:szCs w:val="24"/>
          <w:lang w:val="lt-LT"/>
        </w:rPr>
        <w:t>(Teisėjų etikos kodekso 8 straipsnio 6 punktas),</w:t>
      </w:r>
      <w:r w:rsidR="001343FF" w:rsidRPr="00663544">
        <w:rPr>
          <w:szCs w:val="24"/>
          <w:lang w:val="lt-LT"/>
        </w:rPr>
        <w:t xml:space="preserve"> </w:t>
      </w:r>
      <w:r w:rsidRPr="00663544">
        <w:rPr>
          <w:szCs w:val="24"/>
          <w:lang w:val="lt-LT"/>
        </w:rPr>
        <w:t xml:space="preserve">nepriklausomumo (Teisėjų etikos kodekso 9 straipsnio 2 punktas), skaidrumo ir viešumo (Teisėjų etikos kodekso 11 straipsnio 2 punktas), </w:t>
      </w:r>
      <w:r w:rsidRPr="00663544">
        <w:rPr>
          <w:color w:val="000000"/>
          <w:szCs w:val="24"/>
          <w:lang w:val="lt-LT"/>
        </w:rPr>
        <w:t xml:space="preserve">sąžiningumo ir nesavanaudiškumo </w:t>
      </w:r>
      <w:r w:rsidRPr="00663544">
        <w:rPr>
          <w:szCs w:val="24"/>
          <w:lang w:val="lt-LT"/>
        </w:rPr>
        <w:t>(Teisėjų etikos kodekso 12 straipsnio 2 ir 1 punktai),</w:t>
      </w:r>
      <w:r w:rsidRPr="00663544">
        <w:rPr>
          <w:color w:val="000000"/>
          <w:szCs w:val="24"/>
          <w:lang w:val="lt-LT"/>
        </w:rPr>
        <w:t xml:space="preserve"> padorumo </w:t>
      </w:r>
      <w:r w:rsidRPr="00663544">
        <w:rPr>
          <w:szCs w:val="24"/>
          <w:lang w:val="lt-LT"/>
        </w:rPr>
        <w:t xml:space="preserve">(Teisėjų etikos kodekso 13 straipsnio 1 ir 7 punktai), </w:t>
      </w:r>
      <w:proofErr w:type="spellStart"/>
      <w:r w:rsidRPr="00663544">
        <w:rPr>
          <w:szCs w:val="24"/>
          <w:lang w:val="lt-LT"/>
        </w:rPr>
        <w:t>pavyzdingumo</w:t>
      </w:r>
      <w:proofErr w:type="spellEnd"/>
      <w:r w:rsidRPr="00663544">
        <w:rPr>
          <w:szCs w:val="24"/>
          <w:lang w:val="lt-LT"/>
        </w:rPr>
        <w:t xml:space="preserve"> (Teisėjų etikos kodekso 14 straipsnio 2 punktas) </w:t>
      </w:r>
      <w:r w:rsidR="001343FF" w:rsidRPr="00663544">
        <w:rPr>
          <w:szCs w:val="24"/>
          <w:lang w:val="lt-LT"/>
        </w:rPr>
        <w:t xml:space="preserve">ir pareigingumo (Teisėjų etikos kodekso 15 straipsnio 1 ir 3 punktai) </w:t>
      </w:r>
      <w:r w:rsidRPr="00663544">
        <w:rPr>
          <w:szCs w:val="24"/>
          <w:lang w:val="lt-LT"/>
        </w:rPr>
        <w:t>principų pažeidimo požymių.</w:t>
      </w:r>
      <w:r w:rsidR="001412A2" w:rsidRPr="00663544">
        <w:rPr>
          <w:szCs w:val="24"/>
          <w:lang w:val="lt-LT"/>
        </w:rPr>
        <w:t xml:space="preserve"> Toks teisėjo </w:t>
      </w:r>
      <w:r w:rsidR="001412A2" w:rsidRPr="00663544">
        <w:rPr>
          <w:color w:val="000000"/>
          <w:szCs w:val="24"/>
          <w:lang w:val="lt-LT"/>
        </w:rPr>
        <w:t>A</w:t>
      </w:r>
      <w:r w:rsidR="008A7C9B">
        <w:rPr>
          <w:color w:val="000000"/>
          <w:szCs w:val="24"/>
          <w:lang w:val="lt-LT"/>
        </w:rPr>
        <w:t>.</w:t>
      </w:r>
      <w:r w:rsidR="001412A2" w:rsidRPr="00663544">
        <w:rPr>
          <w:color w:val="000000"/>
          <w:szCs w:val="24"/>
          <w:lang w:val="lt-LT"/>
        </w:rPr>
        <w:t xml:space="preserve"> K</w:t>
      </w:r>
      <w:r w:rsidR="008A7C9B">
        <w:rPr>
          <w:color w:val="000000"/>
          <w:szCs w:val="24"/>
          <w:lang w:val="lt-LT"/>
        </w:rPr>
        <w:t>.</w:t>
      </w:r>
      <w:r w:rsidR="001412A2" w:rsidRPr="00663544">
        <w:rPr>
          <w:szCs w:val="24"/>
          <w:lang w:val="lt-LT"/>
        </w:rPr>
        <w:t xml:space="preserve"> elgesys nesuderinamas su geru teisėjo vardu ir kenkia teismo autoritetui ir tai sudaro teisėjo drausminės atsakomybės pagrindą.</w:t>
      </w:r>
    </w:p>
    <w:p w14:paraId="2CD5DD84" w14:textId="77777777" w:rsidR="0097175C" w:rsidRPr="001412A2" w:rsidRDefault="0097175C" w:rsidP="00070D73">
      <w:pPr>
        <w:pStyle w:val="Tekstas"/>
        <w:ind w:right="-1" w:firstLine="709"/>
        <w:rPr>
          <w:szCs w:val="24"/>
          <w:lang w:val="lt-LT"/>
        </w:rPr>
      </w:pPr>
    </w:p>
    <w:p w14:paraId="0745BE76" w14:textId="77777777" w:rsidR="00070D73" w:rsidRPr="0005263D" w:rsidRDefault="00B25A46" w:rsidP="00070D73">
      <w:pPr>
        <w:pStyle w:val="Tekstas"/>
        <w:ind w:right="-1" w:firstLine="709"/>
        <w:rPr>
          <w:szCs w:val="24"/>
          <w:lang w:val="lt-LT"/>
        </w:rPr>
      </w:pPr>
      <w:r w:rsidRPr="0005263D">
        <w:rPr>
          <w:szCs w:val="24"/>
          <w:lang w:val="lt-LT"/>
        </w:rPr>
        <w:t>Teisėjų etikos ir drausmės komisija, vadovaudamasi Teismų įstatymo 83 straipsnio 2 dalies 1 punktu, 84 straipsniu, Teisėjų etikos ir drausmės komisijos nuostatų 44.1 punktu,</w:t>
      </w:r>
    </w:p>
    <w:p w14:paraId="65A2F525" w14:textId="77777777" w:rsidR="00070D73" w:rsidRPr="0005263D" w:rsidRDefault="00070D73" w:rsidP="00070D73">
      <w:pPr>
        <w:pStyle w:val="Tekstas"/>
        <w:ind w:right="-1" w:firstLine="709"/>
        <w:rPr>
          <w:szCs w:val="24"/>
          <w:lang w:val="lt-LT"/>
        </w:rPr>
      </w:pPr>
    </w:p>
    <w:p w14:paraId="08093DCD" w14:textId="26ECCDE1" w:rsidR="00070D73" w:rsidRPr="0005263D" w:rsidRDefault="00B25A46" w:rsidP="00070D73">
      <w:pPr>
        <w:pStyle w:val="Tekstas"/>
        <w:ind w:right="-1" w:firstLine="709"/>
        <w:rPr>
          <w:szCs w:val="24"/>
          <w:lang w:val="lt-LT"/>
        </w:rPr>
      </w:pPr>
      <w:r w:rsidRPr="0005263D">
        <w:rPr>
          <w:szCs w:val="24"/>
          <w:lang w:val="lt-LT"/>
        </w:rPr>
        <w:t>nusprendžia:</w:t>
      </w:r>
    </w:p>
    <w:p w14:paraId="0FFDA1A2" w14:textId="77777777" w:rsidR="00070D73" w:rsidRPr="0005263D" w:rsidRDefault="00070D73" w:rsidP="00070D73">
      <w:pPr>
        <w:pStyle w:val="Tekstas"/>
        <w:ind w:right="-1" w:firstLine="709"/>
        <w:rPr>
          <w:szCs w:val="24"/>
          <w:lang w:val="lt-LT"/>
        </w:rPr>
      </w:pPr>
    </w:p>
    <w:p w14:paraId="4844E830" w14:textId="1F21A7C4" w:rsidR="00070D73" w:rsidRPr="0005263D" w:rsidRDefault="004430B9" w:rsidP="00070D73">
      <w:pPr>
        <w:pStyle w:val="Tekstas"/>
        <w:ind w:right="-1" w:firstLine="709"/>
        <w:rPr>
          <w:szCs w:val="24"/>
          <w:lang w:val="lt-LT"/>
        </w:rPr>
      </w:pPr>
      <w:r w:rsidRPr="0005263D">
        <w:rPr>
          <w:szCs w:val="24"/>
          <w:lang w:val="lt-LT"/>
        </w:rPr>
        <w:t>iškelti drausmės bylą Vilniaus apygardos administracinio teismo teisėjui A</w:t>
      </w:r>
      <w:r w:rsidR="008A7C9B">
        <w:rPr>
          <w:szCs w:val="24"/>
          <w:lang w:val="lt-LT"/>
        </w:rPr>
        <w:t>.</w:t>
      </w:r>
      <w:r w:rsidRPr="0005263D">
        <w:rPr>
          <w:szCs w:val="24"/>
          <w:lang w:val="lt-LT"/>
        </w:rPr>
        <w:t xml:space="preserve"> K</w:t>
      </w:r>
      <w:r w:rsidR="008A7C9B">
        <w:rPr>
          <w:szCs w:val="24"/>
          <w:lang w:val="lt-LT"/>
        </w:rPr>
        <w:t>.</w:t>
      </w:r>
      <w:r w:rsidRPr="0005263D">
        <w:rPr>
          <w:szCs w:val="24"/>
          <w:lang w:val="lt-LT"/>
        </w:rPr>
        <w:t xml:space="preserve"> </w:t>
      </w:r>
      <w:r w:rsidR="00F42117" w:rsidRPr="0005263D">
        <w:rPr>
          <w:szCs w:val="24"/>
          <w:lang w:val="lt-LT"/>
        </w:rPr>
        <w:t>ir perduoti ją nagrinėti Teisėjų garbės teismui.</w:t>
      </w:r>
    </w:p>
    <w:p w14:paraId="73A1F719" w14:textId="168C41F9" w:rsidR="00F42117" w:rsidRPr="0082783D" w:rsidRDefault="00F42117" w:rsidP="00070D73">
      <w:pPr>
        <w:pStyle w:val="Tekstas"/>
        <w:ind w:right="-1" w:firstLine="709"/>
        <w:rPr>
          <w:szCs w:val="24"/>
          <w:lang w:val="lt-LT"/>
        </w:rPr>
      </w:pPr>
      <w:r w:rsidRPr="0082783D">
        <w:rPr>
          <w:szCs w:val="24"/>
          <w:lang w:val="lt-LT"/>
        </w:rPr>
        <w:t>Sprendimas neskundžiamas.</w:t>
      </w:r>
    </w:p>
    <w:p w14:paraId="2BB441D8" w14:textId="77777777" w:rsidR="00F42117" w:rsidRPr="0082783D" w:rsidRDefault="00F42117">
      <w:pPr>
        <w:shd w:val="clear" w:color="auto" w:fill="FFFFFF"/>
        <w:ind w:right="-1" w:firstLine="1077"/>
        <w:jc w:val="both"/>
        <w:rPr>
          <w:sz w:val="24"/>
          <w:szCs w:val="24"/>
          <w:lang w:val="lt-LT"/>
        </w:rPr>
      </w:pPr>
    </w:p>
    <w:p w14:paraId="6F4264DC" w14:textId="77777777" w:rsidR="00231FEA" w:rsidRPr="0082783D" w:rsidRDefault="00231FEA">
      <w:pPr>
        <w:tabs>
          <w:tab w:val="left" w:pos="0"/>
        </w:tabs>
        <w:ind w:right="-1"/>
        <w:jc w:val="both"/>
        <w:rPr>
          <w:sz w:val="24"/>
          <w:szCs w:val="24"/>
          <w:lang w:val="lt-LT"/>
        </w:rPr>
      </w:pPr>
      <w:r w:rsidRPr="0082783D">
        <w:rPr>
          <w:sz w:val="24"/>
          <w:szCs w:val="24"/>
          <w:lang w:val="lt-LT"/>
        </w:rPr>
        <w:t xml:space="preserve">Komisijos nariai:                                                                                                    </w:t>
      </w:r>
      <w:r w:rsidRPr="0082783D">
        <w:rPr>
          <w:sz w:val="24"/>
          <w:szCs w:val="24"/>
          <w:lang w:val="lt-LT"/>
        </w:rPr>
        <w:tab/>
        <w:t xml:space="preserve">     Veslava Ruskan</w:t>
      </w:r>
    </w:p>
    <w:p w14:paraId="612440BC" w14:textId="77777777" w:rsidR="00231FEA" w:rsidRPr="0082783D" w:rsidRDefault="00231FEA">
      <w:pPr>
        <w:tabs>
          <w:tab w:val="left" w:pos="0"/>
        </w:tabs>
        <w:ind w:right="-1"/>
        <w:jc w:val="both"/>
        <w:rPr>
          <w:sz w:val="24"/>
          <w:szCs w:val="24"/>
          <w:lang w:val="lt-LT"/>
        </w:rPr>
      </w:pPr>
    </w:p>
    <w:p w14:paraId="5A17FB2E" w14:textId="306601BC" w:rsidR="007E7D29" w:rsidRPr="0082783D" w:rsidRDefault="00231FEA">
      <w:pPr>
        <w:shd w:val="clear" w:color="auto" w:fill="FFFFFF"/>
        <w:tabs>
          <w:tab w:val="left" w:pos="7088"/>
        </w:tabs>
        <w:ind w:right="-1" w:firstLine="851"/>
        <w:jc w:val="center"/>
        <w:rPr>
          <w:sz w:val="24"/>
          <w:szCs w:val="24"/>
          <w:lang w:val="lt-LT"/>
        </w:rPr>
      </w:pPr>
      <w:r w:rsidRPr="0082783D">
        <w:rPr>
          <w:sz w:val="24"/>
          <w:szCs w:val="24"/>
          <w:lang w:val="lt-LT"/>
        </w:rPr>
        <w:tab/>
      </w:r>
      <w:r w:rsidR="007E7D29" w:rsidRPr="0082783D">
        <w:rPr>
          <w:sz w:val="24"/>
          <w:szCs w:val="24"/>
          <w:lang w:val="lt-LT"/>
        </w:rPr>
        <w:t xml:space="preserve">            </w:t>
      </w:r>
      <w:proofErr w:type="spellStart"/>
      <w:r w:rsidR="007E7D29" w:rsidRPr="0082783D">
        <w:rPr>
          <w:sz w:val="24"/>
          <w:szCs w:val="24"/>
          <w:lang w:val="lt-LT"/>
        </w:rPr>
        <w:t>Urmila</w:t>
      </w:r>
      <w:proofErr w:type="spellEnd"/>
      <w:r w:rsidR="007E7D29" w:rsidRPr="0082783D">
        <w:rPr>
          <w:sz w:val="24"/>
          <w:szCs w:val="24"/>
          <w:lang w:val="lt-LT"/>
        </w:rPr>
        <w:t xml:space="preserve"> </w:t>
      </w:r>
      <w:proofErr w:type="spellStart"/>
      <w:r w:rsidR="007E7D29" w:rsidRPr="0082783D">
        <w:rPr>
          <w:sz w:val="24"/>
          <w:szCs w:val="24"/>
          <w:lang w:val="lt-LT"/>
        </w:rPr>
        <w:t>Valiukienė</w:t>
      </w:r>
      <w:proofErr w:type="spellEnd"/>
      <w:r w:rsidRPr="0082783D">
        <w:rPr>
          <w:sz w:val="24"/>
          <w:szCs w:val="24"/>
          <w:lang w:val="lt-LT"/>
        </w:rPr>
        <w:t xml:space="preserve">         </w:t>
      </w:r>
    </w:p>
    <w:p w14:paraId="17DE324A" w14:textId="77777777" w:rsidR="007E7D29" w:rsidRPr="0082783D" w:rsidRDefault="007E7D29">
      <w:pPr>
        <w:shd w:val="clear" w:color="auto" w:fill="FFFFFF"/>
        <w:tabs>
          <w:tab w:val="left" w:pos="7088"/>
        </w:tabs>
        <w:ind w:right="-1" w:firstLine="851"/>
        <w:jc w:val="center"/>
        <w:rPr>
          <w:sz w:val="24"/>
          <w:szCs w:val="24"/>
          <w:lang w:val="lt-LT"/>
        </w:rPr>
      </w:pPr>
    </w:p>
    <w:p w14:paraId="4EB2834B" w14:textId="0001FC7F" w:rsidR="00231FEA" w:rsidRPr="0082783D" w:rsidRDefault="007E7D29">
      <w:pPr>
        <w:shd w:val="clear" w:color="auto" w:fill="FFFFFF"/>
        <w:tabs>
          <w:tab w:val="left" w:pos="7088"/>
        </w:tabs>
        <w:ind w:right="-1" w:firstLine="851"/>
        <w:jc w:val="center"/>
        <w:rPr>
          <w:sz w:val="24"/>
          <w:szCs w:val="24"/>
          <w:lang w:val="lt-LT"/>
        </w:rPr>
      </w:pPr>
      <w:r w:rsidRPr="0082783D">
        <w:rPr>
          <w:sz w:val="24"/>
          <w:szCs w:val="24"/>
          <w:lang w:val="lt-LT"/>
        </w:rPr>
        <w:t xml:space="preserve">                                                                                                                 </w:t>
      </w:r>
      <w:r w:rsidR="00231FEA" w:rsidRPr="0082783D">
        <w:rPr>
          <w:sz w:val="24"/>
          <w:szCs w:val="24"/>
          <w:lang w:val="lt-LT"/>
        </w:rPr>
        <w:t xml:space="preserve">Snieguolė Matulienė           </w:t>
      </w:r>
    </w:p>
    <w:p w14:paraId="3163C4F1" w14:textId="77777777" w:rsidR="00231FEA" w:rsidRPr="0082783D" w:rsidRDefault="00231FEA">
      <w:pPr>
        <w:shd w:val="clear" w:color="auto" w:fill="FFFFFF"/>
        <w:tabs>
          <w:tab w:val="left" w:pos="7088"/>
        </w:tabs>
        <w:ind w:right="-1" w:firstLine="851"/>
        <w:jc w:val="center"/>
        <w:rPr>
          <w:sz w:val="24"/>
          <w:szCs w:val="24"/>
          <w:lang w:val="lt-LT"/>
        </w:rPr>
      </w:pPr>
    </w:p>
    <w:p w14:paraId="5B870C38" w14:textId="77777777" w:rsidR="00231FEA" w:rsidRPr="0082783D" w:rsidRDefault="00231FEA">
      <w:pPr>
        <w:shd w:val="clear" w:color="auto" w:fill="FFFFFF"/>
        <w:tabs>
          <w:tab w:val="left" w:pos="7088"/>
        </w:tabs>
        <w:ind w:right="-1" w:firstLine="851"/>
        <w:jc w:val="center"/>
        <w:rPr>
          <w:sz w:val="24"/>
          <w:szCs w:val="24"/>
          <w:lang w:val="lt-LT"/>
        </w:rPr>
      </w:pPr>
      <w:r w:rsidRPr="0082783D">
        <w:rPr>
          <w:sz w:val="24"/>
          <w:szCs w:val="24"/>
          <w:lang w:val="lt-LT"/>
        </w:rPr>
        <w:tab/>
        <w:t xml:space="preserve">            Tomas Berkmanas </w:t>
      </w:r>
    </w:p>
    <w:p w14:paraId="66ECA2CC" w14:textId="77777777" w:rsidR="00231FEA" w:rsidRPr="0082783D" w:rsidRDefault="00231FEA">
      <w:pPr>
        <w:shd w:val="clear" w:color="auto" w:fill="FFFFFF"/>
        <w:tabs>
          <w:tab w:val="left" w:pos="7088"/>
        </w:tabs>
        <w:ind w:right="-1" w:firstLine="851"/>
        <w:jc w:val="center"/>
        <w:rPr>
          <w:sz w:val="24"/>
          <w:szCs w:val="24"/>
          <w:lang w:val="lt-LT"/>
        </w:rPr>
      </w:pPr>
    </w:p>
    <w:p w14:paraId="5120E034" w14:textId="754703AF" w:rsidR="00231FEA" w:rsidRPr="0082783D" w:rsidRDefault="00231FEA" w:rsidP="00EC10FA">
      <w:pPr>
        <w:shd w:val="clear" w:color="auto" w:fill="FFFFFF"/>
        <w:tabs>
          <w:tab w:val="left" w:pos="7088"/>
        </w:tabs>
        <w:ind w:right="-1" w:firstLine="851"/>
        <w:jc w:val="center"/>
        <w:rPr>
          <w:i/>
          <w:sz w:val="24"/>
          <w:szCs w:val="24"/>
          <w:lang w:val="lt-LT"/>
        </w:rPr>
      </w:pPr>
      <w:r w:rsidRPr="0082783D">
        <w:rPr>
          <w:sz w:val="24"/>
          <w:szCs w:val="24"/>
          <w:lang w:val="lt-LT"/>
        </w:rPr>
        <w:tab/>
        <w:t xml:space="preserve">        Liudas Ramanauskas</w:t>
      </w:r>
    </w:p>
    <w:sectPr w:rsidR="00231FEA" w:rsidRPr="0082783D" w:rsidSect="00BD642F">
      <w:headerReference w:type="even" r:id="rId7"/>
      <w:headerReference w:type="default" r:id="rId8"/>
      <w:footerReference w:type="even" r:id="rId9"/>
      <w:footerReference w:type="default" r:id="rId10"/>
      <w:pgSz w:w="11906" w:h="16838"/>
      <w:pgMar w:top="993" w:right="567" w:bottom="567"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1F70" w14:textId="77777777" w:rsidR="00945DDF" w:rsidRDefault="00945DDF">
      <w:r>
        <w:separator/>
      </w:r>
    </w:p>
  </w:endnote>
  <w:endnote w:type="continuationSeparator" w:id="0">
    <w:p w14:paraId="45D38F9E" w14:textId="77777777" w:rsidR="00945DDF" w:rsidRDefault="0094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D551" w14:textId="77777777" w:rsidR="00231FEA" w:rsidRDefault="00231FEA">
    <w:pPr>
      <w:pStyle w:val="Footer"/>
      <w:framePr w:h="0" w:wrap="around" w:vAnchor="text" w:hAnchor="margin" w:xAlign="right" w:y="1"/>
      <w:rPr>
        <w:rStyle w:val="Puslapionumeris1"/>
      </w:rPr>
    </w:pPr>
    <w:r>
      <w:fldChar w:fldCharType="begin"/>
    </w:r>
    <w:r>
      <w:rPr>
        <w:rStyle w:val="Puslapionumeris1"/>
      </w:rPr>
      <w:instrText xml:space="preserve">PAGE  </w:instrText>
    </w:r>
    <w:r>
      <w:fldChar w:fldCharType="end"/>
    </w:r>
  </w:p>
  <w:p w14:paraId="1E6972A6" w14:textId="77777777" w:rsidR="00231FEA" w:rsidRDefault="00231F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4686" w14:textId="77777777" w:rsidR="00231FEA" w:rsidRDefault="00231F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B7DC" w14:textId="77777777" w:rsidR="00945DDF" w:rsidRDefault="00945DDF">
      <w:r>
        <w:separator/>
      </w:r>
    </w:p>
  </w:footnote>
  <w:footnote w:type="continuationSeparator" w:id="0">
    <w:p w14:paraId="234CE7FF" w14:textId="77777777" w:rsidR="00945DDF" w:rsidRDefault="0094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93C" w14:textId="4D7CAF91" w:rsidR="00231FEA" w:rsidRDefault="00231FEA">
    <w:pPr>
      <w:pStyle w:val="Header"/>
      <w:framePr w:h="0" w:wrap="around" w:vAnchor="text" w:hAnchor="margin" w:xAlign="center" w:y="1"/>
      <w:rPr>
        <w:rStyle w:val="Puslapionumeris1"/>
      </w:rPr>
    </w:pPr>
    <w:r>
      <w:fldChar w:fldCharType="begin"/>
    </w:r>
    <w:r>
      <w:rPr>
        <w:rStyle w:val="Puslapionumeris1"/>
      </w:rPr>
      <w:instrText xml:space="preserve">PAGE  </w:instrText>
    </w:r>
    <w:r>
      <w:fldChar w:fldCharType="separate"/>
    </w:r>
    <w:r w:rsidR="0005263D">
      <w:rPr>
        <w:rStyle w:val="Puslapionumeris1"/>
        <w:noProof/>
      </w:rPr>
      <w:t>4</w:t>
    </w:r>
    <w:r>
      <w:fldChar w:fldCharType="end"/>
    </w:r>
  </w:p>
  <w:p w14:paraId="58F98686" w14:textId="77777777" w:rsidR="00231FEA" w:rsidRDefault="0023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596B" w14:textId="77777777" w:rsidR="00231FEA" w:rsidRDefault="00231FEA">
    <w:pPr>
      <w:pStyle w:val="Header"/>
      <w:framePr w:h="0" w:wrap="around" w:vAnchor="text" w:hAnchor="margin" w:xAlign="center" w:y="1"/>
      <w:rPr>
        <w:rStyle w:val="Puslapionumeris1"/>
        <w:sz w:val="24"/>
        <w:szCs w:val="24"/>
      </w:rPr>
    </w:pPr>
    <w:r>
      <w:rPr>
        <w:sz w:val="24"/>
        <w:szCs w:val="24"/>
      </w:rPr>
      <w:fldChar w:fldCharType="begin"/>
    </w:r>
    <w:r>
      <w:rPr>
        <w:rStyle w:val="Puslapionumeris1"/>
        <w:sz w:val="24"/>
        <w:szCs w:val="24"/>
      </w:rPr>
      <w:instrText xml:space="preserve">PAGE  </w:instrText>
    </w:r>
    <w:r>
      <w:rPr>
        <w:sz w:val="24"/>
        <w:szCs w:val="24"/>
      </w:rPr>
      <w:fldChar w:fldCharType="separate"/>
    </w:r>
    <w:r w:rsidR="00587170">
      <w:rPr>
        <w:rStyle w:val="Puslapionumeris1"/>
        <w:noProof/>
        <w:sz w:val="24"/>
        <w:szCs w:val="24"/>
      </w:rPr>
      <w:t>5</w:t>
    </w:r>
    <w:r>
      <w:rPr>
        <w:sz w:val="24"/>
        <w:szCs w:val="24"/>
      </w:rPr>
      <w:fldChar w:fldCharType="end"/>
    </w:r>
  </w:p>
  <w:p w14:paraId="0E1E5DA1" w14:textId="77777777" w:rsidR="00231FEA" w:rsidRDefault="00231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0"/>
  <w:displayHorizontalDrawingGridEvery w:val="2"/>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F2D"/>
    <w:rsid w:val="00005003"/>
    <w:rsid w:val="00005D00"/>
    <w:rsid w:val="00020AEC"/>
    <w:rsid w:val="00040942"/>
    <w:rsid w:val="00050320"/>
    <w:rsid w:val="0005263D"/>
    <w:rsid w:val="000528F9"/>
    <w:rsid w:val="00070D73"/>
    <w:rsid w:val="0007370D"/>
    <w:rsid w:val="00077570"/>
    <w:rsid w:val="00080C4D"/>
    <w:rsid w:val="00082271"/>
    <w:rsid w:val="00082D07"/>
    <w:rsid w:val="000B58A0"/>
    <w:rsid w:val="000C0038"/>
    <w:rsid w:val="000C088C"/>
    <w:rsid w:val="000C50D3"/>
    <w:rsid w:val="000D008E"/>
    <w:rsid w:val="000D1EA0"/>
    <w:rsid w:val="000D3F9F"/>
    <w:rsid w:val="000D4796"/>
    <w:rsid w:val="000E478E"/>
    <w:rsid w:val="000E4B66"/>
    <w:rsid w:val="000E5C6F"/>
    <w:rsid w:val="000F3C93"/>
    <w:rsid w:val="000F64E1"/>
    <w:rsid w:val="000F6B3D"/>
    <w:rsid w:val="000F6D74"/>
    <w:rsid w:val="00106C66"/>
    <w:rsid w:val="001110F0"/>
    <w:rsid w:val="00111857"/>
    <w:rsid w:val="00116289"/>
    <w:rsid w:val="0011755B"/>
    <w:rsid w:val="00117DFE"/>
    <w:rsid w:val="00122E24"/>
    <w:rsid w:val="0012458D"/>
    <w:rsid w:val="001343FF"/>
    <w:rsid w:val="00137B0D"/>
    <w:rsid w:val="001412A2"/>
    <w:rsid w:val="001446B6"/>
    <w:rsid w:val="0014548E"/>
    <w:rsid w:val="00160F1C"/>
    <w:rsid w:val="00161F54"/>
    <w:rsid w:val="00165726"/>
    <w:rsid w:val="00172A27"/>
    <w:rsid w:val="00197831"/>
    <w:rsid w:val="001A0025"/>
    <w:rsid w:val="001A6321"/>
    <w:rsid w:val="001A6608"/>
    <w:rsid w:val="001B7CB8"/>
    <w:rsid w:val="001C10B4"/>
    <w:rsid w:val="001C1375"/>
    <w:rsid w:val="001C1EDE"/>
    <w:rsid w:val="001E1307"/>
    <w:rsid w:val="001E60F2"/>
    <w:rsid w:val="001F0D3E"/>
    <w:rsid w:val="001F10AE"/>
    <w:rsid w:val="002130D8"/>
    <w:rsid w:val="0022052A"/>
    <w:rsid w:val="0022068C"/>
    <w:rsid w:val="0022078E"/>
    <w:rsid w:val="00226A71"/>
    <w:rsid w:val="00231FEA"/>
    <w:rsid w:val="002322EA"/>
    <w:rsid w:val="00240432"/>
    <w:rsid w:val="00240666"/>
    <w:rsid w:val="0024069C"/>
    <w:rsid w:val="00254D1F"/>
    <w:rsid w:val="0025703E"/>
    <w:rsid w:val="002620CA"/>
    <w:rsid w:val="002623E9"/>
    <w:rsid w:val="00262934"/>
    <w:rsid w:val="0026503E"/>
    <w:rsid w:val="00266772"/>
    <w:rsid w:val="00266865"/>
    <w:rsid w:val="00291DAC"/>
    <w:rsid w:val="002927F7"/>
    <w:rsid w:val="002A137F"/>
    <w:rsid w:val="002A1C4A"/>
    <w:rsid w:val="002A2774"/>
    <w:rsid w:val="002B175F"/>
    <w:rsid w:val="002B7A64"/>
    <w:rsid w:val="002D254B"/>
    <w:rsid w:val="0030655E"/>
    <w:rsid w:val="0031033C"/>
    <w:rsid w:val="0031313D"/>
    <w:rsid w:val="00327477"/>
    <w:rsid w:val="00333A37"/>
    <w:rsid w:val="003349CD"/>
    <w:rsid w:val="003365BE"/>
    <w:rsid w:val="00347EC9"/>
    <w:rsid w:val="00353D8C"/>
    <w:rsid w:val="00357005"/>
    <w:rsid w:val="00364E56"/>
    <w:rsid w:val="00364FFD"/>
    <w:rsid w:val="00365FD4"/>
    <w:rsid w:val="003727EA"/>
    <w:rsid w:val="003750A9"/>
    <w:rsid w:val="0038253D"/>
    <w:rsid w:val="00382D2E"/>
    <w:rsid w:val="00383237"/>
    <w:rsid w:val="00387883"/>
    <w:rsid w:val="0039741F"/>
    <w:rsid w:val="00397EEB"/>
    <w:rsid w:val="003A56FC"/>
    <w:rsid w:val="003B0E65"/>
    <w:rsid w:val="003B19B5"/>
    <w:rsid w:val="003B3FE0"/>
    <w:rsid w:val="003C39DE"/>
    <w:rsid w:val="003D1894"/>
    <w:rsid w:val="003E5189"/>
    <w:rsid w:val="003E5845"/>
    <w:rsid w:val="003F41FB"/>
    <w:rsid w:val="003F5F5E"/>
    <w:rsid w:val="003F771F"/>
    <w:rsid w:val="00401130"/>
    <w:rsid w:val="00402E4D"/>
    <w:rsid w:val="00404F78"/>
    <w:rsid w:val="00414BD9"/>
    <w:rsid w:val="00414E5A"/>
    <w:rsid w:val="00415E7D"/>
    <w:rsid w:val="00416F9C"/>
    <w:rsid w:val="00422323"/>
    <w:rsid w:val="00423A49"/>
    <w:rsid w:val="00430A29"/>
    <w:rsid w:val="00434BD5"/>
    <w:rsid w:val="00436853"/>
    <w:rsid w:val="004430B9"/>
    <w:rsid w:val="00444152"/>
    <w:rsid w:val="00452558"/>
    <w:rsid w:val="004562BA"/>
    <w:rsid w:val="00464189"/>
    <w:rsid w:val="004826D6"/>
    <w:rsid w:val="00482FD2"/>
    <w:rsid w:val="0048672D"/>
    <w:rsid w:val="004951E0"/>
    <w:rsid w:val="004A4109"/>
    <w:rsid w:val="004A6622"/>
    <w:rsid w:val="004B6558"/>
    <w:rsid w:val="004C27A2"/>
    <w:rsid w:val="004D0F50"/>
    <w:rsid w:val="004D4397"/>
    <w:rsid w:val="004D5908"/>
    <w:rsid w:val="004D6638"/>
    <w:rsid w:val="004D71AC"/>
    <w:rsid w:val="004E37D1"/>
    <w:rsid w:val="004E5007"/>
    <w:rsid w:val="004E6699"/>
    <w:rsid w:val="004E7FAD"/>
    <w:rsid w:val="005063E6"/>
    <w:rsid w:val="0050718B"/>
    <w:rsid w:val="005136FC"/>
    <w:rsid w:val="00516EB5"/>
    <w:rsid w:val="00520B0E"/>
    <w:rsid w:val="00521D07"/>
    <w:rsid w:val="005224D9"/>
    <w:rsid w:val="00523A24"/>
    <w:rsid w:val="00525B1A"/>
    <w:rsid w:val="0054051F"/>
    <w:rsid w:val="00542CB0"/>
    <w:rsid w:val="00545DBC"/>
    <w:rsid w:val="00550DE7"/>
    <w:rsid w:val="00555CB2"/>
    <w:rsid w:val="00556F6B"/>
    <w:rsid w:val="00557F1E"/>
    <w:rsid w:val="00564B71"/>
    <w:rsid w:val="00587170"/>
    <w:rsid w:val="005919E3"/>
    <w:rsid w:val="00596125"/>
    <w:rsid w:val="00597AF9"/>
    <w:rsid w:val="005A3E26"/>
    <w:rsid w:val="005A484B"/>
    <w:rsid w:val="005A6079"/>
    <w:rsid w:val="005A722F"/>
    <w:rsid w:val="005B649B"/>
    <w:rsid w:val="005C4000"/>
    <w:rsid w:val="005F15B7"/>
    <w:rsid w:val="00604C3D"/>
    <w:rsid w:val="006113D8"/>
    <w:rsid w:val="00621C29"/>
    <w:rsid w:val="00623772"/>
    <w:rsid w:val="006266E1"/>
    <w:rsid w:val="00627225"/>
    <w:rsid w:val="00635B68"/>
    <w:rsid w:val="006376C2"/>
    <w:rsid w:val="00647825"/>
    <w:rsid w:val="006520E6"/>
    <w:rsid w:val="00660D2E"/>
    <w:rsid w:val="00663147"/>
    <w:rsid w:val="00663544"/>
    <w:rsid w:val="0068033E"/>
    <w:rsid w:val="00683DDD"/>
    <w:rsid w:val="00683F38"/>
    <w:rsid w:val="00687100"/>
    <w:rsid w:val="006937DD"/>
    <w:rsid w:val="00697763"/>
    <w:rsid w:val="006B0283"/>
    <w:rsid w:val="006B4A4D"/>
    <w:rsid w:val="006B710C"/>
    <w:rsid w:val="006D5A1D"/>
    <w:rsid w:val="006D664C"/>
    <w:rsid w:val="006E0DDC"/>
    <w:rsid w:val="006E2F59"/>
    <w:rsid w:val="006E7C86"/>
    <w:rsid w:val="006F36B7"/>
    <w:rsid w:val="00712582"/>
    <w:rsid w:val="007228BD"/>
    <w:rsid w:val="00724AD2"/>
    <w:rsid w:val="00725BC7"/>
    <w:rsid w:val="00734F81"/>
    <w:rsid w:val="007429C0"/>
    <w:rsid w:val="007436A9"/>
    <w:rsid w:val="00744FB7"/>
    <w:rsid w:val="00746225"/>
    <w:rsid w:val="00750B4D"/>
    <w:rsid w:val="0075147D"/>
    <w:rsid w:val="007522BD"/>
    <w:rsid w:val="007529B1"/>
    <w:rsid w:val="007533A2"/>
    <w:rsid w:val="007537F3"/>
    <w:rsid w:val="00763FA1"/>
    <w:rsid w:val="00763FA2"/>
    <w:rsid w:val="0077087A"/>
    <w:rsid w:val="00793152"/>
    <w:rsid w:val="00794745"/>
    <w:rsid w:val="007A2D14"/>
    <w:rsid w:val="007A3078"/>
    <w:rsid w:val="007A5D90"/>
    <w:rsid w:val="007B16E0"/>
    <w:rsid w:val="007B228E"/>
    <w:rsid w:val="007B40B7"/>
    <w:rsid w:val="007B60ED"/>
    <w:rsid w:val="007B6C58"/>
    <w:rsid w:val="007C05E5"/>
    <w:rsid w:val="007C15C5"/>
    <w:rsid w:val="007E0B7A"/>
    <w:rsid w:val="007E7D29"/>
    <w:rsid w:val="007F3A44"/>
    <w:rsid w:val="0080019F"/>
    <w:rsid w:val="00802D95"/>
    <w:rsid w:val="0081397D"/>
    <w:rsid w:val="0081446C"/>
    <w:rsid w:val="0082054D"/>
    <w:rsid w:val="00823BF0"/>
    <w:rsid w:val="0082783D"/>
    <w:rsid w:val="00830084"/>
    <w:rsid w:val="00830F60"/>
    <w:rsid w:val="00842B2F"/>
    <w:rsid w:val="0084333C"/>
    <w:rsid w:val="00860E3E"/>
    <w:rsid w:val="00870BEC"/>
    <w:rsid w:val="0087214B"/>
    <w:rsid w:val="00873506"/>
    <w:rsid w:val="008842E3"/>
    <w:rsid w:val="00892545"/>
    <w:rsid w:val="008A0B8A"/>
    <w:rsid w:val="008A7C9B"/>
    <w:rsid w:val="008B36B3"/>
    <w:rsid w:val="008B78F5"/>
    <w:rsid w:val="008C072F"/>
    <w:rsid w:val="008C693C"/>
    <w:rsid w:val="008C7071"/>
    <w:rsid w:val="008C758B"/>
    <w:rsid w:val="008D03A3"/>
    <w:rsid w:val="008D5467"/>
    <w:rsid w:val="008E16D6"/>
    <w:rsid w:val="008E25B0"/>
    <w:rsid w:val="008F08D7"/>
    <w:rsid w:val="008F3A98"/>
    <w:rsid w:val="00903721"/>
    <w:rsid w:val="00912ACD"/>
    <w:rsid w:val="009168B0"/>
    <w:rsid w:val="0092235E"/>
    <w:rsid w:val="00925060"/>
    <w:rsid w:val="0092665A"/>
    <w:rsid w:val="00927606"/>
    <w:rsid w:val="00932668"/>
    <w:rsid w:val="00932F6A"/>
    <w:rsid w:val="00934620"/>
    <w:rsid w:val="0093690E"/>
    <w:rsid w:val="00944E4F"/>
    <w:rsid w:val="00945DDF"/>
    <w:rsid w:val="0094791E"/>
    <w:rsid w:val="009655D8"/>
    <w:rsid w:val="0097175C"/>
    <w:rsid w:val="00971EF8"/>
    <w:rsid w:val="0097766F"/>
    <w:rsid w:val="00980072"/>
    <w:rsid w:val="009808D2"/>
    <w:rsid w:val="00993622"/>
    <w:rsid w:val="00993B16"/>
    <w:rsid w:val="0099414B"/>
    <w:rsid w:val="0099420A"/>
    <w:rsid w:val="00997A5C"/>
    <w:rsid w:val="009A01AC"/>
    <w:rsid w:val="009A65EE"/>
    <w:rsid w:val="009C5431"/>
    <w:rsid w:val="009C6E06"/>
    <w:rsid w:val="009D09EA"/>
    <w:rsid w:val="009E1CD1"/>
    <w:rsid w:val="009E4ACD"/>
    <w:rsid w:val="009E4ED3"/>
    <w:rsid w:val="009E4F5E"/>
    <w:rsid w:val="009E59CE"/>
    <w:rsid w:val="009F211E"/>
    <w:rsid w:val="009F5539"/>
    <w:rsid w:val="009F786F"/>
    <w:rsid w:val="00A04FDC"/>
    <w:rsid w:val="00A138B6"/>
    <w:rsid w:val="00A16573"/>
    <w:rsid w:val="00A223DB"/>
    <w:rsid w:val="00A22BE0"/>
    <w:rsid w:val="00A25452"/>
    <w:rsid w:val="00A2614D"/>
    <w:rsid w:val="00A27B62"/>
    <w:rsid w:val="00A378C0"/>
    <w:rsid w:val="00A46818"/>
    <w:rsid w:val="00A4697D"/>
    <w:rsid w:val="00A52FD7"/>
    <w:rsid w:val="00A56CA9"/>
    <w:rsid w:val="00A63D33"/>
    <w:rsid w:val="00A80448"/>
    <w:rsid w:val="00A86CCC"/>
    <w:rsid w:val="00A87A13"/>
    <w:rsid w:val="00A92B94"/>
    <w:rsid w:val="00A94D7F"/>
    <w:rsid w:val="00AA657B"/>
    <w:rsid w:val="00AB52EE"/>
    <w:rsid w:val="00AC26A4"/>
    <w:rsid w:val="00AC3A5A"/>
    <w:rsid w:val="00AC658A"/>
    <w:rsid w:val="00AC6B88"/>
    <w:rsid w:val="00AE4050"/>
    <w:rsid w:val="00AF06DB"/>
    <w:rsid w:val="00AF3ACB"/>
    <w:rsid w:val="00AF669E"/>
    <w:rsid w:val="00B0140B"/>
    <w:rsid w:val="00B017EC"/>
    <w:rsid w:val="00B06B20"/>
    <w:rsid w:val="00B0705A"/>
    <w:rsid w:val="00B15FAF"/>
    <w:rsid w:val="00B1607E"/>
    <w:rsid w:val="00B17CC3"/>
    <w:rsid w:val="00B21955"/>
    <w:rsid w:val="00B25A46"/>
    <w:rsid w:val="00B2739A"/>
    <w:rsid w:val="00B32595"/>
    <w:rsid w:val="00B33C6C"/>
    <w:rsid w:val="00B37E58"/>
    <w:rsid w:val="00B422C5"/>
    <w:rsid w:val="00B44E55"/>
    <w:rsid w:val="00B4659B"/>
    <w:rsid w:val="00B50B67"/>
    <w:rsid w:val="00B53181"/>
    <w:rsid w:val="00B553F3"/>
    <w:rsid w:val="00B60112"/>
    <w:rsid w:val="00B60E71"/>
    <w:rsid w:val="00B66056"/>
    <w:rsid w:val="00B66666"/>
    <w:rsid w:val="00B67DBC"/>
    <w:rsid w:val="00B75586"/>
    <w:rsid w:val="00B76E57"/>
    <w:rsid w:val="00B77CBE"/>
    <w:rsid w:val="00B903C6"/>
    <w:rsid w:val="00B9076D"/>
    <w:rsid w:val="00BA5BD0"/>
    <w:rsid w:val="00BA5CD1"/>
    <w:rsid w:val="00BA5DD2"/>
    <w:rsid w:val="00BB1A82"/>
    <w:rsid w:val="00BB31BB"/>
    <w:rsid w:val="00BB5806"/>
    <w:rsid w:val="00BC5894"/>
    <w:rsid w:val="00BD09AE"/>
    <w:rsid w:val="00BD6391"/>
    <w:rsid w:val="00BD642F"/>
    <w:rsid w:val="00BE589A"/>
    <w:rsid w:val="00BF09DE"/>
    <w:rsid w:val="00BF6D5A"/>
    <w:rsid w:val="00BF6F76"/>
    <w:rsid w:val="00C050F8"/>
    <w:rsid w:val="00C06132"/>
    <w:rsid w:val="00C06C8F"/>
    <w:rsid w:val="00C1730D"/>
    <w:rsid w:val="00C20AC1"/>
    <w:rsid w:val="00C21B86"/>
    <w:rsid w:val="00C23579"/>
    <w:rsid w:val="00C24098"/>
    <w:rsid w:val="00C261E4"/>
    <w:rsid w:val="00C3693F"/>
    <w:rsid w:val="00C41F91"/>
    <w:rsid w:val="00C42257"/>
    <w:rsid w:val="00C45782"/>
    <w:rsid w:val="00C50FB5"/>
    <w:rsid w:val="00C57DFA"/>
    <w:rsid w:val="00C62CBC"/>
    <w:rsid w:val="00C740C4"/>
    <w:rsid w:val="00C85946"/>
    <w:rsid w:val="00C866AC"/>
    <w:rsid w:val="00C90661"/>
    <w:rsid w:val="00CA3924"/>
    <w:rsid w:val="00CA509F"/>
    <w:rsid w:val="00CB4640"/>
    <w:rsid w:val="00CC1D50"/>
    <w:rsid w:val="00CC6ED7"/>
    <w:rsid w:val="00CD4141"/>
    <w:rsid w:val="00CE5F96"/>
    <w:rsid w:val="00CF13A3"/>
    <w:rsid w:val="00CF2753"/>
    <w:rsid w:val="00CF3308"/>
    <w:rsid w:val="00D00F33"/>
    <w:rsid w:val="00D13297"/>
    <w:rsid w:val="00D22702"/>
    <w:rsid w:val="00D2316D"/>
    <w:rsid w:val="00D26A34"/>
    <w:rsid w:val="00D32C3D"/>
    <w:rsid w:val="00D40387"/>
    <w:rsid w:val="00D474D3"/>
    <w:rsid w:val="00D52667"/>
    <w:rsid w:val="00D566CC"/>
    <w:rsid w:val="00D604FA"/>
    <w:rsid w:val="00D8536D"/>
    <w:rsid w:val="00D937DD"/>
    <w:rsid w:val="00D93827"/>
    <w:rsid w:val="00DA17BE"/>
    <w:rsid w:val="00DA36E3"/>
    <w:rsid w:val="00DA667F"/>
    <w:rsid w:val="00DB1FEE"/>
    <w:rsid w:val="00DB3136"/>
    <w:rsid w:val="00DB35FD"/>
    <w:rsid w:val="00DC3C38"/>
    <w:rsid w:val="00DC5525"/>
    <w:rsid w:val="00DD713A"/>
    <w:rsid w:val="00DE01F9"/>
    <w:rsid w:val="00DE0D5A"/>
    <w:rsid w:val="00DE460B"/>
    <w:rsid w:val="00DF4D9A"/>
    <w:rsid w:val="00DF50E2"/>
    <w:rsid w:val="00DF5F09"/>
    <w:rsid w:val="00E010D4"/>
    <w:rsid w:val="00E02065"/>
    <w:rsid w:val="00E041B9"/>
    <w:rsid w:val="00E06D58"/>
    <w:rsid w:val="00E11F21"/>
    <w:rsid w:val="00E245E8"/>
    <w:rsid w:val="00E27BEB"/>
    <w:rsid w:val="00E32C27"/>
    <w:rsid w:val="00E3348E"/>
    <w:rsid w:val="00E36C13"/>
    <w:rsid w:val="00E3706E"/>
    <w:rsid w:val="00E4163C"/>
    <w:rsid w:val="00E45BA3"/>
    <w:rsid w:val="00E5057D"/>
    <w:rsid w:val="00E51C3C"/>
    <w:rsid w:val="00E52F2A"/>
    <w:rsid w:val="00E63B6D"/>
    <w:rsid w:val="00E66405"/>
    <w:rsid w:val="00E6659F"/>
    <w:rsid w:val="00E70853"/>
    <w:rsid w:val="00E7309D"/>
    <w:rsid w:val="00E74FC7"/>
    <w:rsid w:val="00E75A4D"/>
    <w:rsid w:val="00E91EEB"/>
    <w:rsid w:val="00E928C5"/>
    <w:rsid w:val="00E941BB"/>
    <w:rsid w:val="00E943F4"/>
    <w:rsid w:val="00E976F1"/>
    <w:rsid w:val="00EA301B"/>
    <w:rsid w:val="00EB4C26"/>
    <w:rsid w:val="00EB66B9"/>
    <w:rsid w:val="00EC10FA"/>
    <w:rsid w:val="00EC5B4E"/>
    <w:rsid w:val="00EC7659"/>
    <w:rsid w:val="00ED1ECC"/>
    <w:rsid w:val="00ED4CEF"/>
    <w:rsid w:val="00ED5E12"/>
    <w:rsid w:val="00EE48BB"/>
    <w:rsid w:val="00EF1B20"/>
    <w:rsid w:val="00F06DE1"/>
    <w:rsid w:val="00F0789A"/>
    <w:rsid w:val="00F10031"/>
    <w:rsid w:val="00F10B42"/>
    <w:rsid w:val="00F17CCD"/>
    <w:rsid w:val="00F203D0"/>
    <w:rsid w:val="00F2143B"/>
    <w:rsid w:val="00F2423E"/>
    <w:rsid w:val="00F32803"/>
    <w:rsid w:val="00F42117"/>
    <w:rsid w:val="00F4536D"/>
    <w:rsid w:val="00F714A1"/>
    <w:rsid w:val="00F7620C"/>
    <w:rsid w:val="00F80F99"/>
    <w:rsid w:val="00F820FF"/>
    <w:rsid w:val="00FA44D9"/>
    <w:rsid w:val="00FA50B6"/>
    <w:rsid w:val="00FB3334"/>
    <w:rsid w:val="00FC17A0"/>
    <w:rsid w:val="00FC20A4"/>
    <w:rsid w:val="00FC2A5B"/>
    <w:rsid w:val="00FD4FA9"/>
    <w:rsid w:val="00FD53B1"/>
    <w:rsid w:val="00FE4E36"/>
    <w:rsid w:val="00FE6BD4"/>
    <w:rsid w:val="00FE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6E6"/>
  <w15:chartTrackingRefBased/>
  <w15:docId w15:val="{8B9719D3-0C2B-4486-9648-3E55081F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asDiagrama">
    <w:name w:val="Tekstas Diagrama"/>
    <w:link w:val="Tekstas"/>
    <w:rPr>
      <w:rFonts w:ascii="Times New Roman" w:eastAsia="Times New Roman" w:hAnsi="Times New Roman" w:cs="Times New Roman"/>
      <w:sz w:val="24"/>
      <w:szCs w:val="20"/>
      <w:lang w:eastAsia="en-US"/>
    </w:rPr>
  </w:style>
  <w:style w:type="character" w:customStyle="1" w:styleId="Puslapionumeris1">
    <w:name w:val="Puslapio numeris1"/>
    <w:rPr>
      <w:rFonts w:cs="Times New Roman"/>
    </w:rPr>
  </w:style>
  <w:style w:type="character" w:customStyle="1" w:styleId="FooterChar">
    <w:name w:val="Footer Char"/>
    <w:link w:val="Footer"/>
    <w:rPr>
      <w:rFonts w:ascii="Times New Roman" w:eastAsia="Times New Roman" w:hAnsi="Times New Roman" w:cs="Times New Roman"/>
      <w:sz w:val="20"/>
      <w:szCs w:val="20"/>
      <w:lang w:eastAsia="en-US"/>
    </w:rPr>
  </w:style>
  <w:style w:type="character" w:customStyle="1" w:styleId="HeaderChar">
    <w:name w:val="Header Char"/>
    <w:link w:val="Header"/>
    <w:rPr>
      <w:rFonts w:ascii="Times New Roman" w:eastAsia="Times New Roman" w:hAnsi="Times New Roman" w:cs="Times New Roman"/>
      <w:sz w:val="20"/>
      <w:szCs w:val="20"/>
      <w:lang w:eastAsia="en-US"/>
    </w:rPr>
  </w:style>
  <w:style w:type="character" w:customStyle="1" w:styleId="DateChar">
    <w:name w:val="Date Char"/>
    <w:link w:val="Date858D7CFB-ED40-4347-BF05-701D383B685F858D7CFB-ED40-4347-BF05-701D383B685F"/>
    <w:rPr>
      <w:rFonts w:ascii="Times New Roman" w:eastAsia="Times New Roman" w:hAnsi="Times New Roman" w:cs="Times New Roman"/>
      <w:sz w:val="24"/>
      <w:szCs w:val="20"/>
      <w:lang w:eastAsia="en-US"/>
    </w:rPr>
  </w:style>
  <w:style w:type="character" w:customStyle="1" w:styleId="BalloonTextChar">
    <w:name w:val="Balloon Text Char"/>
    <w:link w:val="BalloonText"/>
    <w:rPr>
      <w:rFonts w:ascii="Tahoma" w:eastAsia="Times New Roman" w:hAnsi="Tahoma" w:cs="Tahoma"/>
      <w:sz w:val="16"/>
      <w:szCs w:val="16"/>
      <w:lang w:eastAsia="en-US"/>
    </w:rPr>
  </w:style>
  <w:style w:type="character" w:customStyle="1" w:styleId="FontStyle23">
    <w:name w:val="Font Style23"/>
    <w:rPr>
      <w:rFonts w:ascii="Times New Roman" w:hAnsi="Times New Roman" w:cs="Times New Roman"/>
      <w:sz w:val="20"/>
      <w:szCs w:val="20"/>
    </w:rPr>
  </w:style>
  <w:style w:type="character" w:customStyle="1" w:styleId="Komentaronuoroda1">
    <w:name w:val="Komentaro nuoroda1"/>
    <w:rPr>
      <w:sz w:val="16"/>
      <w:szCs w:val="16"/>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link w:val="Komentarotema1"/>
    <w:rPr>
      <w:rFonts w:ascii="Times New Roman" w:eastAsia="Times New Roman" w:hAnsi="Times New Roman" w:cs="Times New Roman"/>
      <w:b/>
      <w:bCs/>
      <w:sz w:val="20"/>
      <w:szCs w:val="20"/>
      <w:lang w:eastAsia="en-US"/>
    </w:rPr>
  </w:style>
  <w:style w:type="character" w:customStyle="1" w:styleId="TitleChar">
    <w:name w:val="Title Char"/>
    <w:link w:val="Title"/>
    <w:rPr>
      <w:rFonts w:ascii="Tahoma" w:eastAsia="Times New Roman" w:hAnsi="Tahoma" w:cs="Times New Roman"/>
      <w:b/>
      <w:sz w:val="28"/>
      <w:szCs w:val="20"/>
      <w:lang w:eastAsia="en-US"/>
    </w:rPr>
  </w:style>
  <w:style w:type="paragraph" w:styleId="BalloonText">
    <w:name w:val="Balloon Text"/>
    <w:basedOn w:val="Normal"/>
    <w:link w:val="BalloonTextChar"/>
    <w:rPr>
      <w:rFonts w:ascii="Tahoma" w:hAnsi="Tahoma" w:cs="Tahoma"/>
      <w:sz w:val="16"/>
      <w:szCs w:val="16"/>
    </w:rPr>
  </w:style>
  <w:style w:type="paragraph" w:styleId="CommentText">
    <w:name w:val="annotation text"/>
    <w:basedOn w:val="Normal"/>
    <w:link w:val="CommentTextChar"/>
    <w:uiPriority w:val="99"/>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paragraph" w:styleId="Title">
    <w:name w:val="Title"/>
    <w:basedOn w:val="Normal"/>
    <w:link w:val="TitleChar"/>
    <w:qFormat/>
    <w:pPr>
      <w:overflowPunct w:val="0"/>
      <w:autoSpaceDE w:val="0"/>
      <w:autoSpaceDN w:val="0"/>
      <w:adjustRightInd w:val="0"/>
      <w:spacing w:line="360" w:lineRule="atLeast"/>
      <w:jc w:val="center"/>
      <w:textAlignment w:val="baseline"/>
    </w:pPr>
    <w:rPr>
      <w:rFonts w:ascii="Tahoma" w:hAnsi="Tahoma"/>
      <w:b/>
      <w:sz w:val="28"/>
    </w:rPr>
  </w:style>
  <w:style w:type="paragraph" w:customStyle="1" w:styleId="BodyText1">
    <w:name w:val="Body Text1"/>
    <w:pPr>
      <w:autoSpaceDE w:val="0"/>
      <w:autoSpaceDN w:val="0"/>
      <w:adjustRightInd w:val="0"/>
      <w:ind w:firstLine="312"/>
      <w:jc w:val="both"/>
    </w:pPr>
    <w:rPr>
      <w:rFonts w:ascii="TimesLT" w:eastAsia="Times New Roman" w:hAnsi="TimesLT"/>
    </w:rPr>
  </w:style>
  <w:style w:type="paragraph" w:customStyle="1" w:styleId="Komentarotema1">
    <w:name w:val="Komentaro tema1"/>
    <w:basedOn w:val="CommentText"/>
    <w:next w:val="CommentText"/>
    <w:link w:val="CommentSubjectChar"/>
    <w:rPr>
      <w:b/>
      <w:bCs/>
    </w:rPr>
  </w:style>
  <w:style w:type="paragraph" w:customStyle="1" w:styleId="Pagrindinistekstas1">
    <w:name w:val="Pagrindinis tekstas1"/>
    <w:pPr>
      <w:autoSpaceDE w:val="0"/>
      <w:autoSpaceDN w:val="0"/>
      <w:adjustRightInd w:val="0"/>
      <w:ind w:firstLine="312"/>
      <w:jc w:val="both"/>
    </w:pPr>
    <w:rPr>
      <w:rFonts w:ascii="TimesLT" w:eastAsia="Times New Roman" w:hAnsi="TimesLT"/>
    </w:rPr>
  </w:style>
  <w:style w:type="paragraph" w:customStyle="1" w:styleId="Betarp1">
    <w:name w:val="Be tarpų1"/>
    <w:pPr>
      <w:ind w:firstLine="851"/>
      <w:jc w:val="both"/>
    </w:pPr>
    <w:rPr>
      <w:rFonts w:ascii="Calibri" w:eastAsia="Calibri" w:hAnsi="Calibri"/>
      <w:sz w:val="22"/>
      <w:szCs w:val="22"/>
    </w:rPr>
  </w:style>
  <w:style w:type="paragraph" w:customStyle="1" w:styleId="Tekstas">
    <w:name w:val="Tekstas"/>
    <w:basedOn w:val="Normal"/>
    <w:link w:val="TekstasDiagrama"/>
    <w:pPr>
      <w:spacing w:before="40" w:after="40"/>
      <w:ind w:firstLine="1247"/>
      <w:jc w:val="both"/>
    </w:pPr>
    <w:rPr>
      <w:sz w:val="24"/>
    </w:rPr>
  </w:style>
  <w:style w:type="paragraph" w:customStyle="1" w:styleId="Sraopastraipa1">
    <w:name w:val="Sąrašo pastraipa1"/>
    <w:basedOn w:val="Normal"/>
    <w:pPr>
      <w:ind w:left="720"/>
    </w:pPr>
  </w:style>
  <w:style w:type="paragraph" w:customStyle="1" w:styleId="tajtip">
    <w:name w:val="tajtip"/>
    <w:basedOn w:val="Normal"/>
    <w:pPr>
      <w:spacing w:before="100" w:beforeAutospacing="1" w:after="100" w:afterAutospacing="1"/>
    </w:pPr>
    <w:rPr>
      <w:sz w:val="24"/>
      <w:szCs w:val="24"/>
    </w:rPr>
  </w:style>
  <w:style w:type="paragraph" w:customStyle="1" w:styleId="Date858D7CFB-ED40-4347-BF05-701D383B685F858D7CFB-ED40-4347-BF05-701D383B685F0">
    <w:name w:val="Date[858D7CFB-ED40-4347-BF05-701D383B685F][858D7CFB-ED40-4347-BF05-701D383B685F]"/>
    <w:basedOn w:val="Header"/>
    <w:pPr>
      <w:tabs>
        <w:tab w:val="clear" w:pos="4819"/>
        <w:tab w:val="clear" w:pos="9638"/>
      </w:tabs>
      <w:jc w:val="center"/>
    </w:pPr>
    <w:rPr>
      <w:sz w:val="24"/>
    </w:rPr>
  </w:style>
  <w:style w:type="paragraph" w:customStyle="1" w:styleId="Adresas">
    <w:name w:val="Adresas"/>
    <w:basedOn w:val="Normal"/>
    <w:pPr>
      <w:spacing w:before="40" w:after="40"/>
      <w:ind w:right="316"/>
    </w:pPr>
    <w:rPr>
      <w:sz w:val="24"/>
      <w:szCs w:val="24"/>
    </w:rPr>
  </w:style>
  <w:style w:type="paragraph" w:customStyle="1" w:styleId="Statja">
    <w:name w:val="Statja"/>
    <w:basedOn w:val="Normal"/>
    <w:pPr>
      <w:tabs>
        <w:tab w:val="left" w:pos="1304"/>
        <w:tab w:val="left" w:pos="1457"/>
        <w:tab w:val="left" w:pos="1604"/>
        <w:tab w:val="left" w:pos="1757"/>
      </w:tabs>
      <w:autoSpaceDE w:val="0"/>
      <w:autoSpaceDN w:val="0"/>
      <w:adjustRightInd w:val="0"/>
      <w:spacing w:before="113"/>
      <w:ind w:left="312"/>
    </w:pPr>
    <w:rPr>
      <w:rFonts w:ascii="TimesLT" w:hAnsi="TimesLT"/>
      <w:b/>
    </w:rPr>
  </w:style>
  <w:style w:type="paragraph" w:customStyle="1" w:styleId="Date858D7CFB-ED40-4347-BF05-701D383B685F858D7CFB-ED40-4347-BF05-701D383B685F">
    <w:name w:val="Date{858D7CFB-ED40-4347-BF05-701D383B685F}{858D7CFB-ED40-4347-BF05-701D383B685F}"/>
    <w:basedOn w:val="Header"/>
    <w:link w:val="DateChar"/>
    <w:pPr>
      <w:tabs>
        <w:tab w:val="clear" w:pos="4819"/>
        <w:tab w:val="clear" w:pos="9638"/>
      </w:tabs>
      <w:jc w:val="center"/>
    </w:pPr>
    <w:rPr>
      <w:sz w:val="24"/>
    </w:rPr>
  </w:style>
  <w:style w:type="character" w:customStyle="1" w:styleId="apple-converted-space">
    <w:name w:val="apple-converted-space"/>
    <w:basedOn w:val="DefaultParagraphFont"/>
    <w:uiPriority w:val="99"/>
    <w:rsid w:val="004430B9"/>
  </w:style>
  <w:style w:type="paragraph" w:styleId="NormalWeb">
    <w:name w:val="Normal (Web)"/>
    <w:basedOn w:val="Normal"/>
    <w:uiPriority w:val="99"/>
    <w:rsid w:val="00BF6F76"/>
    <w:pPr>
      <w:suppressAutoHyphens/>
      <w:autoSpaceDN w:val="0"/>
      <w:textAlignment w:val="baseline"/>
    </w:pPr>
    <w:rPr>
      <w:rFonts w:ascii="Calibri" w:eastAsia="Calibri" w:hAnsi="Calibri" w:cs="Calibri"/>
      <w:sz w:val="22"/>
      <w:szCs w:val="22"/>
    </w:rPr>
  </w:style>
  <w:style w:type="character" w:styleId="Strong">
    <w:name w:val="Strong"/>
    <w:basedOn w:val="DefaultParagraphFont"/>
    <w:rsid w:val="00555CB2"/>
    <w:rPr>
      <w:b/>
      <w:bCs/>
    </w:rPr>
  </w:style>
  <w:style w:type="character" w:customStyle="1" w:styleId="pmark">
    <w:name w:val="pmark"/>
    <w:basedOn w:val="DefaultParagraphFont"/>
    <w:rsid w:val="00635B68"/>
  </w:style>
  <w:style w:type="paragraph" w:customStyle="1" w:styleId="Date858D7CFB-ED40-4347-BF05-701D383B685F858D7CFB-ED40-4347-BF05-701D383B685F1">
    <w:name w:val="Date[858D7CFB-ED40-4347-BF05-701D383B685F][858D7CFB-ED40-4347-BF05-701D383B685F]1"/>
    <w:basedOn w:val="Header"/>
    <w:rsid w:val="00E36C13"/>
    <w:pPr>
      <w:tabs>
        <w:tab w:val="clear" w:pos="4819"/>
        <w:tab w:val="clear" w:pos="9638"/>
      </w:tabs>
      <w:jc w:val="center"/>
    </w:pPr>
    <w:rPr>
      <w:sz w:val="24"/>
    </w:rPr>
  </w:style>
  <w:style w:type="paragraph" w:styleId="Revision">
    <w:name w:val="Revision"/>
    <w:hidden/>
    <w:uiPriority w:val="99"/>
    <w:semiHidden/>
    <w:rsid w:val="007E0B7A"/>
    <w:rPr>
      <w:rFonts w:eastAsia="Times New Roman"/>
    </w:rPr>
  </w:style>
  <w:style w:type="character" w:styleId="CommentReference">
    <w:name w:val="annotation reference"/>
    <w:basedOn w:val="DefaultParagraphFont"/>
    <w:uiPriority w:val="99"/>
    <w:semiHidden/>
    <w:unhideWhenUsed/>
    <w:rsid w:val="007E0B7A"/>
    <w:rPr>
      <w:sz w:val="16"/>
      <w:szCs w:val="16"/>
    </w:rPr>
  </w:style>
  <w:style w:type="paragraph" w:styleId="CommentSubject">
    <w:name w:val="annotation subject"/>
    <w:basedOn w:val="CommentText"/>
    <w:next w:val="CommentText"/>
    <w:link w:val="CommentSubjectChar1"/>
    <w:uiPriority w:val="99"/>
    <w:semiHidden/>
    <w:unhideWhenUsed/>
    <w:rsid w:val="007E0B7A"/>
    <w:rPr>
      <w:b/>
      <w:bCs/>
    </w:rPr>
  </w:style>
  <w:style w:type="character" w:customStyle="1" w:styleId="CommentSubjectChar1">
    <w:name w:val="Comment Subject Char1"/>
    <w:basedOn w:val="CommentTextChar"/>
    <w:link w:val="CommentSubject"/>
    <w:uiPriority w:val="99"/>
    <w:semiHidden/>
    <w:rsid w:val="007E0B7A"/>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157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6992</Words>
  <Characters>39855</Characters>
  <Application>Microsoft Office Word</Application>
  <DocSecurity>0</DocSecurity>
  <PresentationFormat/>
  <Lines>332</Lines>
  <Paragraphs>93</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Olga Baltrėnė</vt:lpstr>
      <vt:lpstr>Olga Baltrėnė</vt:lpstr>
    </vt:vector>
  </TitlesOfParts>
  <Manager/>
  <Company>Hewlett-Packard Company</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Olga Baltrėnė</dc:title>
  <dc:subject/>
  <dc:creator>a.pauliukaite;J.Ramanauskiene</dc:creator>
  <cp:keywords/>
  <dc:description/>
  <cp:lastModifiedBy>Olga Baltrėnė</cp:lastModifiedBy>
  <cp:revision>8</cp:revision>
  <cp:lastPrinted>2021-02-18T09:54:00Z</cp:lastPrinted>
  <dcterms:created xsi:type="dcterms:W3CDTF">2022-08-31T05:04:00Z</dcterms:created>
  <dcterms:modified xsi:type="dcterms:W3CDTF">2022-08-31T08:10:00Z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1033-8.1.0.3024</vt:lpwstr>
  </property>
</Properties>
</file>