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8FCD" w14:textId="62AEDA3C" w:rsidR="00252848" w:rsidRDefault="001D3849" w:rsidP="00252848">
      <w:pPr>
        <w:pStyle w:val="Data"/>
        <w:spacing w:line="22" w:lineRule="atLeast"/>
        <w:rPr>
          <w:sz w:val="16"/>
        </w:rPr>
      </w:pPr>
      <w:r>
        <w:rPr>
          <w:noProof/>
        </w:rPr>
        <w:drawing>
          <wp:inline distT="0" distB="0" distL="0" distR="0" wp14:anchorId="3855FE8A" wp14:editId="5612C701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75CBEB" w14:textId="77777777" w:rsidR="00870D55" w:rsidRPr="00DF07C0" w:rsidRDefault="00870D55" w:rsidP="00252848">
      <w:pPr>
        <w:pStyle w:val="Data"/>
        <w:spacing w:line="22" w:lineRule="atLeast"/>
        <w:rPr>
          <w:sz w:val="16"/>
        </w:rPr>
      </w:pPr>
    </w:p>
    <w:p w14:paraId="52909186" w14:textId="77777777" w:rsidR="00252848" w:rsidRPr="00DF07C0" w:rsidRDefault="00252848" w:rsidP="00252848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  <w:r w:rsidRPr="00DF07C0">
        <w:rPr>
          <w:rFonts w:ascii="Times New Roman" w:hAnsi="Times New Roman"/>
          <w:sz w:val="24"/>
          <w:szCs w:val="24"/>
        </w:rPr>
        <w:t>VISUOTINIS TEISĖJŲ SUSIRINKIMAS</w:t>
      </w:r>
    </w:p>
    <w:p w14:paraId="0F2BAAA8" w14:textId="77777777" w:rsidR="00252848" w:rsidRPr="00DF07C0" w:rsidRDefault="00252848" w:rsidP="00252848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</w:p>
    <w:p w14:paraId="193EB4DE" w14:textId="77777777" w:rsidR="00252848" w:rsidRPr="00DF07C0" w:rsidRDefault="00252848" w:rsidP="001A16A9">
      <w:pPr>
        <w:pStyle w:val="Pavadinimas"/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9498578"/>
      <w:r w:rsidRPr="00DF07C0">
        <w:rPr>
          <w:rFonts w:ascii="Times New Roman" w:hAnsi="Times New Roman"/>
          <w:sz w:val="24"/>
          <w:szCs w:val="24"/>
        </w:rPr>
        <w:t>SPRENDIMAS</w:t>
      </w:r>
    </w:p>
    <w:p w14:paraId="15AD6737" w14:textId="77777777" w:rsidR="00252848" w:rsidRPr="00DF07C0" w:rsidRDefault="00252848" w:rsidP="001A16A9">
      <w:pPr>
        <w:pStyle w:val="Pavadinimas"/>
        <w:spacing w:line="276" w:lineRule="auto"/>
        <w:rPr>
          <w:rFonts w:ascii="Times New Roman" w:hAnsi="Times New Roman"/>
          <w:sz w:val="24"/>
          <w:szCs w:val="24"/>
        </w:rPr>
      </w:pPr>
      <w:r w:rsidRPr="00DF07C0">
        <w:rPr>
          <w:rFonts w:ascii="Times New Roman" w:hAnsi="Times New Roman"/>
          <w:sz w:val="24"/>
          <w:szCs w:val="24"/>
        </w:rPr>
        <w:t>DĖL VISUOTINIO TEISĖJŲ SUSIRINKIMO 20</w:t>
      </w:r>
      <w:r w:rsidR="0000074A" w:rsidRPr="00DF07C0">
        <w:rPr>
          <w:rFonts w:ascii="Times New Roman" w:hAnsi="Times New Roman"/>
          <w:sz w:val="24"/>
          <w:szCs w:val="24"/>
        </w:rPr>
        <w:t>08</w:t>
      </w:r>
      <w:r w:rsidRPr="00DF07C0">
        <w:rPr>
          <w:rFonts w:ascii="Times New Roman" w:hAnsi="Times New Roman"/>
          <w:sz w:val="24"/>
          <w:szCs w:val="24"/>
        </w:rPr>
        <w:t xml:space="preserve"> M. LAPKRIČIO </w:t>
      </w:r>
      <w:r w:rsidR="0000074A" w:rsidRPr="00DF07C0">
        <w:rPr>
          <w:rFonts w:ascii="Times New Roman" w:hAnsi="Times New Roman"/>
          <w:sz w:val="24"/>
          <w:szCs w:val="24"/>
        </w:rPr>
        <w:t>14</w:t>
      </w:r>
      <w:r w:rsidRPr="00DF07C0">
        <w:rPr>
          <w:rFonts w:ascii="Times New Roman" w:hAnsi="Times New Roman"/>
          <w:sz w:val="24"/>
          <w:szCs w:val="24"/>
        </w:rPr>
        <w:t xml:space="preserve"> D. SPRENDIMO </w:t>
      </w:r>
      <w:r w:rsidR="00E03F20" w:rsidRPr="00DF07C0">
        <w:rPr>
          <w:rFonts w:ascii="Times New Roman" w:hAnsi="Times New Roman"/>
          <w:sz w:val="24"/>
          <w:szCs w:val="24"/>
        </w:rPr>
        <w:t>N</w:t>
      </w:r>
      <w:r w:rsidR="0000074A" w:rsidRPr="00DF07C0">
        <w:rPr>
          <w:rFonts w:ascii="Times New Roman" w:hAnsi="Times New Roman"/>
          <w:sz w:val="24"/>
          <w:szCs w:val="24"/>
        </w:rPr>
        <w:t>R</w:t>
      </w:r>
      <w:r w:rsidR="00E03F20" w:rsidRPr="00DF07C0">
        <w:rPr>
          <w:rFonts w:ascii="Times New Roman" w:hAnsi="Times New Roman"/>
          <w:sz w:val="24"/>
          <w:szCs w:val="24"/>
        </w:rPr>
        <w:t>.</w:t>
      </w:r>
      <w:r w:rsidR="007B7236">
        <w:rPr>
          <w:rFonts w:ascii="Times New Roman" w:hAnsi="Times New Roman"/>
          <w:sz w:val="24"/>
          <w:szCs w:val="24"/>
        </w:rPr>
        <w:t> </w:t>
      </w:r>
      <w:r w:rsidR="00E03F20" w:rsidRPr="00DF07C0">
        <w:rPr>
          <w:rFonts w:ascii="Times New Roman" w:hAnsi="Times New Roman"/>
          <w:sz w:val="24"/>
          <w:szCs w:val="24"/>
        </w:rPr>
        <w:t>12P-</w:t>
      </w:r>
      <w:r w:rsidR="0000074A" w:rsidRPr="00DF07C0">
        <w:rPr>
          <w:rFonts w:ascii="Times New Roman" w:hAnsi="Times New Roman"/>
          <w:sz w:val="24"/>
          <w:szCs w:val="24"/>
        </w:rPr>
        <w:t>9</w:t>
      </w:r>
      <w:r w:rsidR="00E03F20" w:rsidRPr="00DF07C0">
        <w:rPr>
          <w:rFonts w:ascii="Times New Roman" w:hAnsi="Times New Roman"/>
          <w:sz w:val="24"/>
          <w:szCs w:val="24"/>
        </w:rPr>
        <w:t>-(7</w:t>
      </w:r>
      <w:r w:rsidR="00571F6F" w:rsidRPr="00DF07C0">
        <w:rPr>
          <w:rFonts w:ascii="Times New Roman" w:hAnsi="Times New Roman"/>
          <w:sz w:val="24"/>
          <w:szCs w:val="24"/>
        </w:rPr>
        <w:t xml:space="preserve">.2.2) </w:t>
      </w:r>
      <w:r w:rsidR="00E03F20" w:rsidRPr="00DF07C0">
        <w:rPr>
          <w:rFonts w:ascii="Times New Roman" w:hAnsi="Times New Roman"/>
          <w:sz w:val="24"/>
          <w:szCs w:val="24"/>
        </w:rPr>
        <w:t>„</w:t>
      </w:r>
      <w:r w:rsidR="00663117" w:rsidRPr="00DF07C0">
        <w:rPr>
          <w:rFonts w:ascii="Times New Roman" w:hAnsi="Times New Roman"/>
          <w:sz w:val="24"/>
          <w:szCs w:val="24"/>
        </w:rPr>
        <w:t>DĖL VISUOTINIO TEISĖJŲ SUSIRINKIMO DARBO REGLAMENTO PATVIRTINIMO</w:t>
      </w:r>
      <w:r w:rsidR="00E03F20" w:rsidRPr="00DF07C0">
        <w:rPr>
          <w:rFonts w:ascii="Times New Roman" w:hAnsi="Times New Roman"/>
          <w:sz w:val="24"/>
          <w:szCs w:val="24"/>
        </w:rPr>
        <w:t>“</w:t>
      </w:r>
      <w:r w:rsidR="00663117" w:rsidRPr="00DF07C0">
        <w:rPr>
          <w:rFonts w:ascii="Times New Roman" w:hAnsi="Times New Roman"/>
          <w:sz w:val="24"/>
          <w:szCs w:val="24"/>
        </w:rPr>
        <w:t xml:space="preserve"> PAKEITIMO</w:t>
      </w:r>
    </w:p>
    <w:bookmarkEnd w:id="0"/>
    <w:p w14:paraId="385D7628" w14:textId="77777777" w:rsidR="00252848" w:rsidRPr="00DF07C0" w:rsidRDefault="00252848" w:rsidP="00252848">
      <w:pPr>
        <w:pStyle w:val="Data"/>
        <w:spacing w:line="22" w:lineRule="atLeast"/>
      </w:pPr>
    </w:p>
    <w:p w14:paraId="748AB9D0" w14:textId="5D0F9410" w:rsidR="00252848" w:rsidRPr="00DF07C0" w:rsidRDefault="00252848" w:rsidP="00252848">
      <w:pPr>
        <w:pStyle w:val="Data"/>
        <w:spacing w:line="22" w:lineRule="atLeast"/>
      </w:pPr>
      <w:r w:rsidRPr="00DF07C0">
        <w:t>20</w:t>
      </w:r>
      <w:r w:rsidR="00D57EDA" w:rsidRPr="00DF07C0">
        <w:t>2</w:t>
      </w:r>
      <w:r w:rsidR="00870D55">
        <w:t>2</w:t>
      </w:r>
      <w:r w:rsidRPr="00DF07C0">
        <w:t xml:space="preserve"> m.</w:t>
      </w:r>
      <w:r w:rsidR="00A23D5E">
        <w:t xml:space="preserve"> </w:t>
      </w:r>
      <w:r w:rsidR="001D3849">
        <w:t xml:space="preserve">rugsėjo 16 </w:t>
      </w:r>
      <w:r w:rsidRPr="00DF07C0">
        <w:t>d. Nr. 12P-</w:t>
      </w:r>
      <w:r w:rsidR="00B41B71">
        <w:t>1</w:t>
      </w:r>
      <w:r w:rsidR="00914410">
        <w:t>-</w:t>
      </w:r>
      <w:r w:rsidRPr="00DF07C0">
        <w:t>(7.2.2</w:t>
      </w:r>
      <w:r w:rsidR="001D3849">
        <w:t>.</w:t>
      </w:r>
      <w:r w:rsidRPr="00DF07C0">
        <w:t>)</w:t>
      </w:r>
    </w:p>
    <w:p w14:paraId="0907663D" w14:textId="77777777" w:rsidR="00252848" w:rsidRPr="00DF07C0" w:rsidRDefault="00252848" w:rsidP="00252848">
      <w:pPr>
        <w:pStyle w:val="Data"/>
        <w:spacing w:line="22" w:lineRule="atLeast"/>
      </w:pPr>
      <w:r w:rsidRPr="00DF07C0">
        <w:t>Vilnius</w:t>
      </w:r>
    </w:p>
    <w:p w14:paraId="57606CC8" w14:textId="77777777" w:rsidR="00252848" w:rsidRPr="00DF07C0" w:rsidRDefault="00252848" w:rsidP="00252848">
      <w:pPr>
        <w:pStyle w:val="Data"/>
        <w:spacing w:line="22" w:lineRule="atLeast"/>
        <w:jc w:val="both"/>
      </w:pPr>
    </w:p>
    <w:p w14:paraId="293A1E62" w14:textId="0F3D1EE3" w:rsidR="00357D16" w:rsidRPr="00DF07C0" w:rsidRDefault="00252848" w:rsidP="001D3849">
      <w:pPr>
        <w:pStyle w:val="Data"/>
        <w:tabs>
          <w:tab w:val="left" w:pos="851"/>
        </w:tabs>
        <w:spacing w:line="276" w:lineRule="auto"/>
        <w:jc w:val="both"/>
      </w:pPr>
      <w:r w:rsidRPr="00DF07C0">
        <w:tab/>
      </w:r>
      <w:bookmarkStart w:id="1" w:name="_Hlk49498592"/>
      <w:r w:rsidR="002D5575" w:rsidRPr="00DF07C0">
        <w:t xml:space="preserve">Vadovaudamasis Lietuvos Respublikos teismų įstatymo </w:t>
      </w:r>
      <w:r w:rsidR="0052566F">
        <w:t xml:space="preserve">117 straipsnio </w:t>
      </w:r>
      <w:r w:rsidR="00E53766">
        <w:t xml:space="preserve">1 punktu, </w:t>
      </w:r>
      <w:r w:rsidR="002D5575" w:rsidRPr="00DF07C0">
        <w:t>119 straipsni</w:t>
      </w:r>
      <w:r w:rsidR="00CF57E2">
        <w:t>u</w:t>
      </w:r>
      <w:r w:rsidR="00464101">
        <w:t>,</w:t>
      </w:r>
      <w:r w:rsidR="00A63E9C">
        <w:t xml:space="preserve"> </w:t>
      </w:r>
      <w:r w:rsidR="003304CA" w:rsidRPr="00DF07C0">
        <w:t>V</w:t>
      </w:r>
      <w:r w:rsidR="00357D16" w:rsidRPr="00DF07C0">
        <w:t>isuotinis teisėjų susirinkimas n u s p r e n d ž i a:</w:t>
      </w:r>
      <w:bookmarkEnd w:id="1"/>
    </w:p>
    <w:p w14:paraId="6F6941AB" w14:textId="1F8047B4" w:rsidR="006E3566" w:rsidRDefault="00353519" w:rsidP="001A16A9">
      <w:pPr>
        <w:pStyle w:val="Data"/>
        <w:tabs>
          <w:tab w:val="left" w:pos="851"/>
        </w:tabs>
        <w:ind w:firstLine="851"/>
        <w:jc w:val="both"/>
      </w:pPr>
      <w:r>
        <w:t>P</w:t>
      </w:r>
      <w:r w:rsidR="006263F2" w:rsidRPr="00DF07C0">
        <w:t xml:space="preserve">akeisti </w:t>
      </w:r>
      <w:r w:rsidR="00357D16" w:rsidRPr="00DF07C0">
        <w:t>Visuotinio teisėjų susirinkimo darbo reglamentą, patvirtintą Visuotinio teisėjų susirinkimo 2008 m. lapkričio 14 d. sprendim</w:t>
      </w:r>
      <w:r w:rsidR="00EE25AD" w:rsidRPr="00DF07C0">
        <w:t>u</w:t>
      </w:r>
      <w:r w:rsidR="00357D16" w:rsidRPr="00DF07C0">
        <w:t xml:space="preserve"> Nr. 12P-9-(7.2.2) „Dėl Visuotinio teisėjų susirinkimo darbo reglamento patvirtinimo“</w:t>
      </w:r>
      <w:r w:rsidR="006E3566">
        <w:t>:</w:t>
      </w:r>
    </w:p>
    <w:p w14:paraId="174B78EB" w14:textId="77777777" w:rsidR="001A16A9" w:rsidRDefault="001A16A9" w:rsidP="001A16A9">
      <w:pPr>
        <w:pStyle w:val="Data"/>
        <w:tabs>
          <w:tab w:val="left" w:pos="851"/>
        </w:tabs>
        <w:ind w:firstLine="851"/>
        <w:jc w:val="both"/>
      </w:pPr>
    </w:p>
    <w:p w14:paraId="35AC5464" w14:textId="7940526C" w:rsidR="00357D16" w:rsidRDefault="006E3566" w:rsidP="001A16A9">
      <w:pPr>
        <w:pStyle w:val="Data"/>
        <w:numPr>
          <w:ilvl w:val="0"/>
          <w:numId w:val="1"/>
        </w:numPr>
        <w:tabs>
          <w:tab w:val="left" w:pos="851"/>
        </w:tabs>
        <w:jc w:val="both"/>
      </w:pPr>
      <w:r>
        <w:t xml:space="preserve">Pakeisti 14 punktą ir išdėstyti jį taip: </w:t>
      </w:r>
    </w:p>
    <w:p w14:paraId="6AECC7E0" w14:textId="2EC48215" w:rsidR="00EA7592" w:rsidRDefault="0000185F" w:rsidP="001A16A9">
      <w:pPr>
        <w:ind w:firstLine="720"/>
        <w:jc w:val="both"/>
        <w:rPr>
          <w:sz w:val="24"/>
        </w:rPr>
      </w:pPr>
      <w:r>
        <w:t xml:space="preserve">  </w:t>
      </w:r>
      <w:r w:rsidR="006E3566" w:rsidRPr="00EA7592">
        <w:t>,,</w:t>
      </w:r>
      <w:r w:rsidR="006E3566" w:rsidRPr="00EA7592">
        <w:rPr>
          <w:sz w:val="24"/>
        </w:rPr>
        <w:t xml:space="preserve">14. Siekiant nustatyti Susirinkimo dalyvių skaičių, susirinkimo dalyviai registruojami, užtikrinant jų tapatybės nustatymą ir gaunant atvykimo patvirtinimą. Jei Susirinkime numatyta rinkti Teisėjų tarybą ar atskirus jos narius, </w:t>
      </w:r>
      <w:r w:rsidR="006E3566" w:rsidRPr="00DF07C0">
        <w:rPr>
          <w:sz w:val="24"/>
        </w:rPr>
        <w:t>dalyvausiantys Susirinkime teisėjai registruojami pagal teismus – atskirai registruojami Lietuvos Aukščiausiojo Teismo, Lietuvos apeliacinio teismo, Lietuvos vyriausiojo administracinio teismo, visų apygardos teismų, visų apygardos administracinių teismų, visų apylinkės teismų (toliau – teismų grupės) teisėjai.</w:t>
      </w:r>
      <w:r w:rsidR="00EA7592">
        <w:rPr>
          <w:sz w:val="24"/>
        </w:rPr>
        <w:t>“</w:t>
      </w:r>
    </w:p>
    <w:p w14:paraId="43BF368C" w14:textId="77777777" w:rsidR="001A16A9" w:rsidRDefault="001A16A9" w:rsidP="001A16A9">
      <w:pPr>
        <w:ind w:firstLine="720"/>
        <w:jc w:val="both"/>
        <w:rPr>
          <w:sz w:val="24"/>
        </w:rPr>
      </w:pPr>
    </w:p>
    <w:p w14:paraId="1C987748" w14:textId="7ED967F5" w:rsidR="00EA7592" w:rsidRDefault="00EA7592" w:rsidP="001A16A9">
      <w:pPr>
        <w:pStyle w:val="Sraopastraip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Pakeisti 15 punktą ir išdėstyti jį taip:</w:t>
      </w:r>
    </w:p>
    <w:p w14:paraId="5A04F2CF" w14:textId="6873902B" w:rsidR="00EA7592" w:rsidRDefault="0000185F" w:rsidP="001A16A9">
      <w:pPr>
        <w:ind w:firstLine="720"/>
        <w:jc w:val="both"/>
        <w:rPr>
          <w:sz w:val="24"/>
        </w:rPr>
      </w:pPr>
      <w:r>
        <w:rPr>
          <w:sz w:val="24"/>
        </w:rPr>
        <w:t xml:space="preserve">  </w:t>
      </w:r>
      <w:r w:rsidR="00EA7592" w:rsidRPr="00EA7592">
        <w:rPr>
          <w:sz w:val="24"/>
        </w:rPr>
        <w:t>,,15. Susirinkimą pradeda Teisėjų tarybos pirmininkas. Jis paskelbia bendrą Susirinkime dalyvaujančių teisėjų skaičių, o jei Susirinkime numatomi Teisėjų tarybos ar atskirų jos narių rinkimai, Teisėjų tarybos nario pirmalaikio atšaukimo klausimo svarstymas, – ir teisėjų skaičių pagal teismų grupes.“</w:t>
      </w:r>
    </w:p>
    <w:p w14:paraId="346EA73A" w14:textId="77777777" w:rsidR="001A16A9" w:rsidRDefault="001A16A9" w:rsidP="001A16A9">
      <w:pPr>
        <w:ind w:firstLine="720"/>
        <w:jc w:val="both"/>
        <w:rPr>
          <w:sz w:val="24"/>
        </w:rPr>
      </w:pPr>
    </w:p>
    <w:p w14:paraId="19E933E5" w14:textId="77777777" w:rsidR="00CB3E38" w:rsidRDefault="00CB3E38" w:rsidP="001A16A9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Pakeisti 17 punktą ir jį išdėstyti taip :</w:t>
      </w:r>
    </w:p>
    <w:p w14:paraId="78B76659" w14:textId="106C729B" w:rsidR="00CB3E38" w:rsidRPr="00CB3E38" w:rsidRDefault="00CB3E38" w:rsidP="001D3849">
      <w:pPr>
        <w:pStyle w:val="Sraopastraip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„17. </w:t>
      </w:r>
      <w:r w:rsidRPr="00CB3E38">
        <w:rPr>
          <w:sz w:val="24"/>
          <w:szCs w:val="24"/>
        </w:rPr>
        <w:t xml:space="preserve">Išrenkama Balsų skaičiavimo komisija. Jei Susirinkime numatyta rinkti Teisėjų tarybą, išrenkama 14 Balsų skaičiavimo komisijos narių, iš kurių išrenkamas jos pirmininkas. Balsų skaičiavimo komisiją sudaro teisėjai: trys – iš Lietuvos Aukščiausiojo Teismo, du – iš Lietuvos apeliacinio teismo, vienas – iš Lietuvos vyriausiojo administracinio teismo, trys – nuo visų apygardos teismų, vienas – nuo visų apygardos administracinių teismų ir keturi – nuo visų apylinkės teismų. Kandidatūras į Balsų skaičiavimo komisijos narius iškelia atitinkamų teismų grupių teisėjai, o komisijos pirmininko iš iškeltų kandidatų į Balsų skaičiavimo komisijos narius – bet kuris teisėjas. Jei Balsų skaičiavimo komisijos narys iškeliamas kandidatu į Teisėjų tarybos narius, vietoj jo išrenkamas naujas Balsų skaičiavimo komisijos narys. </w:t>
      </w:r>
    </w:p>
    <w:p w14:paraId="38E7ADC0" w14:textId="77777777" w:rsidR="00CB3E38" w:rsidRPr="00CB3E38" w:rsidRDefault="00CB3E38" w:rsidP="001D3849">
      <w:pPr>
        <w:pStyle w:val="Sraopastraipa"/>
        <w:spacing w:line="276" w:lineRule="auto"/>
        <w:ind w:left="0" w:firstLine="851"/>
        <w:jc w:val="both"/>
        <w:rPr>
          <w:sz w:val="24"/>
          <w:szCs w:val="24"/>
        </w:rPr>
      </w:pPr>
      <w:r w:rsidRPr="00CB3E38">
        <w:rPr>
          <w:sz w:val="24"/>
          <w:szCs w:val="24"/>
        </w:rPr>
        <w:t>Kitais atvejais Balsų skaičiavimo komisijos narių skaičių ir sudėtį nustato Susirinkimas.</w:t>
      </w:r>
    </w:p>
    <w:p w14:paraId="1051F134" w14:textId="157AEA79" w:rsidR="00CB3E38" w:rsidRDefault="00CB3E38" w:rsidP="001A16A9">
      <w:pPr>
        <w:pStyle w:val="Sraopastraipa"/>
        <w:ind w:left="0" w:firstLine="851"/>
        <w:jc w:val="both"/>
        <w:rPr>
          <w:sz w:val="24"/>
          <w:szCs w:val="24"/>
        </w:rPr>
      </w:pPr>
      <w:r w:rsidRPr="00A7037F">
        <w:rPr>
          <w:sz w:val="24"/>
          <w:szCs w:val="24"/>
        </w:rPr>
        <w:t>Kai Susirinkimas vyksta šio Reglamento 9 punkte numatytais atvejais naudojant elektroninių ryšių technologijas, Susirinkimui nusprendus Balsų skaičiavimo komisija gali būti nesudaroma.</w:t>
      </w:r>
    </w:p>
    <w:p w14:paraId="2781E05A" w14:textId="77777777" w:rsidR="001A16A9" w:rsidRDefault="001A16A9" w:rsidP="001A16A9">
      <w:pPr>
        <w:pStyle w:val="Sraopastraipa"/>
        <w:ind w:left="0" w:firstLine="851"/>
        <w:jc w:val="both"/>
        <w:rPr>
          <w:sz w:val="24"/>
          <w:szCs w:val="24"/>
        </w:rPr>
      </w:pPr>
    </w:p>
    <w:p w14:paraId="461A251E" w14:textId="0805B90B" w:rsidR="006F022D" w:rsidRDefault="00CB3E38" w:rsidP="001A16A9">
      <w:pPr>
        <w:pStyle w:val="Sraopastraipa"/>
        <w:ind w:left="0" w:firstLine="851"/>
        <w:jc w:val="both"/>
        <w:rPr>
          <w:sz w:val="24"/>
        </w:rPr>
      </w:pPr>
      <w:r>
        <w:rPr>
          <w:sz w:val="24"/>
        </w:rPr>
        <w:t>4</w:t>
      </w:r>
      <w:r w:rsidR="001D3849">
        <w:rPr>
          <w:sz w:val="24"/>
        </w:rPr>
        <w:t xml:space="preserve">. </w:t>
      </w:r>
      <w:r>
        <w:rPr>
          <w:sz w:val="24"/>
        </w:rPr>
        <w:t xml:space="preserve"> </w:t>
      </w:r>
      <w:r w:rsidR="006F022D">
        <w:rPr>
          <w:sz w:val="24"/>
        </w:rPr>
        <w:t>Pakeisti 43.2 papunktį ir išdėstyti jį taip:</w:t>
      </w:r>
    </w:p>
    <w:p w14:paraId="74BC36F0" w14:textId="4E004AC8" w:rsidR="006F022D" w:rsidRPr="00AD0136" w:rsidRDefault="0000185F" w:rsidP="001D3849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  </w:t>
      </w:r>
      <w:r w:rsidR="006F022D">
        <w:rPr>
          <w:sz w:val="24"/>
        </w:rPr>
        <w:t>,,</w:t>
      </w:r>
      <w:r w:rsidR="006F022D" w:rsidRPr="00AD0136">
        <w:rPr>
          <w:sz w:val="24"/>
          <w:szCs w:val="24"/>
        </w:rPr>
        <w:t>4</w:t>
      </w:r>
      <w:r w:rsidR="006F022D">
        <w:rPr>
          <w:sz w:val="24"/>
          <w:szCs w:val="24"/>
        </w:rPr>
        <w:t>3</w:t>
      </w:r>
      <w:r w:rsidR="006F022D" w:rsidRPr="00AD0136">
        <w:rPr>
          <w:sz w:val="24"/>
          <w:szCs w:val="24"/>
        </w:rPr>
        <w:t>.2. Rinkim</w:t>
      </w:r>
      <w:r w:rsidR="006F022D">
        <w:rPr>
          <w:sz w:val="24"/>
          <w:szCs w:val="24"/>
        </w:rPr>
        <w:t>ų</w:t>
      </w:r>
      <w:r w:rsidR="006F022D" w:rsidRPr="00AD0136">
        <w:rPr>
          <w:sz w:val="24"/>
          <w:szCs w:val="24"/>
        </w:rPr>
        <w:t xml:space="preserve"> etapai nustatomi</w:t>
      </w:r>
      <w:r w:rsidR="006F022D" w:rsidRPr="006F022D">
        <w:rPr>
          <w:sz w:val="24"/>
          <w:szCs w:val="24"/>
        </w:rPr>
        <w:t xml:space="preserve"> </w:t>
      </w:r>
      <w:r w:rsidR="00AE1633">
        <w:rPr>
          <w:sz w:val="24"/>
          <w:szCs w:val="24"/>
        </w:rPr>
        <w:t>r</w:t>
      </w:r>
      <w:r w:rsidR="006F022D" w:rsidRPr="006F022D">
        <w:rPr>
          <w:sz w:val="24"/>
          <w:szCs w:val="24"/>
        </w:rPr>
        <w:t xml:space="preserve">inkimų </w:t>
      </w:r>
      <w:r w:rsidR="006F022D" w:rsidRPr="00AD0136">
        <w:rPr>
          <w:sz w:val="24"/>
          <w:szCs w:val="24"/>
        </w:rPr>
        <w:t xml:space="preserve">darbotvarkėje, </w:t>
      </w:r>
      <w:r w:rsidR="006F022D">
        <w:rPr>
          <w:sz w:val="24"/>
          <w:szCs w:val="24"/>
        </w:rPr>
        <w:t xml:space="preserve">dėl </w:t>
      </w:r>
      <w:r w:rsidR="006F022D" w:rsidRPr="00AD0136">
        <w:rPr>
          <w:sz w:val="24"/>
          <w:szCs w:val="24"/>
        </w:rPr>
        <w:t>kuri</w:t>
      </w:r>
      <w:r w:rsidR="006F022D">
        <w:rPr>
          <w:sz w:val="24"/>
          <w:szCs w:val="24"/>
        </w:rPr>
        <w:t>os</w:t>
      </w:r>
      <w:r w:rsidR="006F022D" w:rsidRPr="00AD0136">
        <w:rPr>
          <w:sz w:val="24"/>
          <w:szCs w:val="24"/>
        </w:rPr>
        <w:t xml:space="preserve"> teikti pasiūlymus gali ir ją tvirtina teismų grupės, nuo kurios renkamas Teisėjų tarybos narys, teisėjai</w:t>
      </w:r>
      <w:r w:rsidR="006F022D">
        <w:rPr>
          <w:sz w:val="24"/>
          <w:szCs w:val="24"/>
        </w:rPr>
        <w:t>.“</w:t>
      </w:r>
    </w:p>
    <w:p w14:paraId="3E36D137" w14:textId="73947B9D" w:rsidR="006F022D" w:rsidRPr="006F022D" w:rsidRDefault="006F022D" w:rsidP="001D3849">
      <w:pPr>
        <w:spacing w:line="276" w:lineRule="auto"/>
        <w:ind w:left="851"/>
        <w:jc w:val="both"/>
        <w:rPr>
          <w:sz w:val="24"/>
        </w:rPr>
      </w:pPr>
    </w:p>
    <w:p w14:paraId="75761E28" w14:textId="0AE3D99A" w:rsidR="00EA7592" w:rsidRPr="00EA7592" w:rsidRDefault="00EA7592" w:rsidP="001D3849">
      <w:pPr>
        <w:spacing w:line="276" w:lineRule="auto"/>
        <w:ind w:left="851"/>
        <w:jc w:val="both"/>
        <w:rPr>
          <w:sz w:val="24"/>
        </w:rPr>
      </w:pPr>
    </w:p>
    <w:p w14:paraId="33A6EB47" w14:textId="64F32F3B" w:rsidR="006E3566" w:rsidRPr="00DF07C0" w:rsidRDefault="006E3566" w:rsidP="001D3849">
      <w:pPr>
        <w:pStyle w:val="Data"/>
        <w:tabs>
          <w:tab w:val="left" w:pos="851"/>
        </w:tabs>
        <w:spacing w:line="276" w:lineRule="auto"/>
        <w:ind w:left="1211"/>
        <w:jc w:val="both"/>
      </w:pPr>
    </w:p>
    <w:p w14:paraId="21822712" w14:textId="77777777" w:rsidR="00AB3FC5" w:rsidRDefault="00AB3FC5" w:rsidP="001D3849">
      <w:pPr>
        <w:pStyle w:val="Data"/>
        <w:tabs>
          <w:tab w:val="left" w:pos="851"/>
        </w:tabs>
        <w:spacing w:line="276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1D3849" w:rsidRPr="00003C63" w14:paraId="193E50B8" w14:textId="77777777" w:rsidTr="00D4087C">
        <w:tc>
          <w:tcPr>
            <w:tcW w:w="6912" w:type="dxa"/>
          </w:tcPr>
          <w:p w14:paraId="65320A81" w14:textId="77777777" w:rsidR="001D3849" w:rsidRPr="00003C63" w:rsidRDefault="001D3849" w:rsidP="001D38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03C63">
              <w:rPr>
                <w:sz w:val="24"/>
                <w:szCs w:val="24"/>
              </w:rPr>
              <w:t>irmininkas</w:t>
            </w:r>
          </w:p>
        </w:tc>
        <w:tc>
          <w:tcPr>
            <w:tcW w:w="2886" w:type="dxa"/>
          </w:tcPr>
          <w:p w14:paraId="4BC9D6B2" w14:textId="77777777" w:rsidR="001D3849" w:rsidRPr="00003C63" w:rsidRDefault="001D3849" w:rsidP="001D38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Ramūnas Gadliauskas</w:t>
            </w:r>
          </w:p>
        </w:tc>
      </w:tr>
    </w:tbl>
    <w:p w14:paraId="06AB6575" w14:textId="77777777" w:rsidR="001D3849" w:rsidRPr="007F2E42" w:rsidRDefault="001D3849" w:rsidP="001D3849">
      <w:pPr>
        <w:spacing w:line="276" w:lineRule="auto"/>
        <w:rPr>
          <w:vanish/>
        </w:rPr>
      </w:pPr>
    </w:p>
    <w:tbl>
      <w:tblPr>
        <w:tblpPr w:leftFromText="180" w:rightFromText="180" w:vertAnchor="text" w:horzAnchor="margin" w:tblpY="721"/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1D3849" w:rsidRPr="00003C63" w14:paraId="6AC3443C" w14:textId="77777777" w:rsidTr="00D4087C">
        <w:tc>
          <w:tcPr>
            <w:tcW w:w="6912" w:type="dxa"/>
          </w:tcPr>
          <w:p w14:paraId="785FFF55" w14:textId="77777777" w:rsidR="001D3849" w:rsidRPr="00003C63" w:rsidRDefault="001D3849" w:rsidP="001D38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03C63">
              <w:rPr>
                <w:sz w:val="24"/>
                <w:szCs w:val="24"/>
              </w:rPr>
              <w:t>ekretor</w:t>
            </w:r>
            <w:r>
              <w:rPr>
                <w:sz w:val="24"/>
                <w:szCs w:val="24"/>
              </w:rPr>
              <w:t>ė</w:t>
            </w:r>
          </w:p>
        </w:tc>
        <w:tc>
          <w:tcPr>
            <w:tcW w:w="2886" w:type="dxa"/>
          </w:tcPr>
          <w:p w14:paraId="15D36B2C" w14:textId="77777777" w:rsidR="001D3849" w:rsidRPr="00003C63" w:rsidRDefault="001D3849" w:rsidP="001D3849">
            <w:pPr>
              <w:spacing w:line="276" w:lineRule="auto"/>
              <w:ind w:left="-246" w:firstLine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Šelmienė</w:t>
            </w:r>
          </w:p>
        </w:tc>
      </w:tr>
    </w:tbl>
    <w:p w14:paraId="49EA43BC" w14:textId="3B355C3D" w:rsidR="00816B48" w:rsidRDefault="00816B48" w:rsidP="001D3849">
      <w:pPr>
        <w:spacing w:line="276" w:lineRule="auto"/>
        <w:rPr>
          <w:vanish/>
        </w:rPr>
      </w:pPr>
    </w:p>
    <w:p w14:paraId="09205AF1" w14:textId="77777777" w:rsidR="00816B48" w:rsidRDefault="00816B48" w:rsidP="001D3849">
      <w:pPr>
        <w:spacing w:line="276" w:lineRule="auto"/>
        <w:rPr>
          <w:vanish/>
        </w:rPr>
      </w:pPr>
    </w:p>
    <w:p w14:paraId="38DA7FB6" w14:textId="77777777" w:rsidR="002816E2" w:rsidRDefault="002816E2" w:rsidP="001D3849">
      <w:pPr>
        <w:spacing w:line="276" w:lineRule="auto"/>
        <w:rPr>
          <w:vanish/>
        </w:rPr>
      </w:pPr>
    </w:p>
    <w:p w14:paraId="316229EE" w14:textId="77777777" w:rsidR="002816E2" w:rsidRDefault="002816E2" w:rsidP="001D3849">
      <w:pPr>
        <w:spacing w:line="276" w:lineRule="auto"/>
        <w:rPr>
          <w:vanish/>
        </w:rPr>
      </w:pPr>
    </w:p>
    <w:p w14:paraId="1DEF6DDF" w14:textId="77777777" w:rsidR="002816E2" w:rsidRDefault="002816E2" w:rsidP="001D3849">
      <w:pPr>
        <w:spacing w:line="276" w:lineRule="auto"/>
        <w:rPr>
          <w:vanish/>
        </w:rPr>
      </w:pPr>
    </w:p>
    <w:p w14:paraId="696B2D63" w14:textId="11B5DDBC" w:rsidR="002816E2" w:rsidRDefault="002816E2" w:rsidP="001D3849">
      <w:pPr>
        <w:spacing w:line="276" w:lineRule="auto"/>
        <w:rPr>
          <w:vanish/>
        </w:rPr>
      </w:pPr>
    </w:p>
    <w:p w14:paraId="4318ED17" w14:textId="0704049F" w:rsidR="00816B48" w:rsidRDefault="00816B48" w:rsidP="001D3849">
      <w:pPr>
        <w:spacing w:line="276" w:lineRule="auto"/>
        <w:rPr>
          <w:vanish/>
        </w:rPr>
      </w:pPr>
    </w:p>
    <w:sectPr w:rsidR="00816B48" w:rsidSect="00C246EE">
      <w:headerReference w:type="even" r:id="rId9"/>
      <w:headerReference w:type="default" r:id="rId10"/>
      <w:headerReference w:type="first" r:id="rId11"/>
      <w:pgSz w:w="11906" w:h="16838"/>
      <w:pgMar w:top="1134" w:right="424" w:bottom="851" w:left="1560" w:header="851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EAAD" w14:textId="77777777" w:rsidR="00772859" w:rsidRDefault="00772859">
      <w:r>
        <w:separator/>
      </w:r>
    </w:p>
  </w:endnote>
  <w:endnote w:type="continuationSeparator" w:id="0">
    <w:p w14:paraId="069DDE20" w14:textId="77777777" w:rsidR="00772859" w:rsidRDefault="0077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B031" w14:textId="77777777" w:rsidR="00772859" w:rsidRDefault="00772859">
      <w:r>
        <w:separator/>
      </w:r>
    </w:p>
  </w:footnote>
  <w:footnote w:type="continuationSeparator" w:id="0">
    <w:p w14:paraId="05860813" w14:textId="77777777" w:rsidR="00772859" w:rsidRDefault="0077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BEF0" w14:textId="77777777" w:rsidR="00EC2A00" w:rsidRDefault="00EC2A00" w:rsidP="009D34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6BFDE9" w14:textId="77777777" w:rsidR="00EC2A00" w:rsidRDefault="00EC2A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F970" w14:textId="77777777" w:rsidR="00EC2A00" w:rsidRDefault="00EC2A00" w:rsidP="009D34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6A06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45133A0" w14:textId="77777777" w:rsidR="00EC2A00" w:rsidRDefault="00EC2A0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E19E" w14:textId="20A93E02" w:rsidR="00870D55" w:rsidRPr="00870D55" w:rsidRDefault="00870D55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06487"/>
    <w:multiLevelType w:val="hybridMultilevel"/>
    <w:tmpl w:val="AA42266C"/>
    <w:lvl w:ilvl="0" w:tplc="8A323B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9445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5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F6"/>
    <w:rsid w:val="0000074A"/>
    <w:rsid w:val="000009E3"/>
    <w:rsid w:val="00000BB0"/>
    <w:rsid w:val="0000185F"/>
    <w:rsid w:val="00003F6F"/>
    <w:rsid w:val="00005E39"/>
    <w:rsid w:val="00007629"/>
    <w:rsid w:val="00010427"/>
    <w:rsid w:val="00010BD7"/>
    <w:rsid w:val="0001138B"/>
    <w:rsid w:val="000205E4"/>
    <w:rsid w:val="00020F63"/>
    <w:rsid w:val="00021211"/>
    <w:rsid w:val="00022971"/>
    <w:rsid w:val="00023681"/>
    <w:rsid w:val="000246CE"/>
    <w:rsid w:val="0002617D"/>
    <w:rsid w:val="000310FD"/>
    <w:rsid w:val="0003223C"/>
    <w:rsid w:val="000330D9"/>
    <w:rsid w:val="0003312B"/>
    <w:rsid w:val="000342CE"/>
    <w:rsid w:val="000345A5"/>
    <w:rsid w:val="0003529A"/>
    <w:rsid w:val="00037D2E"/>
    <w:rsid w:val="000445C7"/>
    <w:rsid w:val="000461BE"/>
    <w:rsid w:val="00047C7A"/>
    <w:rsid w:val="0006165E"/>
    <w:rsid w:val="00063128"/>
    <w:rsid w:val="0006765D"/>
    <w:rsid w:val="00067ACF"/>
    <w:rsid w:val="00071D55"/>
    <w:rsid w:val="000725D7"/>
    <w:rsid w:val="00072FBE"/>
    <w:rsid w:val="00076F9B"/>
    <w:rsid w:val="00080797"/>
    <w:rsid w:val="00082011"/>
    <w:rsid w:val="00085BC2"/>
    <w:rsid w:val="000903D1"/>
    <w:rsid w:val="00091C4A"/>
    <w:rsid w:val="0009255C"/>
    <w:rsid w:val="000937EB"/>
    <w:rsid w:val="00094964"/>
    <w:rsid w:val="00097835"/>
    <w:rsid w:val="000A134D"/>
    <w:rsid w:val="000A42FD"/>
    <w:rsid w:val="000A5B01"/>
    <w:rsid w:val="000A7E34"/>
    <w:rsid w:val="000B11A8"/>
    <w:rsid w:val="000B36C9"/>
    <w:rsid w:val="000B5BB7"/>
    <w:rsid w:val="000B76BE"/>
    <w:rsid w:val="000D0374"/>
    <w:rsid w:val="000D1BED"/>
    <w:rsid w:val="000D3E85"/>
    <w:rsid w:val="000D4710"/>
    <w:rsid w:val="000D6A66"/>
    <w:rsid w:val="000E0D2D"/>
    <w:rsid w:val="000E267A"/>
    <w:rsid w:val="000E2C4A"/>
    <w:rsid w:val="000E30D6"/>
    <w:rsid w:val="000E3E3B"/>
    <w:rsid w:val="000E43C2"/>
    <w:rsid w:val="000E47AC"/>
    <w:rsid w:val="000F3C36"/>
    <w:rsid w:val="000F48A8"/>
    <w:rsid w:val="000F48EF"/>
    <w:rsid w:val="000F775C"/>
    <w:rsid w:val="000F7AA1"/>
    <w:rsid w:val="00103939"/>
    <w:rsid w:val="00105425"/>
    <w:rsid w:val="001059BF"/>
    <w:rsid w:val="0010622B"/>
    <w:rsid w:val="0011347E"/>
    <w:rsid w:val="00113CF7"/>
    <w:rsid w:val="00115044"/>
    <w:rsid w:val="001167A3"/>
    <w:rsid w:val="001170BF"/>
    <w:rsid w:val="0011727F"/>
    <w:rsid w:val="00121731"/>
    <w:rsid w:val="00121E9A"/>
    <w:rsid w:val="0012487B"/>
    <w:rsid w:val="0012577C"/>
    <w:rsid w:val="00132288"/>
    <w:rsid w:val="0013298D"/>
    <w:rsid w:val="00133419"/>
    <w:rsid w:val="00135232"/>
    <w:rsid w:val="00137B1D"/>
    <w:rsid w:val="00141EC9"/>
    <w:rsid w:val="00143800"/>
    <w:rsid w:val="001450E2"/>
    <w:rsid w:val="001451B0"/>
    <w:rsid w:val="00146554"/>
    <w:rsid w:val="001471C4"/>
    <w:rsid w:val="00147C3D"/>
    <w:rsid w:val="0015001F"/>
    <w:rsid w:val="0015100F"/>
    <w:rsid w:val="00154247"/>
    <w:rsid w:val="001606C2"/>
    <w:rsid w:val="0016266F"/>
    <w:rsid w:val="0016495C"/>
    <w:rsid w:val="0016650B"/>
    <w:rsid w:val="00167187"/>
    <w:rsid w:val="00167911"/>
    <w:rsid w:val="00167BE2"/>
    <w:rsid w:val="00170110"/>
    <w:rsid w:val="00174D89"/>
    <w:rsid w:val="00175DBF"/>
    <w:rsid w:val="00177DFE"/>
    <w:rsid w:val="001809EA"/>
    <w:rsid w:val="00180D23"/>
    <w:rsid w:val="00190922"/>
    <w:rsid w:val="00194A64"/>
    <w:rsid w:val="0019714E"/>
    <w:rsid w:val="001A1217"/>
    <w:rsid w:val="001A16A9"/>
    <w:rsid w:val="001A3377"/>
    <w:rsid w:val="001A7773"/>
    <w:rsid w:val="001B4FC7"/>
    <w:rsid w:val="001B5DF6"/>
    <w:rsid w:val="001C151E"/>
    <w:rsid w:val="001C165B"/>
    <w:rsid w:val="001C24F5"/>
    <w:rsid w:val="001C2679"/>
    <w:rsid w:val="001C2CAA"/>
    <w:rsid w:val="001C528C"/>
    <w:rsid w:val="001C6FD5"/>
    <w:rsid w:val="001C7DD4"/>
    <w:rsid w:val="001D11F7"/>
    <w:rsid w:val="001D3849"/>
    <w:rsid w:val="001D3D44"/>
    <w:rsid w:val="001D4C65"/>
    <w:rsid w:val="001E473E"/>
    <w:rsid w:val="001F2FF1"/>
    <w:rsid w:val="001F59B0"/>
    <w:rsid w:val="001F68A5"/>
    <w:rsid w:val="001F735B"/>
    <w:rsid w:val="00201C17"/>
    <w:rsid w:val="002035FC"/>
    <w:rsid w:val="0021045E"/>
    <w:rsid w:val="00212670"/>
    <w:rsid w:val="002142BC"/>
    <w:rsid w:val="00217252"/>
    <w:rsid w:val="0022506A"/>
    <w:rsid w:val="00226C50"/>
    <w:rsid w:val="002306BB"/>
    <w:rsid w:val="00230B5F"/>
    <w:rsid w:val="0023219C"/>
    <w:rsid w:val="002358CD"/>
    <w:rsid w:val="00242BB9"/>
    <w:rsid w:val="0024323A"/>
    <w:rsid w:val="00243BDA"/>
    <w:rsid w:val="0024445B"/>
    <w:rsid w:val="00244DF3"/>
    <w:rsid w:val="00252848"/>
    <w:rsid w:val="00252C6E"/>
    <w:rsid w:val="00254E6E"/>
    <w:rsid w:val="00263031"/>
    <w:rsid w:val="0026460A"/>
    <w:rsid w:val="00264862"/>
    <w:rsid w:val="00264FED"/>
    <w:rsid w:val="002664C2"/>
    <w:rsid w:val="002669DB"/>
    <w:rsid w:val="002705D8"/>
    <w:rsid w:val="00274EFD"/>
    <w:rsid w:val="00275F20"/>
    <w:rsid w:val="00280C65"/>
    <w:rsid w:val="002816E2"/>
    <w:rsid w:val="002822C6"/>
    <w:rsid w:val="002872F2"/>
    <w:rsid w:val="002876A3"/>
    <w:rsid w:val="00290FEB"/>
    <w:rsid w:val="00291A2C"/>
    <w:rsid w:val="00291F53"/>
    <w:rsid w:val="0029301E"/>
    <w:rsid w:val="00293BF7"/>
    <w:rsid w:val="00293CC6"/>
    <w:rsid w:val="002A0A8C"/>
    <w:rsid w:val="002A0E38"/>
    <w:rsid w:val="002A16E5"/>
    <w:rsid w:val="002A6709"/>
    <w:rsid w:val="002A6722"/>
    <w:rsid w:val="002B3DB0"/>
    <w:rsid w:val="002B659A"/>
    <w:rsid w:val="002B7142"/>
    <w:rsid w:val="002C039A"/>
    <w:rsid w:val="002C1E92"/>
    <w:rsid w:val="002C36E7"/>
    <w:rsid w:val="002C5DFF"/>
    <w:rsid w:val="002C744D"/>
    <w:rsid w:val="002C77AA"/>
    <w:rsid w:val="002D3635"/>
    <w:rsid w:val="002D3B28"/>
    <w:rsid w:val="002D3B35"/>
    <w:rsid w:val="002D3E4E"/>
    <w:rsid w:val="002D4E0C"/>
    <w:rsid w:val="002D5575"/>
    <w:rsid w:val="002D652C"/>
    <w:rsid w:val="002E5019"/>
    <w:rsid w:val="002E50F7"/>
    <w:rsid w:val="002E6C86"/>
    <w:rsid w:val="002F30BB"/>
    <w:rsid w:val="002F3744"/>
    <w:rsid w:val="002F4136"/>
    <w:rsid w:val="003005A3"/>
    <w:rsid w:val="00301906"/>
    <w:rsid w:val="00302865"/>
    <w:rsid w:val="00302AE4"/>
    <w:rsid w:val="00306877"/>
    <w:rsid w:val="00307284"/>
    <w:rsid w:val="00311365"/>
    <w:rsid w:val="00312263"/>
    <w:rsid w:val="00315BD9"/>
    <w:rsid w:val="00316D80"/>
    <w:rsid w:val="00317F79"/>
    <w:rsid w:val="0032109E"/>
    <w:rsid w:val="00321768"/>
    <w:rsid w:val="00322880"/>
    <w:rsid w:val="00323530"/>
    <w:rsid w:val="00325DDE"/>
    <w:rsid w:val="003304CA"/>
    <w:rsid w:val="00332505"/>
    <w:rsid w:val="003335AB"/>
    <w:rsid w:val="003348D2"/>
    <w:rsid w:val="003411E3"/>
    <w:rsid w:val="003419A7"/>
    <w:rsid w:val="00342D76"/>
    <w:rsid w:val="0034690E"/>
    <w:rsid w:val="00347989"/>
    <w:rsid w:val="00350607"/>
    <w:rsid w:val="00351C9F"/>
    <w:rsid w:val="003530A1"/>
    <w:rsid w:val="00353519"/>
    <w:rsid w:val="00353BE2"/>
    <w:rsid w:val="0035420F"/>
    <w:rsid w:val="00356835"/>
    <w:rsid w:val="00357453"/>
    <w:rsid w:val="00357D16"/>
    <w:rsid w:val="00360E24"/>
    <w:rsid w:val="003637CD"/>
    <w:rsid w:val="00371D18"/>
    <w:rsid w:val="00372482"/>
    <w:rsid w:val="00372581"/>
    <w:rsid w:val="00373B67"/>
    <w:rsid w:val="003757EE"/>
    <w:rsid w:val="003773DB"/>
    <w:rsid w:val="00381317"/>
    <w:rsid w:val="00384B83"/>
    <w:rsid w:val="003942BE"/>
    <w:rsid w:val="00396017"/>
    <w:rsid w:val="0039650E"/>
    <w:rsid w:val="003A16D4"/>
    <w:rsid w:val="003A33D3"/>
    <w:rsid w:val="003A3A19"/>
    <w:rsid w:val="003A592F"/>
    <w:rsid w:val="003A633C"/>
    <w:rsid w:val="003A63A7"/>
    <w:rsid w:val="003A6574"/>
    <w:rsid w:val="003A79EC"/>
    <w:rsid w:val="003A7C50"/>
    <w:rsid w:val="003B3E85"/>
    <w:rsid w:val="003B55EF"/>
    <w:rsid w:val="003B6178"/>
    <w:rsid w:val="003C0097"/>
    <w:rsid w:val="003C069D"/>
    <w:rsid w:val="003C0BB3"/>
    <w:rsid w:val="003C3A36"/>
    <w:rsid w:val="003C59BF"/>
    <w:rsid w:val="003C6498"/>
    <w:rsid w:val="003C75A7"/>
    <w:rsid w:val="003D178D"/>
    <w:rsid w:val="003D2BC4"/>
    <w:rsid w:val="003D59CD"/>
    <w:rsid w:val="003E2CAE"/>
    <w:rsid w:val="003F27BF"/>
    <w:rsid w:val="003F2B9D"/>
    <w:rsid w:val="003F3B6F"/>
    <w:rsid w:val="003F4D31"/>
    <w:rsid w:val="003F6081"/>
    <w:rsid w:val="003F6137"/>
    <w:rsid w:val="003F7C43"/>
    <w:rsid w:val="00401DEB"/>
    <w:rsid w:val="00403D3D"/>
    <w:rsid w:val="00406EB9"/>
    <w:rsid w:val="00410C73"/>
    <w:rsid w:val="00411AB2"/>
    <w:rsid w:val="00411DC1"/>
    <w:rsid w:val="004123F1"/>
    <w:rsid w:val="00412BB2"/>
    <w:rsid w:val="004138F8"/>
    <w:rsid w:val="00414F7B"/>
    <w:rsid w:val="004175B1"/>
    <w:rsid w:val="00417C8A"/>
    <w:rsid w:val="00423E47"/>
    <w:rsid w:val="00426C27"/>
    <w:rsid w:val="00431609"/>
    <w:rsid w:val="00434A25"/>
    <w:rsid w:val="00435545"/>
    <w:rsid w:val="00442DAA"/>
    <w:rsid w:val="004438D9"/>
    <w:rsid w:val="00446F47"/>
    <w:rsid w:val="004506A0"/>
    <w:rsid w:val="00451D93"/>
    <w:rsid w:val="00454A4F"/>
    <w:rsid w:val="00454AA3"/>
    <w:rsid w:val="00455E32"/>
    <w:rsid w:val="00456D44"/>
    <w:rsid w:val="00462561"/>
    <w:rsid w:val="00462FA3"/>
    <w:rsid w:val="00464101"/>
    <w:rsid w:val="00465A02"/>
    <w:rsid w:val="00473B06"/>
    <w:rsid w:val="00474160"/>
    <w:rsid w:val="004777F4"/>
    <w:rsid w:val="00481443"/>
    <w:rsid w:val="00492103"/>
    <w:rsid w:val="00496BD9"/>
    <w:rsid w:val="004A22E5"/>
    <w:rsid w:val="004A2777"/>
    <w:rsid w:val="004A4BBB"/>
    <w:rsid w:val="004A7BD3"/>
    <w:rsid w:val="004B3FC1"/>
    <w:rsid w:val="004B7861"/>
    <w:rsid w:val="004C1F30"/>
    <w:rsid w:val="004C3CD3"/>
    <w:rsid w:val="004C3E28"/>
    <w:rsid w:val="004C401E"/>
    <w:rsid w:val="004C421E"/>
    <w:rsid w:val="004C68CF"/>
    <w:rsid w:val="004C73F0"/>
    <w:rsid w:val="004D2751"/>
    <w:rsid w:val="004D2A80"/>
    <w:rsid w:val="004D31A5"/>
    <w:rsid w:val="004D3639"/>
    <w:rsid w:val="004D5AE2"/>
    <w:rsid w:val="004D6EA7"/>
    <w:rsid w:val="004F4DA9"/>
    <w:rsid w:val="004F69BB"/>
    <w:rsid w:val="00500157"/>
    <w:rsid w:val="00500B59"/>
    <w:rsid w:val="00501B36"/>
    <w:rsid w:val="005045F2"/>
    <w:rsid w:val="00512845"/>
    <w:rsid w:val="00513DBC"/>
    <w:rsid w:val="00515899"/>
    <w:rsid w:val="00517772"/>
    <w:rsid w:val="00524EE0"/>
    <w:rsid w:val="00525171"/>
    <w:rsid w:val="0052566F"/>
    <w:rsid w:val="00527BD5"/>
    <w:rsid w:val="00527CDE"/>
    <w:rsid w:val="00536E9F"/>
    <w:rsid w:val="005431B2"/>
    <w:rsid w:val="00543515"/>
    <w:rsid w:val="00546D8C"/>
    <w:rsid w:val="00550A4C"/>
    <w:rsid w:val="00552F9C"/>
    <w:rsid w:val="005538A8"/>
    <w:rsid w:val="005620B2"/>
    <w:rsid w:val="005621FC"/>
    <w:rsid w:val="0056449C"/>
    <w:rsid w:val="0056791D"/>
    <w:rsid w:val="005700B1"/>
    <w:rsid w:val="005702D3"/>
    <w:rsid w:val="00570585"/>
    <w:rsid w:val="00571F6F"/>
    <w:rsid w:val="005735F6"/>
    <w:rsid w:val="00577E3A"/>
    <w:rsid w:val="00582ECE"/>
    <w:rsid w:val="00584035"/>
    <w:rsid w:val="00585320"/>
    <w:rsid w:val="0058587D"/>
    <w:rsid w:val="00585A26"/>
    <w:rsid w:val="00587F43"/>
    <w:rsid w:val="00591C42"/>
    <w:rsid w:val="005939A6"/>
    <w:rsid w:val="00594024"/>
    <w:rsid w:val="005A411C"/>
    <w:rsid w:val="005A6E08"/>
    <w:rsid w:val="005A6F8F"/>
    <w:rsid w:val="005B0AC1"/>
    <w:rsid w:val="005B337E"/>
    <w:rsid w:val="005B363A"/>
    <w:rsid w:val="005C6572"/>
    <w:rsid w:val="005D2A09"/>
    <w:rsid w:val="005D6E1A"/>
    <w:rsid w:val="005E059E"/>
    <w:rsid w:val="005E2258"/>
    <w:rsid w:val="005E4F96"/>
    <w:rsid w:val="005E75FB"/>
    <w:rsid w:val="005F0290"/>
    <w:rsid w:val="005F0623"/>
    <w:rsid w:val="005F11CA"/>
    <w:rsid w:val="005F2FF3"/>
    <w:rsid w:val="005F3F0E"/>
    <w:rsid w:val="005F6E1F"/>
    <w:rsid w:val="005F7A5A"/>
    <w:rsid w:val="00600235"/>
    <w:rsid w:val="00600673"/>
    <w:rsid w:val="0060200D"/>
    <w:rsid w:val="006025DF"/>
    <w:rsid w:val="00602844"/>
    <w:rsid w:val="0060544D"/>
    <w:rsid w:val="00606C1B"/>
    <w:rsid w:val="00611A0F"/>
    <w:rsid w:val="00612F22"/>
    <w:rsid w:val="0061761F"/>
    <w:rsid w:val="00617784"/>
    <w:rsid w:val="00622ABF"/>
    <w:rsid w:val="006263F2"/>
    <w:rsid w:val="006351E9"/>
    <w:rsid w:val="00637486"/>
    <w:rsid w:val="006400C1"/>
    <w:rsid w:val="00641513"/>
    <w:rsid w:val="006418FE"/>
    <w:rsid w:val="00647A03"/>
    <w:rsid w:val="00652B8F"/>
    <w:rsid w:val="00654D60"/>
    <w:rsid w:val="00654F09"/>
    <w:rsid w:val="00657F2F"/>
    <w:rsid w:val="006600EC"/>
    <w:rsid w:val="00660E1C"/>
    <w:rsid w:val="00661BB6"/>
    <w:rsid w:val="00663117"/>
    <w:rsid w:val="00670018"/>
    <w:rsid w:val="006702C8"/>
    <w:rsid w:val="00674233"/>
    <w:rsid w:val="00675256"/>
    <w:rsid w:val="0068128B"/>
    <w:rsid w:val="00684B8E"/>
    <w:rsid w:val="00684F92"/>
    <w:rsid w:val="00685945"/>
    <w:rsid w:val="0068623D"/>
    <w:rsid w:val="006879AE"/>
    <w:rsid w:val="006A26BF"/>
    <w:rsid w:val="006A4014"/>
    <w:rsid w:val="006A5A0B"/>
    <w:rsid w:val="006A728B"/>
    <w:rsid w:val="006B132F"/>
    <w:rsid w:val="006B4F2F"/>
    <w:rsid w:val="006B5387"/>
    <w:rsid w:val="006B5502"/>
    <w:rsid w:val="006B64E1"/>
    <w:rsid w:val="006B68F2"/>
    <w:rsid w:val="006C4017"/>
    <w:rsid w:val="006D2686"/>
    <w:rsid w:val="006D2F66"/>
    <w:rsid w:val="006D4629"/>
    <w:rsid w:val="006D745F"/>
    <w:rsid w:val="006D7897"/>
    <w:rsid w:val="006E02D3"/>
    <w:rsid w:val="006E086D"/>
    <w:rsid w:val="006E1578"/>
    <w:rsid w:val="006E34E9"/>
    <w:rsid w:val="006E3566"/>
    <w:rsid w:val="006E435A"/>
    <w:rsid w:val="006F022D"/>
    <w:rsid w:val="006F54AF"/>
    <w:rsid w:val="006F7542"/>
    <w:rsid w:val="006F7F68"/>
    <w:rsid w:val="0070071C"/>
    <w:rsid w:val="00701392"/>
    <w:rsid w:val="00703966"/>
    <w:rsid w:val="007052EA"/>
    <w:rsid w:val="00710134"/>
    <w:rsid w:val="00711E95"/>
    <w:rsid w:val="00715E4B"/>
    <w:rsid w:val="00720676"/>
    <w:rsid w:val="007240E8"/>
    <w:rsid w:val="00724F7B"/>
    <w:rsid w:val="00727803"/>
    <w:rsid w:val="00727867"/>
    <w:rsid w:val="00727E01"/>
    <w:rsid w:val="00730B80"/>
    <w:rsid w:val="00731D6C"/>
    <w:rsid w:val="00733732"/>
    <w:rsid w:val="00736487"/>
    <w:rsid w:val="00737454"/>
    <w:rsid w:val="007429F2"/>
    <w:rsid w:val="00742EAC"/>
    <w:rsid w:val="00743939"/>
    <w:rsid w:val="00743EEB"/>
    <w:rsid w:val="00745868"/>
    <w:rsid w:val="00751DB3"/>
    <w:rsid w:val="00754E54"/>
    <w:rsid w:val="00754FE5"/>
    <w:rsid w:val="007572B6"/>
    <w:rsid w:val="007628BB"/>
    <w:rsid w:val="00763403"/>
    <w:rsid w:val="00763A3D"/>
    <w:rsid w:val="00767744"/>
    <w:rsid w:val="00772859"/>
    <w:rsid w:val="00772C69"/>
    <w:rsid w:val="007821E5"/>
    <w:rsid w:val="00782535"/>
    <w:rsid w:val="00783610"/>
    <w:rsid w:val="007859E1"/>
    <w:rsid w:val="0079104A"/>
    <w:rsid w:val="007925E3"/>
    <w:rsid w:val="00795983"/>
    <w:rsid w:val="007967F8"/>
    <w:rsid w:val="007A477E"/>
    <w:rsid w:val="007A5C2A"/>
    <w:rsid w:val="007A716F"/>
    <w:rsid w:val="007B138C"/>
    <w:rsid w:val="007B1D2F"/>
    <w:rsid w:val="007B62AB"/>
    <w:rsid w:val="007B6C9E"/>
    <w:rsid w:val="007B7236"/>
    <w:rsid w:val="007C1DD7"/>
    <w:rsid w:val="007D09E5"/>
    <w:rsid w:val="007D3653"/>
    <w:rsid w:val="007D4949"/>
    <w:rsid w:val="007D6257"/>
    <w:rsid w:val="007E00AA"/>
    <w:rsid w:val="007E2E4D"/>
    <w:rsid w:val="007E5C4A"/>
    <w:rsid w:val="007F1489"/>
    <w:rsid w:val="007F5684"/>
    <w:rsid w:val="00801820"/>
    <w:rsid w:val="008060E3"/>
    <w:rsid w:val="008118AB"/>
    <w:rsid w:val="00811E61"/>
    <w:rsid w:val="00816B48"/>
    <w:rsid w:val="0081779E"/>
    <w:rsid w:val="00821EBA"/>
    <w:rsid w:val="00822AD6"/>
    <w:rsid w:val="00826420"/>
    <w:rsid w:val="00827932"/>
    <w:rsid w:val="00831370"/>
    <w:rsid w:val="00835479"/>
    <w:rsid w:val="00835CBC"/>
    <w:rsid w:val="008360B1"/>
    <w:rsid w:val="008411C5"/>
    <w:rsid w:val="0084122D"/>
    <w:rsid w:val="008416E1"/>
    <w:rsid w:val="00841B90"/>
    <w:rsid w:val="00842B97"/>
    <w:rsid w:val="008460E3"/>
    <w:rsid w:val="00847B6A"/>
    <w:rsid w:val="008511A3"/>
    <w:rsid w:val="00852197"/>
    <w:rsid w:val="008572D3"/>
    <w:rsid w:val="00857819"/>
    <w:rsid w:val="008640D4"/>
    <w:rsid w:val="00870654"/>
    <w:rsid w:val="00870D55"/>
    <w:rsid w:val="00871C37"/>
    <w:rsid w:val="00873C65"/>
    <w:rsid w:val="00884F19"/>
    <w:rsid w:val="008862A5"/>
    <w:rsid w:val="008931BE"/>
    <w:rsid w:val="008A29AD"/>
    <w:rsid w:val="008A3290"/>
    <w:rsid w:val="008A5180"/>
    <w:rsid w:val="008A53D6"/>
    <w:rsid w:val="008A64C0"/>
    <w:rsid w:val="008A749A"/>
    <w:rsid w:val="008A7B3C"/>
    <w:rsid w:val="008B09DA"/>
    <w:rsid w:val="008B29AB"/>
    <w:rsid w:val="008B3504"/>
    <w:rsid w:val="008B363C"/>
    <w:rsid w:val="008C10CD"/>
    <w:rsid w:val="008C6132"/>
    <w:rsid w:val="008C6728"/>
    <w:rsid w:val="008C7EDA"/>
    <w:rsid w:val="008E0625"/>
    <w:rsid w:val="008E0CBD"/>
    <w:rsid w:val="008E6C40"/>
    <w:rsid w:val="008E7C13"/>
    <w:rsid w:val="008F4DC1"/>
    <w:rsid w:val="008F6310"/>
    <w:rsid w:val="00900AAB"/>
    <w:rsid w:val="00902833"/>
    <w:rsid w:val="009031F3"/>
    <w:rsid w:val="009042F0"/>
    <w:rsid w:val="0090575F"/>
    <w:rsid w:val="0090676C"/>
    <w:rsid w:val="0090717B"/>
    <w:rsid w:val="00911294"/>
    <w:rsid w:val="00912338"/>
    <w:rsid w:val="00914410"/>
    <w:rsid w:val="009202CD"/>
    <w:rsid w:val="00923762"/>
    <w:rsid w:val="00926444"/>
    <w:rsid w:val="009330BA"/>
    <w:rsid w:val="0093322F"/>
    <w:rsid w:val="00933246"/>
    <w:rsid w:val="0093518C"/>
    <w:rsid w:val="009366F6"/>
    <w:rsid w:val="0094290E"/>
    <w:rsid w:val="00942FC5"/>
    <w:rsid w:val="00943A9E"/>
    <w:rsid w:val="0094665F"/>
    <w:rsid w:val="00951C27"/>
    <w:rsid w:val="00954B32"/>
    <w:rsid w:val="00956DCF"/>
    <w:rsid w:val="00962C56"/>
    <w:rsid w:val="00963AFA"/>
    <w:rsid w:val="009700FB"/>
    <w:rsid w:val="00971EFB"/>
    <w:rsid w:val="009722A6"/>
    <w:rsid w:val="00972B94"/>
    <w:rsid w:val="00974BAF"/>
    <w:rsid w:val="009927A8"/>
    <w:rsid w:val="0099350D"/>
    <w:rsid w:val="009959D8"/>
    <w:rsid w:val="00996C00"/>
    <w:rsid w:val="0099728F"/>
    <w:rsid w:val="009A38FD"/>
    <w:rsid w:val="009A4ABF"/>
    <w:rsid w:val="009A56D5"/>
    <w:rsid w:val="009A699E"/>
    <w:rsid w:val="009A7D51"/>
    <w:rsid w:val="009B08B1"/>
    <w:rsid w:val="009B0951"/>
    <w:rsid w:val="009B09CB"/>
    <w:rsid w:val="009B5714"/>
    <w:rsid w:val="009B58B8"/>
    <w:rsid w:val="009B665A"/>
    <w:rsid w:val="009C091A"/>
    <w:rsid w:val="009C2273"/>
    <w:rsid w:val="009D2684"/>
    <w:rsid w:val="009D342B"/>
    <w:rsid w:val="009D3861"/>
    <w:rsid w:val="009E331A"/>
    <w:rsid w:val="009E36F6"/>
    <w:rsid w:val="009E435B"/>
    <w:rsid w:val="009F142D"/>
    <w:rsid w:val="009F4C27"/>
    <w:rsid w:val="009F66BB"/>
    <w:rsid w:val="00A017A4"/>
    <w:rsid w:val="00A0245C"/>
    <w:rsid w:val="00A03FE4"/>
    <w:rsid w:val="00A0541E"/>
    <w:rsid w:val="00A12821"/>
    <w:rsid w:val="00A14348"/>
    <w:rsid w:val="00A14A64"/>
    <w:rsid w:val="00A15D1D"/>
    <w:rsid w:val="00A20111"/>
    <w:rsid w:val="00A20925"/>
    <w:rsid w:val="00A214FF"/>
    <w:rsid w:val="00A23BE6"/>
    <w:rsid w:val="00A23D5E"/>
    <w:rsid w:val="00A25E7C"/>
    <w:rsid w:val="00A27108"/>
    <w:rsid w:val="00A31CBE"/>
    <w:rsid w:val="00A34E2E"/>
    <w:rsid w:val="00A35C7B"/>
    <w:rsid w:val="00A37C0C"/>
    <w:rsid w:val="00A515D9"/>
    <w:rsid w:val="00A53647"/>
    <w:rsid w:val="00A55E29"/>
    <w:rsid w:val="00A56108"/>
    <w:rsid w:val="00A62038"/>
    <w:rsid w:val="00A63E9C"/>
    <w:rsid w:val="00A65729"/>
    <w:rsid w:val="00A661C3"/>
    <w:rsid w:val="00A715E7"/>
    <w:rsid w:val="00A71F77"/>
    <w:rsid w:val="00A728C5"/>
    <w:rsid w:val="00A73850"/>
    <w:rsid w:val="00A744E7"/>
    <w:rsid w:val="00A74B65"/>
    <w:rsid w:val="00A77929"/>
    <w:rsid w:val="00A77FB9"/>
    <w:rsid w:val="00A80ECD"/>
    <w:rsid w:val="00A82833"/>
    <w:rsid w:val="00A87962"/>
    <w:rsid w:val="00A87FA4"/>
    <w:rsid w:val="00A92E1D"/>
    <w:rsid w:val="00A93F2F"/>
    <w:rsid w:val="00AA1786"/>
    <w:rsid w:val="00AA2818"/>
    <w:rsid w:val="00AA3AD8"/>
    <w:rsid w:val="00AA6163"/>
    <w:rsid w:val="00AA620D"/>
    <w:rsid w:val="00AB198D"/>
    <w:rsid w:val="00AB3FC5"/>
    <w:rsid w:val="00AB6439"/>
    <w:rsid w:val="00AB7F8D"/>
    <w:rsid w:val="00AC0546"/>
    <w:rsid w:val="00AC0971"/>
    <w:rsid w:val="00AC37DF"/>
    <w:rsid w:val="00AC4848"/>
    <w:rsid w:val="00AC6FB1"/>
    <w:rsid w:val="00AC72CA"/>
    <w:rsid w:val="00AD0136"/>
    <w:rsid w:val="00AD3A45"/>
    <w:rsid w:val="00AD4701"/>
    <w:rsid w:val="00AD6500"/>
    <w:rsid w:val="00AD748C"/>
    <w:rsid w:val="00AE1633"/>
    <w:rsid w:val="00AF12C5"/>
    <w:rsid w:val="00AF6085"/>
    <w:rsid w:val="00AF64B3"/>
    <w:rsid w:val="00B0257D"/>
    <w:rsid w:val="00B02706"/>
    <w:rsid w:val="00B0380A"/>
    <w:rsid w:val="00B0527B"/>
    <w:rsid w:val="00B059C9"/>
    <w:rsid w:val="00B06280"/>
    <w:rsid w:val="00B06F5F"/>
    <w:rsid w:val="00B0713C"/>
    <w:rsid w:val="00B07B24"/>
    <w:rsid w:val="00B1212B"/>
    <w:rsid w:val="00B1292A"/>
    <w:rsid w:val="00B14082"/>
    <w:rsid w:val="00B14DFB"/>
    <w:rsid w:val="00B158D2"/>
    <w:rsid w:val="00B169D1"/>
    <w:rsid w:val="00B22490"/>
    <w:rsid w:val="00B255D9"/>
    <w:rsid w:val="00B27B3A"/>
    <w:rsid w:val="00B27DC3"/>
    <w:rsid w:val="00B34C68"/>
    <w:rsid w:val="00B369CC"/>
    <w:rsid w:val="00B41B71"/>
    <w:rsid w:val="00B4201D"/>
    <w:rsid w:val="00B439C8"/>
    <w:rsid w:val="00B4428C"/>
    <w:rsid w:val="00B44F7F"/>
    <w:rsid w:val="00B46B51"/>
    <w:rsid w:val="00B46F62"/>
    <w:rsid w:val="00B4759F"/>
    <w:rsid w:val="00B47E54"/>
    <w:rsid w:val="00B50346"/>
    <w:rsid w:val="00B512DA"/>
    <w:rsid w:val="00B53F67"/>
    <w:rsid w:val="00B557C6"/>
    <w:rsid w:val="00B60760"/>
    <w:rsid w:val="00B61DF7"/>
    <w:rsid w:val="00B66095"/>
    <w:rsid w:val="00B66FE3"/>
    <w:rsid w:val="00B67E63"/>
    <w:rsid w:val="00B71DD5"/>
    <w:rsid w:val="00B74C5B"/>
    <w:rsid w:val="00B75AB9"/>
    <w:rsid w:val="00B75AD8"/>
    <w:rsid w:val="00B81ECF"/>
    <w:rsid w:val="00B923F4"/>
    <w:rsid w:val="00B9716C"/>
    <w:rsid w:val="00BA1369"/>
    <w:rsid w:val="00BA2DF2"/>
    <w:rsid w:val="00BB1A44"/>
    <w:rsid w:val="00BB30D8"/>
    <w:rsid w:val="00BB455E"/>
    <w:rsid w:val="00BC25F5"/>
    <w:rsid w:val="00BC4778"/>
    <w:rsid w:val="00BC4FAB"/>
    <w:rsid w:val="00BC6BC5"/>
    <w:rsid w:val="00BD1360"/>
    <w:rsid w:val="00BD1387"/>
    <w:rsid w:val="00BD6A72"/>
    <w:rsid w:val="00BE1664"/>
    <w:rsid w:val="00BE393B"/>
    <w:rsid w:val="00BF06A5"/>
    <w:rsid w:val="00BF5EB9"/>
    <w:rsid w:val="00BF6426"/>
    <w:rsid w:val="00C0492D"/>
    <w:rsid w:val="00C14404"/>
    <w:rsid w:val="00C226CE"/>
    <w:rsid w:val="00C23CB5"/>
    <w:rsid w:val="00C23DF7"/>
    <w:rsid w:val="00C246EE"/>
    <w:rsid w:val="00C254E7"/>
    <w:rsid w:val="00C26B98"/>
    <w:rsid w:val="00C27215"/>
    <w:rsid w:val="00C3118B"/>
    <w:rsid w:val="00C41085"/>
    <w:rsid w:val="00C4551F"/>
    <w:rsid w:val="00C45CA9"/>
    <w:rsid w:val="00C53019"/>
    <w:rsid w:val="00C54284"/>
    <w:rsid w:val="00C55F68"/>
    <w:rsid w:val="00C560FA"/>
    <w:rsid w:val="00C5659D"/>
    <w:rsid w:val="00C56BB1"/>
    <w:rsid w:val="00C57E9D"/>
    <w:rsid w:val="00C61102"/>
    <w:rsid w:val="00C62BCA"/>
    <w:rsid w:val="00C6340E"/>
    <w:rsid w:val="00C6359F"/>
    <w:rsid w:val="00C70C7A"/>
    <w:rsid w:val="00C729ED"/>
    <w:rsid w:val="00C7307B"/>
    <w:rsid w:val="00C7337E"/>
    <w:rsid w:val="00C73773"/>
    <w:rsid w:val="00C7759D"/>
    <w:rsid w:val="00C77E57"/>
    <w:rsid w:val="00C849DD"/>
    <w:rsid w:val="00C854B8"/>
    <w:rsid w:val="00C90635"/>
    <w:rsid w:val="00C91471"/>
    <w:rsid w:val="00C91A1A"/>
    <w:rsid w:val="00C92969"/>
    <w:rsid w:val="00C960A6"/>
    <w:rsid w:val="00CA0916"/>
    <w:rsid w:val="00CA3CD0"/>
    <w:rsid w:val="00CA5891"/>
    <w:rsid w:val="00CA6DAB"/>
    <w:rsid w:val="00CB3522"/>
    <w:rsid w:val="00CB37C3"/>
    <w:rsid w:val="00CB3E38"/>
    <w:rsid w:val="00CB3FA8"/>
    <w:rsid w:val="00CC04F0"/>
    <w:rsid w:val="00CC48D5"/>
    <w:rsid w:val="00CC53F3"/>
    <w:rsid w:val="00CC58CD"/>
    <w:rsid w:val="00CC5936"/>
    <w:rsid w:val="00CD231D"/>
    <w:rsid w:val="00CD32DF"/>
    <w:rsid w:val="00CD4616"/>
    <w:rsid w:val="00CE20FF"/>
    <w:rsid w:val="00CE226C"/>
    <w:rsid w:val="00CE53F1"/>
    <w:rsid w:val="00CE5731"/>
    <w:rsid w:val="00CE581D"/>
    <w:rsid w:val="00CF0674"/>
    <w:rsid w:val="00CF1844"/>
    <w:rsid w:val="00CF1FF2"/>
    <w:rsid w:val="00CF28FD"/>
    <w:rsid w:val="00CF57E2"/>
    <w:rsid w:val="00CF5975"/>
    <w:rsid w:val="00CF7E8C"/>
    <w:rsid w:val="00D0288B"/>
    <w:rsid w:val="00D036A1"/>
    <w:rsid w:val="00D04EC4"/>
    <w:rsid w:val="00D16280"/>
    <w:rsid w:val="00D21005"/>
    <w:rsid w:val="00D26F31"/>
    <w:rsid w:val="00D2748C"/>
    <w:rsid w:val="00D32BDD"/>
    <w:rsid w:val="00D35883"/>
    <w:rsid w:val="00D36FAC"/>
    <w:rsid w:val="00D40B8F"/>
    <w:rsid w:val="00D41819"/>
    <w:rsid w:val="00D421D2"/>
    <w:rsid w:val="00D42882"/>
    <w:rsid w:val="00D46118"/>
    <w:rsid w:val="00D4732D"/>
    <w:rsid w:val="00D50855"/>
    <w:rsid w:val="00D50FBF"/>
    <w:rsid w:val="00D52DC4"/>
    <w:rsid w:val="00D546A3"/>
    <w:rsid w:val="00D57741"/>
    <w:rsid w:val="00D57915"/>
    <w:rsid w:val="00D57EDA"/>
    <w:rsid w:val="00D61676"/>
    <w:rsid w:val="00D63896"/>
    <w:rsid w:val="00D64901"/>
    <w:rsid w:val="00D66E72"/>
    <w:rsid w:val="00D701A4"/>
    <w:rsid w:val="00D7171B"/>
    <w:rsid w:val="00D727FD"/>
    <w:rsid w:val="00D743CD"/>
    <w:rsid w:val="00D80B1F"/>
    <w:rsid w:val="00D834A4"/>
    <w:rsid w:val="00D850C9"/>
    <w:rsid w:val="00D91443"/>
    <w:rsid w:val="00D94583"/>
    <w:rsid w:val="00DA001E"/>
    <w:rsid w:val="00DA448D"/>
    <w:rsid w:val="00DA749D"/>
    <w:rsid w:val="00DA74BD"/>
    <w:rsid w:val="00DB1B54"/>
    <w:rsid w:val="00DB4D66"/>
    <w:rsid w:val="00DB6F38"/>
    <w:rsid w:val="00DB7C3C"/>
    <w:rsid w:val="00DC071B"/>
    <w:rsid w:val="00DC07B3"/>
    <w:rsid w:val="00DC40BE"/>
    <w:rsid w:val="00DC56B8"/>
    <w:rsid w:val="00DC5E99"/>
    <w:rsid w:val="00DC77AE"/>
    <w:rsid w:val="00DD0F3C"/>
    <w:rsid w:val="00DD53B1"/>
    <w:rsid w:val="00DE0591"/>
    <w:rsid w:val="00DE21B3"/>
    <w:rsid w:val="00DE2C0F"/>
    <w:rsid w:val="00DE4B28"/>
    <w:rsid w:val="00DE63CF"/>
    <w:rsid w:val="00DF00B8"/>
    <w:rsid w:val="00DF07C0"/>
    <w:rsid w:val="00DF38EE"/>
    <w:rsid w:val="00DF3F9B"/>
    <w:rsid w:val="00DF3FFB"/>
    <w:rsid w:val="00DF4782"/>
    <w:rsid w:val="00DF5C51"/>
    <w:rsid w:val="00DF7DF5"/>
    <w:rsid w:val="00E01D72"/>
    <w:rsid w:val="00E03F20"/>
    <w:rsid w:val="00E06E8E"/>
    <w:rsid w:val="00E076A9"/>
    <w:rsid w:val="00E12339"/>
    <w:rsid w:val="00E15ACB"/>
    <w:rsid w:val="00E1633A"/>
    <w:rsid w:val="00E16D67"/>
    <w:rsid w:val="00E200EF"/>
    <w:rsid w:val="00E21867"/>
    <w:rsid w:val="00E22845"/>
    <w:rsid w:val="00E23254"/>
    <w:rsid w:val="00E23A40"/>
    <w:rsid w:val="00E3320F"/>
    <w:rsid w:val="00E357D5"/>
    <w:rsid w:val="00E44BDE"/>
    <w:rsid w:val="00E45784"/>
    <w:rsid w:val="00E52CC2"/>
    <w:rsid w:val="00E52D0A"/>
    <w:rsid w:val="00E53766"/>
    <w:rsid w:val="00E53C78"/>
    <w:rsid w:val="00E573A5"/>
    <w:rsid w:val="00E62064"/>
    <w:rsid w:val="00E625CB"/>
    <w:rsid w:val="00E64EF4"/>
    <w:rsid w:val="00E671D7"/>
    <w:rsid w:val="00E7058C"/>
    <w:rsid w:val="00E71115"/>
    <w:rsid w:val="00E80895"/>
    <w:rsid w:val="00E80FAA"/>
    <w:rsid w:val="00E81A9E"/>
    <w:rsid w:val="00E820CD"/>
    <w:rsid w:val="00E82917"/>
    <w:rsid w:val="00E83033"/>
    <w:rsid w:val="00E912B8"/>
    <w:rsid w:val="00E91D1F"/>
    <w:rsid w:val="00E92020"/>
    <w:rsid w:val="00E944C3"/>
    <w:rsid w:val="00E944E6"/>
    <w:rsid w:val="00E95AA2"/>
    <w:rsid w:val="00E96568"/>
    <w:rsid w:val="00EA493A"/>
    <w:rsid w:val="00EA562B"/>
    <w:rsid w:val="00EA5B9E"/>
    <w:rsid w:val="00EA71FA"/>
    <w:rsid w:val="00EA7592"/>
    <w:rsid w:val="00EA75CA"/>
    <w:rsid w:val="00EB4196"/>
    <w:rsid w:val="00EB7403"/>
    <w:rsid w:val="00EC0D21"/>
    <w:rsid w:val="00EC1B87"/>
    <w:rsid w:val="00EC2A00"/>
    <w:rsid w:val="00EC4A0A"/>
    <w:rsid w:val="00EC5587"/>
    <w:rsid w:val="00EC6DE0"/>
    <w:rsid w:val="00ED0431"/>
    <w:rsid w:val="00ED41D9"/>
    <w:rsid w:val="00ED6B49"/>
    <w:rsid w:val="00ED7A96"/>
    <w:rsid w:val="00EE25AD"/>
    <w:rsid w:val="00EE3762"/>
    <w:rsid w:val="00EE3BB0"/>
    <w:rsid w:val="00EE4142"/>
    <w:rsid w:val="00EE4778"/>
    <w:rsid w:val="00EE4EDB"/>
    <w:rsid w:val="00EE727B"/>
    <w:rsid w:val="00EF5733"/>
    <w:rsid w:val="00EF58D4"/>
    <w:rsid w:val="00EF75F7"/>
    <w:rsid w:val="00F00418"/>
    <w:rsid w:val="00F018C7"/>
    <w:rsid w:val="00F03276"/>
    <w:rsid w:val="00F05ADA"/>
    <w:rsid w:val="00F0741B"/>
    <w:rsid w:val="00F10E4D"/>
    <w:rsid w:val="00F13D2F"/>
    <w:rsid w:val="00F13E9E"/>
    <w:rsid w:val="00F21A1D"/>
    <w:rsid w:val="00F21FD3"/>
    <w:rsid w:val="00F235BF"/>
    <w:rsid w:val="00F23818"/>
    <w:rsid w:val="00F24049"/>
    <w:rsid w:val="00F25A14"/>
    <w:rsid w:val="00F27DFC"/>
    <w:rsid w:val="00F301B2"/>
    <w:rsid w:val="00F31FAF"/>
    <w:rsid w:val="00F33578"/>
    <w:rsid w:val="00F33EEF"/>
    <w:rsid w:val="00F3426D"/>
    <w:rsid w:val="00F35602"/>
    <w:rsid w:val="00F43CD8"/>
    <w:rsid w:val="00F44A11"/>
    <w:rsid w:val="00F46962"/>
    <w:rsid w:val="00F469D4"/>
    <w:rsid w:val="00F46A06"/>
    <w:rsid w:val="00F501DD"/>
    <w:rsid w:val="00F515F6"/>
    <w:rsid w:val="00F520C2"/>
    <w:rsid w:val="00F5456A"/>
    <w:rsid w:val="00F61422"/>
    <w:rsid w:val="00F62DD0"/>
    <w:rsid w:val="00F63D50"/>
    <w:rsid w:val="00F6499D"/>
    <w:rsid w:val="00F660B8"/>
    <w:rsid w:val="00F70424"/>
    <w:rsid w:val="00F726B0"/>
    <w:rsid w:val="00F72FD6"/>
    <w:rsid w:val="00F77B32"/>
    <w:rsid w:val="00F81D81"/>
    <w:rsid w:val="00F85834"/>
    <w:rsid w:val="00F8675B"/>
    <w:rsid w:val="00F86D33"/>
    <w:rsid w:val="00F876A4"/>
    <w:rsid w:val="00F87BC2"/>
    <w:rsid w:val="00F903C5"/>
    <w:rsid w:val="00F908E3"/>
    <w:rsid w:val="00F90D06"/>
    <w:rsid w:val="00F94653"/>
    <w:rsid w:val="00F95AB3"/>
    <w:rsid w:val="00F95F20"/>
    <w:rsid w:val="00F963C4"/>
    <w:rsid w:val="00FA03E9"/>
    <w:rsid w:val="00FA13A9"/>
    <w:rsid w:val="00FA5D5A"/>
    <w:rsid w:val="00FA7AC3"/>
    <w:rsid w:val="00FA7AE1"/>
    <w:rsid w:val="00FC441C"/>
    <w:rsid w:val="00FC5B4B"/>
    <w:rsid w:val="00FC613D"/>
    <w:rsid w:val="00FD2582"/>
    <w:rsid w:val="00FD46D9"/>
    <w:rsid w:val="00FD5509"/>
    <w:rsid w:val="00FD5A5C"/>
    <w:rsid w:val="00FE411B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3F0B1"/>
  <w15:chartTrackingRefBased/>
  <w15:docId w15:val="{0DEFDF1A-E1FB-4130-B9B7-81DAB9A6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autoSpaceDE w:val="0"/>
      <w:autoSpaceDN w:val="0"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  <w:rPr>
      <w:sz w:val="24"/>
    </w:r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Pagrindiniotekstotrauka">
    <w:name w:val="Body Text Indent"/>
    <w:basedOn w:val="prastasis"/>
    <w:link w:val="PagrindiniotekstotraukaDiagrama"/>
    <w:pPr>
      <w:ind w:firstLine="454"/>
      <w:jc w:val="both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454"/>
    </w:pPr>
    <w:rPr>
      <w:sz w:val="24"/>
    </w:rPr>
  </w:style>
  <w:style w:type="paragraph" w:styleId="Debesliotekstas">
    <w:name w:val="Balloon Text"/>
    <w:basedOn w:val="prastasis"/>
    <w:semiHidden/>
    <w:rsid w:val="00C226CE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226CE"/>
    <w:pPr>
      <w:shd w:val="clear" w:color="auto" w:fill="000080"/>
    </w:pPr>
    <w:rPr>
      <w:rFonts w:ascii="Tahoma" w:hAnsi="Tahoma" w:cs="Tahoma"/>
    </w:rPr>
  </w:style>
  <w:style w:type="character" w:styleId="Puslapionumeris">
    <w:name w:val="page number"/>
    <w:basedOn w:val="Numatytasispastraiposriftas"/>
    <w:rsid w:val="008C6132"/>
  </w:style>
  <w:style w:type="character" w:customStyle="1" w:styleId="PagrindiniotekstotraukaDiagrama">
    <w:name w:val="Pagrindinio teksto įtrauka Diagrama"/>
    <w:link w:val="Pagrindiniotekstotrauka"/>
    <w:rsid w:val="0010622B"/>
    <w:rPr>
      <w:sz w:val="24"/>
    </w:rPr>
  </w:style>
  <w:style w:type="character" w:styleId="Komentaronuoroda">
    <w:name w:val="annotation reference"/>
    <w:rsid w:val="00A779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77929"/>
  </w:style>
  <w:style w:type="character" w:customStyle="1" w:styleId="KomentarotekstasDiagrama">
    <w:name w:val="Komentaro tekstas Diagrama"/>
    <w:basedOn w:val="Numatytasispastraiposriftas"/>
    <w:link w:val="Komentarotekstas"/>
    <w:rsid w:val="00A77929"/>
  </w:style>
  <w:style w:type="paragraph" w:styleId="Komentarotema">
    <w:name w:val="annotation subject"/>
    <w:basedOn w:val="Komentarotekstas"/>
    <w:next w:val="Komentarotekstas"/>
    <w:link w:val="KomentarotemaDiagrama"/>
    <w:rsid w:val="00A77929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A77929"/>
    <w:rPr>
      <w:b/>
      <w:bCs/>
    </w:rPr>
  </w:style>
  <w:style w:type="paragraph" w:styleId="prastasiniatinklio">
    <w:name w:val="Normal (Web)"/>
    <w:basedOn w:val="prastasis"/>
    <w:unhideWhenUsed/>
    <w:rsid w:val="00252848"/>
    <w:rPr>
      <w:sz w:val="24"/>
    </w:rPr>
  </w:style>
  <w:style w:type="character" w:customStyle="1" w:styleId="PavadinimasDiagrama">
    <w:name w:val="Pavadinimas Diagrama"/>
    <w:link w:val="Pavadinimas"/>
    <w:rsid w:val="00252848"/>
    <w:rPr>
      <w:rFonts w:ascii="Tahoma" w:hAnsi="Tahoma"/>
      <w:b/>
      <w:sz w:val="28"/>
      <w:lang w:val="lt-LT" w:eastAsia="lt-LT"/>
    </w:rPr>
  </w:style>
  <w:style w:type="character" w:customStyle="1" w:styleId="DataDiagrama">
    <w:name w:val="Data Diagrama"/>
    <w:link w:val="Data"/>
    <w:rsid w:val="00252848"/>
    <w:rPr>
      <w:sz w:val="24"/>
      <w:lang w:val="lt-LT" w:eastAsia="lt-LT"/>
    </w:rPr>
  </w:style>
  <w:style w:type="character" w:styleId="Grietas">
    <w:name w:val="Strong"/>
    <w:uiPriority w:val="99"/>
    <w:qFormat/>
    <w:rsid w:val="00252848"/>
    <w:rPr>
      <w:b/>
      <w:bCs/>
    </w:rPr>
  </w:style>
  <w:style w:type="paragraph" w:styleId="Pataisymai">
    <w:name w:val="Revision"/>
    <w:hidden/>
    <w:uiPriority w:val="99"/>
    <w:semiHidden/>
    <w:rsid w:val="001C2CAA"/>
  </w:style>
  <w:style w:type="table" w:styleId="Lentelstinklelis">
    <w:name w:val="Table Grid"/>
    <w:basedOn w:val="prastojilentel"/>
    <w:rsid w:val="00AB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870D5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70D55"/>
  </w:style>
  <w:style w:type="paragraph" w:styleId="Sraopastraipa">
    <w:name w:val="List Paragraph"/>
    <w:basedOn w:val="prastasis"/>
    <w:uiPriority w:val="34"/>
    <w:qFormat/>
    <w:rsid w:val="00EA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8A22C-E00D-45C8-87DF-21C3A953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Company NTA</cp:lastModifiedBy>
  <cp:revision>5</cp:revision>
  <cp:lastPrinted>2020-10-01T13:50:00Z</cp:lastPrinted>
  <dcterms:created xsi:type="dcterms:W3CDTF">2022-09-06T12:52:00Z</dcterms:created>
  <dcterms:modified xsi:type="dcterms:W3CDTF">2022-09-19T05:37:00Z</dcterms:modified>
</cp:coreProperties>
</file>