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6F58A6DE" w14:textId="48901566" w:rsidR="003A78B7" w:rsidRPr="00451759" w:rsidRDefault="00F53114" w:rsidP="00A06E8E">
      <w:pPr>
        <w:jc w:val="center"/>
        <w:rPr>
          <w:b/>
          <w:bCs/>
        </w:rPr>
      </w:pPr>
      <w:r>
        <w:rPr>
          <w:b/>
          <w:bCs/>
        </w:rPr>
        <w:t>NUOTOLINIŲ MOKYMŲ „</w:t>
      </w:r>
      <w:r w:rsidR="00395B28">
        <w:rPr>
          <w:b/>
          <w:bCs/>
        </w:rPr>
        <w:t xml:space="preserve">FINANSINĖS APSKAITOS ĮSTATYMAS NUO </w:t>
      </w:r>
      <w:r w:rsidR="00395B28" w:rsidRPr="00395B28">
        <w:rPr>
          <w:b/>
          <w:bCs/>
        </w:rPr>
        <w:t>2022-05-01</w:t>
      </w:r>
      <w:r>
        <w:rPr>
          <w:b/>
          <w:bCs/>
        </w:rPr>
        <w:t>“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1ED3B7D6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2AC0E536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395B28">
        <w:t>spalio</w:t>
      </w:r>
      <w:r w:rsidR="00AC44CA" w:rsidRPr="00E06117">
        <w:t xml:space="preserve"> </w:t>
      </w:r>
      <w:r w:rsidR="00395B28">
        <w:t xml:space="preserve">21 </w:t>
      </w:r>
      <w:r w:rsidR="00AC44CA" w:rsidRPr="00E06117">
        <w:t>d.</w:t>
      </w:r>
    </w:p>
    <w:p w14:paraId="5F098012" w14:textId="3F27FE86" w:rsidR="008E1295" w:rsidRDefault="00923C91" w:rsidP="00E06117">
      <w:pPr>
        <w:jc w:val="center"/>
        <w:rPr>
          <w:bCs/>
        </w:rPr>
      </w:pPr>
      <w:r>
        <w:t>Zoom platforma</w:t>
      </w:r>
    </w:p>
    <w:p w14:paraId="1B2AB8E0" w14:textId="174DB2FF" w:rsidR="00AC44CA" w:rsidRDefault="00AC44CA" w:rsidP="00404B41">
      <w:pPr>
        <w:ind w:right="-262"/>
        <w:rPr>
          <w:color w:val="000000"/>
          <w:sz w:val="10"/>
          <w:szCs w:val="10"/>
        </w:rPr>
      </w:pPr>
    </w:p>
    <w:p w14:paraId="1AD899F6" w14:textId="77777777" w:rsidR="000E1570" w:rsidRPr="00E06117" w:rsidRDefault="000E1570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590" w:type="dxa"/>
        <w:tblInd w:w="-92" w:type="dxa"/>
        <w:tblLook w:val="01E0" w:firstRow="1" w:lastRow="1" w:firstColumn="1" w:lastColumn="1" w:noHBand="0" w:noVBand="0"/>
      </w:tblPr>
      <w:tblGrid>
        <w:gridCol w:w="9590"/>
      </w:tblGrid>
      <w:tr w:rsidR="00AC44CA" w:rsidRPr="00E06117" w14:paraId="56883159" w14:textId="77777777" w:rsidTr="00001E94">
        <w:tc>
          <w:tcPr>
            <w:tcW w:w="9590" w:type="dxa"/>
          </w:tcPr>
          <w:p w14:paraId="36077D9E" w14:textId="77777777" w:rsidR="00B12967" w:rsidRPr="001B5C75" w:rsidRDefault="00B12967" w:rsidP="00E06117">
            <w:pPr>
              <w:ind w:right="-1080"/>
              <w:jc w:val="both"/>
              <w:rPr>
                <w:i/>
                <w:color w:val="000000"/>
                <w:u w:color="000000"/>
                <w:bdr w:val="none" w:sz="0" w:space="0" w:color="auto" w:frame="1"/>
              </w:rPr>
            </w:pPr>
            <w:r w:rsidRPr="001B5C75">
              <w:rPr>
                <w:i/>
                <w:color w:val="000000"/>
                <w:u w:color="000000"/>
                <w:bdr w:val="none" w:sz="0" w:space="0" w:color="auto" w:frame="1"/>
              </w:rPr>
              <w:t>Lektorė</w:t>
            </w:r>
          </w:p>
          <w:p w14:paraId="1F6DE8C9" w14:textId="35DBCCB6" w:rsidR="00AC44CA" w:rsidRPr="00B12967" w:rsidRDefault="00395B28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B12967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>Vida Šeduikytė</w:t>
            </w:r>
            <w:r w:rsidR="001B5C75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 xml:space="preserve"> – </w:t>
            </w:r>
            <w:r w:rsidR="001B5C75" w:rsidRPr="001B5C75">
              <w:rPr>
                <w:i/>
                <w:color w:val="000000"/>
                <w:u w:color="000000"/>
                <w:bdr w:val="none" w:sz="0" w:space="0" w:color="auto" w:frame="1"/>
              </w:rPr>
              <w:t>lektorė praktikė.</w:t>
            </w:r>
            <w:r w:rsidR="001B5C75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 xml:space="preserve"> </w:t>
            </w:r>
            <w:r w:rsidRPr="00B12967">
              <w:rPr>
                <w:i/>
                <w:iCs/>
                <w:color w:val="22313F"/>
                <w:shd w:val="clear" w:color="auto" w:fill="FFFFFF"/>
              </w:rPr>
              <w:t>Nuo 2007 metų veda seminarus, viešuosius ir vidinius mokymus aktualiomis mokesčių, apskaitos ir darbo užmokesčio skaičiavimo temomis.</w:t>
            </w:r>
            <w:r w:rsidRPr="00B12967">
              <w:rPr>
                <w:color w:val="22313F"/>
                <w:shd w:val="clear" w:color="auto" w:fill="FFFFFF"/>
              </w:rPr>
              <w:t xml:space="preserve"> </w:t>
            </w:r>
          </w:p>
        </w:tc>
      </w:tr>
    </w:tbl>
    <w:p w14:paraId="7B51841D" w14:textId="4D15BB2D" w:rsidR="000E1570" w:rsidRPr="00E06117" w:rsidRDefault="00001E94" w:rsidP="00404B41">
      <w:pPr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 xml:space="preserve"> </w:t>
      </w: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E3649DB" w:rsidR="001F6404" w:rsidRPr="00D02AA8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0</w:t>
            </w:r>
            <w:r w:rsidR="00E55FAB">
              <w:rPr>
                <w:i/>
                <w:color w:val="000000"/>
              </w:rPr>
              <w:t>8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45</w:t>
            </w:r>
            <w:r w:rsidR="002935A6" w:rsidRPr="00D02AA8">
              <w:rPr>
                <w:i/>
                <w:color w:val="000000"/>
              </w:rPr>
              <w:t>–</w:t>
            </w:r>
            <w:r w:rsidR="00E55FAB">
              <w:rPr>
                <w:i/>
                <w:color w:val="000000"/>
              </w:rPr>
              <w:t>09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0</w:t>
            </w:r>
            <w:r w:rsidR="001F6404" w:rsidRPr="00D02AA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5D52EFCE" w14:textId="77777777" w:rsidR="001F6404" w:rsidRPr="00D02AA8" w:rsidRDefault="00923C91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22222"/>
                <w:shd w:val="clear" w:color="auto" w:fill="FFFFFF"/>
              </w:rPr>
            </w:pPr>
            <w:r w:rsidRPr="00D02AA8">
              <w:rPr>
                <w:color w:val="222222"/>
                <w:shd w:val="clear" w:color="auto" w:fill="FFFFFF"/>
              </w:rPr>
              <w:t>Prisijungimas prie Zoom, dalyvių re</w:t>
            </w:r>
            <w:r w:rsidR="008E1295" w:rsidRPr="00D02AA8">
              <w:rPr>
                <w:color w:val="222222"/>
                <w:shd w:val="clear" w:color="auto" w:fill="FFFFFF"/>
              </w:rPr>
              <w:t>gistracija</w:t>
            </w:r>
            <w:r w:rsidRPr="00D02AA8">
              <w:rPr>
                <w:color w:val="222222"/>
                <w:shd w:val="clear" w:color="auto" w:fill="FFFFFF"/>
              </w:rPr>
              <w:t>.</w:t>
            </w:r>
          </w:p>
          <w:p w14:paraId="142185ED" w14:textId="0E2FDD8C" w:rsidR="00651D27" w:rsidRPr="00D02AA8" w:rsidRDefault="00651D27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B6256BE" w:rsidR="001F6404" w:rsidRPr="00D02AA8" w:rsidRDefault="00E55FAB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0</w:t>
            </w:r>
            <w:r w:rsidR="00745501" w:rsidRPr="00D02AA8">
              <w:rPr>
                <w:i/>
                <w:color w:val="000000"/>
              </w:rPr>
              <w:t>0</w:t>
            </w:r>
            <w:r w:rsidR="002935A6" w:rsidRPr="00D02AA8">
              <w:rPr>
                <w:i/>
                <w:color w:val="000000"/>
              </w:rPr>
              <w:t>–</w:t>
            </w:r>
            <w:r w:rsidR="00532F87" w:rsidRPr="00D02AA8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6DE780C6" w14:textId="22E906E4" w:rsidR="00D02AA8" w:rsidRDefault="003845B0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Finansinės apskaitos įstatymas nuo 2022-05-01</w:t>
            </w:r>
          </w:p>
          <w:p w14:paraId="77749084" w14:textId="499B826E" w:rsidR="00001E94" w:rsidRPr="00D02AA8" w:rsidRDefault="00001E94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6F35DE8" w:rsidR="001F6404" w:rsidRPr="00D02AA8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 w:rsidR="00E55FAB">
              <w:rPr>
                <w:i/>
                <w:color w:val="000000"/>
              </w:rPr>
              <w:t>0</w:t>
            </w:r>
            <w:r w:rsidR="00745501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30</w:t>
            </w:r>
            <w:r w:rsidR="002935A6" w:rsidRPr="00D02AA8">
              <w:rPr>
                <w:i/>
                <w:color w:val="000000"/>
              </w:rPr>
              <w:t>–</w:t>
            </w:r>
            <w:r w:rsidRPr="00D02AA8">
              <w:rPr>
                <w:i/>
                <w:color w:val="000000"/>
              </w:rPr>
              <w:t>1</w:t>
            </w:r>
            <w:r w:rsidR="00E55FAB">
              <w:rPr>
                <w:i/>
                <w:color w:val="000000"/>
              </w:rPr>
              <w:t>0</w:t>
            </w:r>
            <w:r w:rsidR="001F6404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72018367" w14:textId="77777777" w:rsidR="001F6404" w:rsidRPr="00D02AA8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D02AA8">
              <w:rPr>
                <w:b/>
                <w:i/>
                <w:color w:val="000000"/>
              </w:rPr>
              <w:t>P</w:t>
            </w:r>
            <w:r w:rsidR="00745501" w:rsidRPr="00D02AA8">
              <w:rPr>
                <w:b/>
                <w:i/>
                <w:color w:val="000000"/>
              </w:rPr>
              <w:t>ertrauka</w:t>
            </w:r>
          </w:p>
          <w:p w14:paraId="4AD020F2" w14:textId="3D68A151" w:rsidR="00651D27" w:rsidRPr="00D02AA8" w:rsidRDefault="00651D27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4B1F9FC6" w:rsidR="001F6404" w:rsidRPr="00D02AA8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 w:rsidR="00E55FAB">
              <w:rPr>
                <w:i/>
                <w:color w:val="000000"/>
              </w:rPr>
              <w:t>0</w:t>
            </w:r>
            <w:r w:rsidR="00FC3238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45</w:t>
            </w:r>
            <w:r w:rsidR="002935A6" w:rsidRPr="00D02AA8">
              <w:rPr>
                <w:i/>
                <w:color w:val="000000"/>
              </w:rPr>
              <w:t>–</w:t>
            </w:r>
            <w:r w:rsidRPr="00D02AA8">
              <w:rPr>
                <w:i/>
                <w:color w:val="000000"/>
              </w:rPr>
              <w:t>1</w:t>
            </w:r>
            <w:r w:rsidR="00D30789">
              <w:rPr>
                <w:i/>
                <w:color w:val="000000"/>
              </w:rPr>
              <w:t>2</w:t>
            </w:r>
            <w:r w:rsidR="001F6404" w:rsidRPr="00D02AA8">
              <w:rPr>
                <w:i/>
                <w:color w:val="000000"/>
              </w:rPr>
              <w:t>:</w:t>
            </w:r>
            <w:r w:rsidR="00D30789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0A8C36EE" w14:textId="77777777" w:rsidR="00D14371" w:rsidRPr="00D02AA8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02AA8">
              <w:rPr>
                <w:color w:val="auto"/>
              </w:rPr>
              <w:t>Paskaitos tęsinys</w:t>
            </w:r>
          </w:p>
          <w:p w14:paraId="76AE1201" w14:textId="3F1B0499" w:rsidR="00651D27" w:rsidRPr="00D02AA8" w:rsidRDefault="00651D27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1751B2E1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481584" w14:textId="4C6E3022" w:rsidR="0031166E" w:rsidRDefault="0031166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A39779F" w14:textId="77777777" w:rsidR="0031166E" w:rsidRDefault="0031166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2EE3ED6B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917F05B" w14:textId="266CCA62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69CE273" w14:textId="3BA82F3E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E2932B8" w14:textId="4D8B847A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C6608AB" w14:textId="71678BD8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C6CC3E6" w14:textId="63A40DB8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2D75FC">
      <w:pPr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463C764B" w:rsidR="00AC44CA" w:rsidRPr="00E06117" w:rsidRDefault="00775E86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5B2639A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1166E" w:rsidRPr="0031166E">
              <w:rPr>
                <w:color w:val="000000"/>
                <w:sz w:val="20"/>
                <w:szCs w:val="20"/>
              </w:rPr>
              <w:t>mokym</w:t>
            </w:r>
            <w:r w:rsidR="00BE1FC2">
              <w:rPr>
                <w:color w:val="000000"/>
                <w:sz w:val="20"/>
                <w:szCs w:val="20"/>
              </w:rPr>
              <w:t>ų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1BE15E76" w14:textId="3B6B40E2" w:rsidR="00AC44CA" w:rsidRPr="00E06117" w:rsidRDefault="0031166E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31166E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 w:rsidRPr="0031166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D547C9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2A64508" w:rsidR="000D0FB0" w:rsidRPr="00D547C9" w:rsidRDefault="00D547C9" w:rsidP="003044B9">
            <w:pPr>
              <w:jc w:val="center"/>
              <w:rPr>
                <w:color w:val="000000"/>
                <w:sz w:val="20"/>
                <w:szCs w:val="20"/>
              </w:rPr>
            </w:pPr>
            <w:r w:rsidRPr="00D547C9">
              <w:rPr>
                <w:b/>
                <w:bCs/>
                <w:color w:val="000000"/>
                <w:sz w:val="20"/>
                <w:szCs w:val="20"/>
              </w:rPr>
              <w:t>Mokymai</w:t>
            </w:r>
            <w:r w:rsidR="005C2369" w:rsidRPr="00D547C9">
              <w:rPr>
                <w:b/>
                <w:bCs/>
                <w:color w:val="000000"/>
                <w:sz w:val="20"/>
                <w:szCs w:val="20"/>
              </w:rPr>
              <w:t xml:space="preserve"> vyksta</w:t>
            </w:r>
            <w:r w:rsidR="00923C91" w:rsidRPr="00D547C9">
              <w:rPr>
                <w:b/>
                <w:bCs/>
                <w:color w:val="000000"/>
                <w:sz w:val="20"/>
                <w:szCs w:val="20"/>
              </w:rPr>
              <w:t xml:space="preserve">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596543">
    <w:abstractNumId w:val="7"/>
  </w:num>
  <w:num w:numId="2" w16cid:durableId="1907102373">
    <w:abstractNumId w:val="0"/>
  </w:num>
  <w:num w:numId="3" w16cid:durableId="678893152">
    <w:abstractNumId w:val="13"/>
  </w:num>
  <w:num w:numId="4" w16cid:durableId="1723820636">
    <w:abstractNumId w:val="3"/>
  </w:num>
  <w:num w:numId="5" w16cid:durableId="377240577">
    <w:abstractNumId w:val="2"/>
  </w:num>
  <w:num w:numId="6" w16cid:durableId="1728604832">
    <w:abstractNumId w:val="5"/>
  </w:num>
  <w:num w:numId="7" w16cid:durableId="379284954">
    <w:abstractNumId w:val="10"/>
  </w:num>
  <w:num w:numId="8" w16cid:durableId="1052533190">
    <w:abstractNumId w:val="15"/>
  </w:num>
  <w:num w:numId="9" w16cid:durableId="597717182">
    <w:abstractNumId w:val="11"/>
  </w:num>
  <w:num w:numId="10" w16cid:durableId="163858774">
    <w:abstractNumId w:val="14"/>
  </w:num>
  <w:num w:numId="11" w16cid:durableId="503982151">
    <w:abstractNumId w:val="8"/>
  </w:num>
  <w:num w:numId="12" w16cid:durableId="254097006">
    <w:abstractNumId w:val="16"/>
  </w:num>
  <w:num w:numId="13" w16cid:durableId="99028240">
    <w:abstractNumId w:val="12"/>
  </w:num>
  <w:num w:numId="14" w16cid:durableId="831986464">
    <w:abstractNumId w:val="1"/>
  </w:num>
  <w:num w:numId="15" w16cid:durableId="95906783">
    <w:abstractNumId w:val="4"/>
  </w:num>
  <w:num w:numId="16" w16cid:durableId="1719478636">
    <w:abstractNumId w:val="6"/>
  </w:num>
  <w:num w:numId="17" w16cid:durableId="2144342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1E94"/>
    <w:rsid w:val="00002188"/>
    <w:rsid w:val="0000264A"/>
    <w:rsid w:val="00002A1B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1570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5C75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75FC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66E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5B0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5B2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7A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FF0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1D27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169C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E7B1B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5E86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3C91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8E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840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2967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1FC2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2AA8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789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47C9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5FAB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748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05C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114"/>
    <w:rsid w:val="00F536AE"/>
    <w:rsid w:val="00F5389C"/>
    <w:rsid w:val="00F57016"/>
    <w:rsid w:val="00F57F6B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29</cp:revision>
  <cp:lastPrinted>2015-03-23T08:16:00Z</cp:lastPrinted>
  <dcterms:created xsi:type="dcterms:W3CDTF">2022-01-03T10:47:00Z</dcterms:created>
  <dcterms:modified xsi:type="dcterms:W3CDTF">2022-09-13T09:57:00Z</dcterms:modified>
</cp:coreProperties>
</file>