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33F41A8D" w:rsidR="001D340B" w:rsidRDefault="009D7110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7B7F6C">
        <w:rPr>
          <w:noProof/>
        </w:rPr>
        <w:drawing>
          <wp:inline distT="0" distB="0" distL="0" distR="0" wp14:anchorId="36AB6D5D" wp14:editId="698F4FF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B144EE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626C5348" w:rsidR="00494522" w:rsidRPr="00C94F86" w:rsidRDefault="00987957" w:rsidP="00B144EE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0E77FB">
        <w:rPr>
          <w:sz w:val="24"/>
          <w:szCs w:val="24"/>
        </w:rPr>
        <w:t>ARTURO RAUKČIO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B144EE">
      <w:pPr>
        <w:pStyle w:val="Data"/>
        <w:spacing w:line="276" w:lineRule="auto"/>
      </w:pPr>
    </w:p>
    <w:p w14:paraId="16900047" w14:textId="37E195AF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D34163">
        <w:t>2</w:t>
      </w:r>
      <w:r>
        <w:t xml:space="preserve"> m</w:t>
      </w:r>
      <w:r w:rsidR="009D7110">
        <w:t xml:space="preserve">. lapkričio 25 </w:t>
      </w:r>
      <w:r>
        <w:t xml:space="preserve">d. Nr. </w:t>
      </w:r>
      <w:r w:rsidRPr="00CB631F">
        <w:t>13P</w:t>
      </w:r>
      <w:r w:rsidR="00DC3875" w:rsidRPr="00CB631F">
        <w:t>-</w:t>
      </w:r>
      <w:r w:rsidR="00DC3875">
        <w:t>219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B400DB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65818EEA" w:rsidR="00623967" w:rsidRPr="00B400DB" w:rsidRDefault="00AD0470" w:rsidP="00B400DB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B400DB">
        <w:rPr>
          <w:b w:val="0"/>
          <w:sz w:val="24"/>
          <w:szCs w:val="24"/>
        </w:rPr>
        <w:t>Atsižvelgdama į 202</w:t>
      </w:r>
      <w:r w:rsidR="00D34163" w:rsidRPr="00B400DB">
        <w:rPr>
          <w:b w:val="0"/>
          <w:sz w:val="24"/>
          <w:szCs w:val="24"/>
        </w:rPr>
        <w:t>2</w:t>
      </w:r>
      <w:r w:rsidRPr="00B400DB">
        <w:rPr>
          <w:b w:val="0"/>
          <w:sz w:val="24"/>
          <w:szCs w:val="24"/>
        </w:rPr>
        <w:t xml:space="preserve"> m. lapkričio </w:t>
      </w:r>
      <w:r w:rsidR="00D34163" w:rsidRPr="00B400DB">
        <w:rPr>
          <w:b w:val="0"/>
          <w:sz w:val="24"/>
          <w:szCs w:val="24"/>
        </w:rPr>
        <w:t>17</w:t>
      </w:r>
      <w:r w:rsidRPr="00B400DB">
        <w:rPr>
          <w:b w:val="0"/>
          <w:sz w:val="24"/>
          <w:szCs w:val="24"/>
        </w:rPr>
        <w:t xml:space="preserve"> d. Teismų sistemos apdovanojimų komisijos išvadą Nr. 6TV-</w:t>
      </w:r>
      <w:r w:rsidR="00B400DB" w:rsidRPr="00B400DB">
        <w:rPr>
          <w:b w:val="0"/>
          <w:sz w:val="24"/>
          <w:szCs w:val="24"/>
        </w:rPr>
        <w:t>2</w:t>
      </w:r>
      <w:r w:rsidRPr="00B400DB">
        <w:rPr>
          <w:b w:val="0"/>
          <w:sz w:val="24"/>
          <w:szCs w:val="24"/>
        </w:rPr>
        <w:t>-(7.6.4</w:t>
      </w:r>
      <w:r w:rsidR="00D34163" w:rsidRPr="00B400DB">
        <w:rPr>
          <w:b w:val="0"/>
          <w:sz w:val="24"/>
          <w:szCs w:val="24"/>
        </w:rPr>
        <w:t>.</w:t>
      </w:r>
      <w:r w:rsidRPr="00B400DB">
        <w:rPr>
          <w:b w:val="0"/>
          <w:sz w:val="24"/>
          <w:szCs w:val="24"/>
        </w:rPr>
        <w:t xml:space="preserve">) ir </w:t>
      </w:r>
      <w:r w:rsidRPr="00B400DB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B400DB" w:rsidRPr="00B400DB">
        <w:rPr>
          <w:b w:val="0"/>
          <w:sz w:val="24"/>
          <w:szCs w:val="24"/>
        </w:rPr>
        <w:t>Marijampolės apylinkės teismo Šakių rūmų teisėjo Arturo Raukčio nuopelnus teismų sistemai, tarptautinio bendradarbiavimo teisingumo srityje</w:t>
      </w:r>
      <w:r w:rsidR="00B400DB" w:rsidRPr="00B400DB">
        <w:rPr>
          <w:b w:val="0"/>
          <w:color w:val="000000"/>
          <w:sz w:val="24"/>
          <w:szCs w:val="24"/>
        </w:rPr>
        <w:t xml:space="preserve"> skatinimą, iniciatyvas stiprinant teismų autoritetą ir bendruomenę, pavyzdingą bei pasiaukojantį pareigų vykdymą teisingumo srityje, teisinių žinių ir profesionalumo skatinimą bei plėtojimą</w:t>
      </w:r>
      <w:r w:rsidR="00D34163" w:rsidRPr="00B400DB">
        <w:rPr>
          <w:rStyle w:val="Bodytext4"/>
          <w:b w:val="0"/>
          <w:color w:val="000000"/>
          <w:sz w:val="24"/>
          <w:szCs w:val="24"/>
        </w:rPr>
        <w:t xml:space="preserve">, </w:t>
      </w:r>
      <w:r w:rsidRPr="00B400DB">
        <w:rPr>
          <w:rStyle w:val="Bodytext2"/>
          <w:b w:val="0"/>
          <w:color w:val="000000"/>
          <w:sz w:val="24"/>
          <w:szCs w:val="24"/>
        </w:rPr>
        <w:t>v</w:t>
      </w:r>
      <w:r w:rsidR="00623967" w:rsidRPr="00B400DB">
        <w:rPr>
          <w:b w:val="0"/>
          <w:sz w:val="24"/>
          <w:szCs w:val="24"/>
        </w:rPr>
        <w:t>adovaudamasi Teismų įstatymo 130</w:t>
      </w:r>
      <w:r w:rsidR="00623967" w:rsidRPr="00B400DB">
        <w:rPr>
          <w:b w:val="0"/>
          <w:sz w:val="24"/>
          <w:szCs w:val="24"/>
          <w:vertAlign w:val="superscript"/>
        </w:rPr>
        <w:t>1</w:t>
      </w:r>
      <w:r w:rsidR="00623967" w:rsidRPr="00B400DB">
        <w:rPr>
          <w:b w:val="0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B400DB">
        <w:rPr>
          <w:b w:val="0"/>
          <w:sz w:val="24"/>
          <w:szCs w:val="24"/>
        </w:rPr>
        <w:t>.</w:t>
      </w:r>
      <w:r w:rsidR="00623967" w:rsidRPr="00B400DB">
        <w:rPr>
          <w:b w:val="0"/>
          <w:sz w:val="24"/>
          <w:szCs w:val="24"/>
        </w:rPr>
        <w:t>), 2, 4, 9 ir 11 punktais,</w:t>
      </w:r>
      <w:r w:rsidR="008223BD" w:rsidRPr="00B400DB">
        <w:rPr>
          <w:b w:val="0"/>
          <w:sz w:val="24"/>
          <w:szCs w:val="24"/>
        </w:rPr>
        <w:t xml:space="preserve"> </w:t>
      </w:r>
      <w:r w:rsidRPr="00B400DB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B400DB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B400DB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7A94FAD" w14:textId="70C3DF26" w:rsidR="009D7B2E" w:rsidRDefault="00F5434F" w:rsidP="00B400DB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B400DB" w:rsidRPr="00B400DB">
        <w:rPr>
          <w:rStyle w:val="Bodytext4"/>
          <w:rFonts w:ascii="Times New Roman" w:hAnsi="Times New Roman"/>
          <w:color w:val="000000"/>
          <w:sz w:val="24"/>
          <w:szCs w:val="24"/>
        </w:rPr>
        <w:t>Marijampolės apylinkės teismo Šakių rūmų teisėją ARTURĄ RAUKTĮ 2-ojo laipsnio pasižymėjimo ženklu „Už nuopelnus teismų sistemai“.</w:t>
      </w:r>
    </w:p>
    <w:p w14:paraId="2554A786" w14:textId="77777777" w:rsidR="000E77FB" w:rsidRDefault="000E77FB" w:rsidP="00B400DB">
      <w:pPr>
        <w:spacing w:line="276" w:lineRule="auto"/>
        <w:ind w:firstLine="1134"/>
        <w:jc w:val="both"/>
        <w:rPr>
          <w:b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9D7110" w:rsidRPr="0065115B" w14:paraId="4D8DA19A" w14:textId="77777777" w:rsidTr="009D7110">
        <w:tc>
          <w:tcPr>
            <w:tcW w:w="7308" w:type="dxa"/>
          </w:tcPr>
          <w:p w14:paraId="3A6A9066" w14:textId="77777777" w:rsidR="009D7110" w:rsidRPr="0065115B" w:rsidRDefault="009D7110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65115B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25327DE9" w14:textId="77777777" w:rsidR="009D7110" w:rsidRPr="0065115B" w:rsidRDefault="009D7110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65115B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1D1519DB" w14:textId="77777777" w:rsidR="009D7110" w:rsidRPr="0065115B" w:rsidRDefault="009D7110" w:rsidP="0002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110" w:rsidRPr="0065115B" w14:paraId="320890E3" w14:textId="77777777" w:rsidTr="00022983">
        <w:tc>
          <w:tcPr>
            <w:tcW w:w="7308" w:type="dxa"/>
          </w:tcPr>
          <w:p w14:paraId="28CEEA42" w14:textId="77777777" w:rsidR="009D7110" w:rsidRPr="0065115B" w:rsidRDefault="009D7110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65115B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24FDA751" w14:textId="77777777" w:rsidR="009D7110" w:rsidRPr="0065115B" w:rsidRDefault="009D7110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65115B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0333" w14:textId="77777777" w:rsidR="008C43D5" w:rsidRDefault="008C43D5">
      <w:pPr>
        <w:spacing w:after="0" w:line="240" w:lineRule="auto"/>
      </w:pPr>
      <w:r>
        <w:separator/>
      </w:r>
    </w:p>
  </w:endnote>
  <w:endnote w:type="continuationSeparator" w:id="0">
    <w:p w14:paraId="7290E181" w14:textId="77777777" w:rsidR="008C43D5" w:rsidRDefault="008C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B43B" w14:textId="77777777" w:rsidR="008C43D5" w:rsidRDefault="008C43D5">
      <w:pPr>
        <w:spacing w:after="0" w:line="240" w:lineRule="auto"/>
      </w:pPr>
      <w:r>
        <w:separator/>
      </w:r>
    </w:p>
  </w:footnote>
  <w:footnote w:type="continuationSeparator" w:id="0">
    <w:p w14:paraId="33E1F94D" w14:textId="77777777" w:rsidR="008C43D5" w:rsidRDefault="008C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9F8" w14:textId="1CAC936C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E77FB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70874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BF6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322B"/>
    <w:rsid w:val="00375E27"/>
    <w:rsid w:val="00381634"/>
    <w:rsid w:val="00382A78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5A2B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1B76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5115B"/>
    <w:rsid w:val="0066019B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0F7F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C43D5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110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144EE"/>
    <w:rsid w:val="00B307ED"/>
    <w:rsid w:val="00B3154A"/>
    <w:rsid w:val="00B345DE"/>
    <w:rsid w:val="00B400DB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2359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47538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2346"/>
    <w:rsid w:val="00CB62FF"/>
    <w:rsid w:val="00CC6FB1"/>
    <w:rsid w:val="00CD73B8"/>
    <w:rsid w:val="00CD7440"/>
    <w:rsid w:val="00CE348E"/>
    <w:rsid w:val="00CF1AB9"/>
    <w:rsid w:val="00CF2895"/>
    <w:rsid w:val="00D00339"/>
    <w:rsid w:val="00D01E81"/>
    <w:rsid w:val="00D17165"/>
    <w:rsid w:val="00D20948"/>
    <w:rsid w:val="00D25422"/>
    <w:rsid w:val="00D26990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C22B1"/>
    <w:rsid w:val="00DC2BD1"/>
    <w:rsid w:val="00DC3675"/>
    <w:rsid w:val="00DC38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95C65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996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7</cp:revision>
  <cp:lastPrinted>2021-11-23T11:12:00Z</cp:lastPrinted>
  <dcterms:created xsi:type="dcterms:W3CDTF">2022-11-21T07:24:00Z</dcterms:created>
  <dcterms:modified xsi:type="dcterms:W3CDTF">2022-11-25T12:43:00Z</dcterms:modified>
</cp:coreProperties>
</file>