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8955" w14:textId="6BE8C733" w:rsidR="00CE141D" w:rsidRPr="00CE141D" w:rsidRDefault="009B2D68" w:rsidP="00CE141D">
      <w:pPr>
        <w:pStyle w:val="Sraopastraipa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CE141D">
        <w:rPr>
          <w:rStyle w:val="Emfaz"/>
          <w:rFonts w:ascii="Times New Roman" w:eastAsia="Calibri" w:hAnsi="Times New Roman"/>
          <w:b/>
          <w:i w:val="0"/>
        </w:rPr>
        <w:t>SEMINARO</w:t>
      </w:r>
      <w:r w:rsidR="00002D30" w:rsidRPr="00CE141D">
        <w:rPr>
          <w:rStyle w:val="Emfaz"/>
          <w:rFonts w:ascii="Times New Roman" w:eastAsia="Calibri" w:hAnsi="Times New Roman"/>
          <w:b/>
          <w:i w:val="0"/>
        </w:rPr>
        <w:t xml:space="preserve"> PAGAL</w:t>
      </w:r>
      <w:r w:rsidR="00A81F46" w:rsidRPr="00CE141D">
        <w:rPr>
          <w:rStyle w:val="Emfaz"/>
          <w:rFonts w:ascii="Times New Roman" w:eastAsia="Calibri" w:hAnsi="Times New Roman"/>
          <w:b/>
          <w:i w:val="0"/>
        </w:rPr>
        <w:t xml:space="preserve"> </w:t>
      </w:r>
      <w:r w:rsidR="00CE141D" w:rsidRPr="00CE141D">
        <w:rPr>
          <w:rFonts w:ascii="Times New Roman" w:hAnsi="Times New Roman"/>
          <w:b/>
        </w:rPr>
        <w:t>BENDRŲJŲ GEBĖJIMŲ MOKYMO PROGRAM</w:t>
      </w:r>
      <w:r w:rsidR="00CE141D">
        <w:rPr>
          <w:rFonts w:ascii="Times New Roman" w:hAnsi="Times New Roman"/>
          <w:b/>
        </w:rPr>
        <w:t>Ą</w:t>
      </w:r>
    </w:p>
    <w:p w14:paraId="16E40DEB" w14:textId="00ACF7F5" w:rsidR="00F53BE8" w:rsidRPr="00CE141D" w:rsidRDefault="00CE141D" w:rsidP="00CE141D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CE141D">
        <w:rPr>
          <w:b/>
        </w:rPr>
        <w:t>„KRITINIAI POKALBIAI, JŲ VALDYMAS“</w:t>
      </w:r>
    </w:p>
    <w:p w14:paraId="792074CA" w14:textId="728E897B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E141D">
        <w:rPr>
          <w:bCs/>
        </w:rPr>
        <w:t>KP</w:t>
      </w:r>
      <w:r w:rsidR="00F53BE8">
        <w:rPr>
          <w:bCs/>
          <w:lang w:val="en-GB"/>
        </w:rPr>
        <w:t>-1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4447E7B6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F53BE8">
        <w:t xml:space="preserve">vasario </w:t>
      </w:r>
      <w:r w:rsidR="00CE141D">
        <w:t xml:space="preserve">23-24 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3F5E247F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CE141D">
              <w:rPr>
                <w:i/>
                <w:iCs/>
              </w:rPr>
              <w:t>ė</w:t>
            </w:r>
          </w:p>
          <w:p w14:paraId="6EEF3098" w14:textId="77777777" w:rsidR="00A93BAA" w:rsidRDefault="00CE141D" w:rsidP="00A93BAA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Edita </w:t>
            </w:r>
            <w:proofErr w:type="spellStart"/>
            <w:r>
              <w:rPr>
                <w:b/>
                <w:i/>
              </w:rPr>
              <w:t>Dereškevičiūtė</w:t>
            </w:r>
            <w:proofErr w:type="spellEnd"/>
          </w:p>
          <w:p w14:paraId="19AB46F8" w14:textId="1766659E" w:rsidR="00CE141D" w:rsidRPr="00C05C3E" w:rsidRDefault="00CE141D" w:rsidP="00A93BA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Žmogaus studijų centro viceprezidentė, Mokymų padalinio vadovė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6C28C460" w:rsidR="00101F13" w:rsidRDefault="00CE141D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002D30"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 w:rsidR="00F53BE8">
        <w:rPr>
          <w:u w:val="single"/>
        </w:rPr>
        <w:t xml:space="preserve">vasario </w:t>
      </w:r>
      <w:r>
        <w:rPr>
          <w:u w:val="single"/>
          <w:lang w:val="en-GB"/>
        </w:rPr>
        <w:t>23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7188D742" w14:textId="15A980A0" w:rsidR="00F377B7" w:rsidRPr="00CE141D" w:rsidRDefault="00CE141D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  <w:r w:rsidRPr="00CE141D">
              <w:rPr>
                <w:b/>
                <w:bCs/>
              </w:rPr>
              <w:t>Kritiniai pokalbiai ir konfrontacijos bendraujant su kolegomis ir teismo proceso dalyviais. Kritinių pokalbių taikymo sritys</w:t>
            </w:r>
            <w:r w:rsidRPr="00CE141D">
              <w:rPr>
                <w:b/>
                <w:bCs/>
              </w:rPr>
              <w:t>.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535FFA6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CE141D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CE141D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1B6A0EF5" w:rsidR="00F53BE8" w:rsidRPr="00CE141D" w:rsidRDefault="00CE141D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CE141D">
              <w:rPr>
                <w:b/>
              </w:rPr>
              <w:t>Įsivertinimas – „ką“ ir „ar verta“ konfrontuoti</w:t>
            </w:r>
            <w:r w:rsidRPr="00CE141D">
              <w:rPr>
                <w:b/>
              </w:rPr>
              <w:t>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06EB878A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CE141D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3D60E21B" w:rsidR="00960CE8" w:rsidRPr="00CE141D" w:rsidRDefault="00CE141D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CE141D">
              <w:rPr>
                <w:b/>
              </w:rPr>
              <w:t>Kritinio pokalbio valdymas</w:t>
            </w:r>
            <w:r w:rsidRPr="00CE141D">
              <w:rPr>
                <w:b/>
              </w:rPr>
              <w:t>.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5D7B9A71" w:rsidR="007F6A63" w:rsidRPr="004806CE" w:rsidRDefault="00CE141D" w:rsidP="007F6A6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7F6A63" w:rsidRPr="004806CE">
        <w:rPr>
          <w:color w:val="000000"/>
          <w:u w:val="single"/>
        </w:rPr>
        <w:t>, 202</w:t>
      </w:r>
      <w:r w:rsidR="00230242">
        <w:rPr>
          <w:color w:val="000000"/>
          <w:u w:val="single"/>
          <w:lang w:val="en-GB"/>
        </w:rPr>
        <w:t>3</w:t>
      </w:r>
      <w:r w:rsidR="007F6A63" w:rsidRPr="004806CE">
        <w:rPr>
          <w:color w:val="000000"/>
          <w:u w:val="single"/>
        </w:rPr>
        <w:t xml:space="preserve"> m. </w:t>
      </w:r>
      <w:r w:rsidR="00230242">
        <w:rPr>
          <w:u w:val="single"/>
        </w:rPr>
        <w:t xml:space="preserve">vasario </w:t>
      </w:r>
      <w:r>
        <w:rPr>
          <w:u w:val="single"/>
        </w:rPr>
        <w:t>24</w:t>
      </w:r>
      <w:r w:rsidR="007F6A63" w:rsidRPr="004806CE">
        <w:rPr>
          <w:u w:val="single"/>
          <w:lang w:val="en-GB"/>
        </w:rPr>
        <w:t xml:space="preserve"> </w:t>
      </w:r>
      <w:r w:rsidR="007F6A63"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E141D">
        <w:trPr>
          <w:cantSplit/>
          <w:trHeight w:val="220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7B2D0C92" w14:textId="7A953731" w:rsidR="007F6A63" w:rsidRPr="00CE141D" w:rsidRDefault="00CE141D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CE141D">
              <w:rPr>
                <w:b/>
              </w:rPr>
              <w:t>Atkaklaus elgesio metodai ir jų taikymas kritiniame pokalbyje (įgūdžių treniruotė)</w:t>
            </w:r>
            <w:r w:rsidRPr="00CE141D">
              <w:rPr>
                <w:b/>
              </w:rPr>
              <w:t>.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0AEA255B" w:rsidR="007F6A63" w:rsidRPr="004806CE" w:rsidRDefault="00D708F5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3DDF5AB" w14:textId="252684C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51C0903F" w14:textId="7CFD4CEB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1C7CBCB9" w14:textId="7860C7AA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33D8C962" w14:textId="1EB27B90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403AF750" w14:textId="312E942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2F658B5" w14:textId="1FB60EF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668F332" w14:textId="23469A5C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69C830D" w14:textId="1D5C7C71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01EB20D" w14:textId="34A15CA3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D6BB0BC" w14:textId="1767E42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7A88D6E" w14:textId="77777777" w:rsidR="00CE141D" w:rsidRPr="002E588D" w:rsidRDefault="00CE141D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 xml:space="preserve">adresas: </w:t>
      </w:r>
      <w:proofErr w:type="spellStart"/>
      <w:r w:rsidRPr="007F6A63">
        <w:rPr>
          <w:color w:val="000000"/>
          <w:sz w:val="14"/>
          <w:szCs w:val="14"/>
        </w:rPr>
        <w:t>Sanklodiškių</w:t>
      </w:r>
      <w:proofErr w:type="spellEnd"/>
      <w:r w:rsidRPr="007F6A63">
        <w:rPr>
          <w:color w:val="000000"/>
          <w:sz w:val="14"/>
          <w:szCs w:val="14"/>
        </w:rPr>
        <w:t xml:space="preserve">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99</cp:revision>
  <cp:lastPrinted>2015-07-08T07:49:00Z</cp:lastPrinted>
  <dcterms:created xsi:type="dcterms:W3CDTF">2017-01-06T07:57:00Z</dcterms:created>
  <dcterms:modified xsi:type="dcterms:W3CDTF">2022-11-24T11:59:00Z</dcterms:modified>
</cp:coreProperties>
</file>