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45EB0AAA" w14:textId="57356925" w:rsidR="00AE1F7A" w:rsidRDefault="00966CF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5900B4">
        <w:rPr>
          <w:rFonts w:ascii="Times New Roman" w:hAnsi="Times New Roman"/>
          <w:sz w:val="24"/>
        </w:rPr>
        <w:t>JUSTĄ PAŽARSKĮ</w:t>
      </w:r>
    </w:p>
    <w:p w14:paraId="51A9126C" w14:textId="6D7A5852" w:rsidR="00541C29" w:rsidRPr="00FA7A85" w:rsidRDefault="00AE1F7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 APYLINKĖS TEISMO</w:t>
      </w:r>
      <w:r w:rsidR="00464485">
        <w:rPr>
          <w:rFonts w:ascii="Times New Roman" w:hAnsi="Times New Roman"/>
          <w:sz w:val="24"/>
        </w:rPr>
        <w:t xml:space="preserve"> </w:t>
      </w:r>
      <w:r w:rsidR="00DE6F86">
        <w:rPr>
          <w:rFonts w:ascii="Times New Roman" w:hAnsi="Times New Roman"/>
          <w:sz w:val="24"/>
        </w:rPr>
        <w:t>TEISĖJ</w:t>
      </w:r>
      <w:r w:rsidR="005900B4"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234E09E3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E1F7A">
        <w:t>vasario 24</w:t>
      </w:r>
      <w:r w:rsidR="00DC0896">
        <w:t xml:space="preserve"> </w:t>
      </w:r>
      <w:r w:rsidR="004530F3">
        <w:t>d. Nr. 13P-</w:t>
      </w:r>
      <w:r w:rsidR="00AE1F7A">
        <w:t>2</w:t>
      </w:r>
      <w:r w:rsidR="005900B4">
        <w:t>5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38CC8DD5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E1F7A">
        <w:rPr>
          <w:rFonts w:ascii="Times New Roman" w:hAnsi="Times New Roman"/>
          <w:b w:val="0"/>
          <w:bCs/>
          <w:sz w:val="24"/>
        </w:rPr>
        <w:t>vasario 20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AE1F7A">
        <w:rPr>
          <w:rFonts w:ascii="Times New Roman" w:hAnsi="Times New Roman"/>
          <w:b w:val="0"/>
          <w:bCs/>
          <w:sz w:val="24"/>
        </w:rPr>
        <w:t>240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 xml:space="preserve">gruodžio </w:t>
      </w:r>
      <w:r w:rsidR="00AE1F7A">
        <w:rPr>
          <w:rFonts w:ascii="Times New Roman" w:hAnsi="Times New Roman"/>
          <w:b w:val="0"/>
          <w:bCs/>
          <w:sz w:val="24"/>
        </w:rPr>
        <w:t>19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E1F7A">
        <w:rPr>
          <w:rFonts w:ascii="Times New Roman" w:hAnsi="Times New Roman"/>
          <w:b w:val="0"/>
          <w:bCs/>
          <w:sz w:val="24"/>
        </w:rPr>
        <w:t>41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5900B4">
        <w:rPr>
          <w:rFonts w:ascii="Times New Roman" w:hAnsi="Times New Roman"/>
          <w:b w:val="0"/>
          <w:bCs/>
          <w:sz w:val="24"/>
        </w:rPr>
        <w:t>o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5900B4">
        <w:rPr>
          <w:rFonts w:ascii="Times New Roman" w:hAnsi="Times New Roman"/>
          <w:b w:val="0"/>
          <w:bCs/>
          <w:sz w:val="24"/>
        </w:rPr>
        <w:t>Justo Pažarskio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4871C945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5900B4">
        <w:rPr>
          <w:b/>
        </w:rPr>
        <w:t>JUSTĄ PAŽARSKĮ</w:t>
      </w:r>
      <w:r w:rsidR="000D0D9F">
        <w:rPr>
          <w:b/>
        </w:rPr>
        <w:t xml:space="preserve"> </w:t>
      </w:r>
      <w:r w:rsidR="00AE1F7A">
        <w:rPr>
          <w:rStyle w:val="Paprastas"/>
        </w:rPr>
        <w:t>Vilniaus miesto apylinkės teismo</w:t>
      </w:r>
      <w:r w:rsidR="00464485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5900B4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A112" w14:textId="77777777" w:rsidR="002073E9" w:rsidRDefault="002073E9">
      <w:r>
        <w:separator/>
      </w:r>
    </w:p>
  </w:endnote>
  <w:endnote w:type="continuationSeparator" w:id="0">
    <w:p w14:paraId="77091D52" w14:textId="77777777" w:rsidR="002073E9" w:rsidRDefault="0020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3499" w14:textId="77777777" w:rsidR="002073E9" w:rsidRDefault="002073E9">
      <w:r>
        <w:separator/>
      </w:r>
    </w:p>
  </w:footnote>
  <w:footnote w:type="continuationSeparator" w:id="0">
    <w:p w14:paraId="692CC9FE" w14:textId="77777777" w:rsidR="002073E9" w:rsidRDefault="0020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73E9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2455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0B4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0D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1D93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1572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D2E18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91070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9</cp:revision>
  <cp:lastPrinted>2017-04-27T08:24:00Z</cp:lastPrinted>
  <dcterms:created xsi:type="dcterms:W3CDTF">2023-02-20T11:23:00Z</dcterms:created>
  <dcterms:modified xsi:type="dcterms:W3CDTF">2023-02-20T13:12:00Z</dcterms:modified>
</cp:coreProperties>
</file>