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59C" w:rsidRPr="002C3298" w:rsidRDefault="006B7ACC">
      <w:pPr>
        <w:pStyle w:val="Data"/>
      </w:pPr>
      <w:r w:rsidRPr="002C3298">
        <w:rPr>
          <w:noProof/>
        </w:rPr>
        <w:drawing>
          <wp:inline distT="0" distB="0" distL="0" distR="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:rsidR="009F30D8" w:rsidRPr="003E2571" w:rsidRDefault="009F30D8" w:rsidP="00CE4665">
      <w:pPr>
        <w:pStyle w:val="Data"/>
        <w:jc w:val="left"/>
      </w:pPr>
    </w:p>
    <w:p w:rsidR="00CE4665" w:rsidRPr="003E2571" w:rsidRDefault="00CE4665" w:rsidP="00CE4665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E2571">
        <w:rPr>
          <w:rFonts w:ascii="Times New Roman" w:hAnsi="Times New Roman"/>
          <w:sz w:val="24"/>
        </w:rPr>
        <w:t>NUTARIMAS</w:t>
      </w:r>
    </w:p>
    <w:p w:rsidR="00CE4665" w:rsidRPr="007F72D3" w:rsidRDefault="007F72D3" w:rsidP="00352C58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7F72D3">
        <w:rPr>
          <w:rFonts w:ascii="Times New Roman" w:hAnsi="Times New Roman"/>
          <w:sz w:val="24"/>
        </w:rPr>
        <w:t xml:space="preserve">DĖL PATARIMO LIETUVOS RESPUBLIKOS PREZIDENTUI SKIRTI TELŠIŲ APYLINKĖS TEISMO MAŽEIKIŲ RŪMŲ TEISĖJĄ DAIVĄ MANEIKIENĘ TELŠIŲ APYLINKĖS TEISMO PIRMININKE </w:t>
      </w:r>
    </w:p>
    <w:p w:rsidR="00CE4665" w:rsidRPr="003E2571" w:rsidRDefault="00CE4665" w:rsidP="00352C58">
      <w:pPr>
        <w:pStyle w:val="Data"/>
        <w:spacing w:line="276" w:lineRule="auto"/>
        <w:rPr>
          <w:b/>
        </w:rPr>
      </w:pPr>
    </w:p>
    <w:p w:rsidR="00CE4665" w:rsidRPr="003E2571" w:rsidRDefault="00CE4665" w:rsidP="00CE4665">
      <w:pPr>
        <w:pStyle w:val="Data"/>
      </w:pPr>
      <w:r w:rsidRPr="003E2571">
        <w:t>20</w:t>
      </w:r>
      <w:r w:rsidR="00352C58">
        <w:t>23</w:t>
      </w:r>
      <w:r w:rsidRPr="003E2571">
        <w:t xml:space="preserve"> m. </w:t>
      </w:r>
      <w:r w:rsidR="00481E97">
        <w:t>vasario 24</w:t>
      </w:r>
      <w:r w:rsidRPr="003E2571">
        <w:t xml:space="preserve"> d. Nr. 13P-</w:t>
      </w:r>
      <w:r w:rsidR="00481E97">
        <w:t>27</w:t>
      </w:r>
      <w:r w:rsidRPr="003E2571">
        <w:t>-(7.1.2</w:t>
      </w:r>
      <w:r w:rsidR="00352C58">
        <w:t>.</w:t>
      </w:r>
      <w:r w:rsidRPr="003E2571">
        <w:t xml:space="preserve">) </w:t>
      </w:r>
    </w:p>
    <w:p w:rsidR="00CE4665" w:rsidRPr="003E2571" w:rsidRDefault="00CE4665" w:rsidP="00CE4665">
      <w:pPr>
        <w:pStyle w:val="Data"/>
      </w:pPr>
      <w:r w:rsidRPr="003E2571">
        <w:t>Vilnius</w:t>
      </w:r>
    </w:p>
    <w:p w:rsidR="00CE4665" w:rsidRPr="003E2571" w:rsidRDefault="00CE4665" w:rsidP="00CE4665">
      <w:pPr>
        <w:pStyle w:val="Data"/>
      </w:pPr>
    </w:p>
    <w:p w:rsidR="00CE4665" w:rsidRPr="003E2571" w:rsidRDefault="009E5579" w:rsidP="00E22A23">
      <w:pPr>
        <w:pStyle w:val="Antrinispavadinimas"/>
        <w:ind w:firstLine="709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352C58">
        <w:rPr>
          <w:b w:val="0"/>
        </w:rPr>
        <w:t>o</w:t>
      </w:r>
      <w:r>
        <w:rPr>
          <w:b w:val="0"/>
        </w:rPr>
        <w:t xml:space="preserve"> 20</w:t>
      </w:r>
      <w:r w:rsidR="00352C58">
        <w:rPr>
          <w:b w:val="0"/>
        </w:rPr>
        <w:t>23</w:t>
      </w:r>
      <w:r w:rsidRPr="00DB1EB9">
        <w:rPr>
          <w:b w:val="0"/>
        </w:rPr>
        <w:t xml:space="preserve"> m. </w:t>
      </w:r>
      <w:r w:rsidR="00481E97">
        <w:rPr>
          <w:b w:val="0"/>
        </w:rPr>
        <w:t>vasario 22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352C58">
        <w:rPr>
          <w:b w:val="0"/>
        </w:rPr>
        <w:br/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352C58">
        <w:rPr>
          <w:b w:val="0"/>
        </w:rPr>
        <w:t>1</w:t>
      </w:r>
      <w:r w:rsidR="00481E97">
        <w:rPr>
          <w:b w:val="0"/>
        </w:rPr>
        <w:t>241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</w:t>
      </w:r>
      <w:r w:rsidR="00352C58" w:rsidRPr="00352C58">
        <w:rPr>
          <w:b w:val="0"/>
          <w:bCs/>
        </w:rPr>
        <w:t xml:space="preserve">įvertinusi </w:t>
      </w:r>
      <w:r w:rsidR="00481E97">
        <w:rPr>
          <w:b w:val="0"/>
          <w:bCs/>
        </w:rPr>
        <w:t>Telšių apylinkės teismo Mažeikių rūmų teisėj</w:t>
      </w:r>
      <w:r w:rsidR="00527E42">
        <w:rPr>
          <w:b w:val="0"/>
          <w:bCs/>
        </w:rPr>
        <w:t xml:space="preserve">os Daivos </w:t>
      </w:r>
      <w:proofErr w:type="spellStart"/>
      <w:r w:rsidR="00527E42">
        <w:rPr>
          <w:b w:val="0"/>
          <w:bCs/>
        </w:rPr>
        <w:t>Maneikienės</w:t>
      </w:r>
      <w:proofErr w:type="spellEnd"/>
      <w:r w:rsidR="00352C58" w:rsidRPr="00352C58">
        <w:rPr>
          <w:b w:val="0"/>
          <w:bCs/>
        </w:rPr>
        <w:t xml:space="preserve"> teisinio darbo stažą, profesinę kvalifikaciją, </w:t>
      </w:r>
      <w:r w:rsidR="00527E42">
        <w:rPr>
          <w:b w:val="0"/>
          <w:bCs/>
        </w:rPr>
        <w:t>vadovaujamo</w:t>
      </w:r>
      <w:r w:rsidR="00352C58" w:rsidRPr="00352C58">
        <w:rPr>
          <w:b w:val="0"/>
          <w:bCs/>
        </w:rPr>
        <w:t xml:space="preserve"> darbo patirtį, asmenines ir dalykines savybes, svarbias vadovaujančioms pareigoms užimti, Nuolatinės teisėjų veiklos vertinimo komisijos</w:t>
      </w:r>
      <w:r w:rsidR="003433D6">
        <w:rPr>
          <w:b w:val="0"/>
          <w:bCs/>
        </w:rPr>
        <w:t xml:space="preserve"> </w:t>
      </w:r>
      <w:r w:rsidR="00352C58" w:rsidRPr="00352C58">
        <w:rPr>
          <w:b w:val="0"/>
          <w:bCs/>
        </w:rPr>
        <w:t xml:space="preserve">2022 m. </w:t>
      </w:r>
      <w:r w:rsidR="00527E42">
        <w:rPr>
          <w:b w:val="0"/>
          <w:bCs/>
        </w:rPr>
        <w:t>lapkričio 30</w:t>
      </w:r>
      <w:r w:rsidR="00352C58" w:rsidRPr="00352C58">
        <w:rPr>
          <w:b w:val="0"/>
          <w:bCs/>
        </w:rPr>
        <w:t xml:space="preserve"> d. išvadą</w:t>
      </w:r>
      <w:r w:rsidR="003433D6">
        <w:rPr>
          <w:b w:val="0"/>
          <w:bCs/>
        </w:rPr>
        <w:t xml:space="preserve"> </w:t>
      </w:r>
      <w:r w:rsidR="00352C58" w:rsidRPr="00352C58">
        <w:rPr>
          <w:b w:val="0"/>
          <w:bCs/>
        </w:rPr>
        <w:t>Nr. 48P-</w:t>
      </w:r>
      <w:r w:rsidR="00527E42">
        <w:rPr>
          <w:b w:val="0"/>
          <w:bCs/>
        </w:rPr>
        <w:t>126</w:t>
      </w:r>
      <w:r w:rsidR="00352C58" w:rsidRPr="00352C58">
        <w:rPr>
          <w:b w:val="0"/>
          <w:bCs/>
        </w:rPr>
        <w:t>, Pretendentų į teisėjus atrankos komisijos 202</w:t>
      </w:r>
      <w:r w:rsidR="00527E42">
        <w:rPr>
          <w:b w:val="0"/>
          <w:bCs/>
        </w:rPr>
        <w:t>3</w:t>
      </w:r>
      <w:r w:rsidR="00352C58" w:rsidRPr="00352C58">
        <w:rPr>
          <w:b w:val="0"/>
          <w:bCs/>
        </w:rPr>
        <w:t xml:space="preserve"> m. </w:t>
      </w:r>
      <w:r w:rsidR="00527E42">
        <w:rPr>
          <w:b w:val="0"/>
          <w:bCs/>
        </w:rPr>
        <w:t>sausio</w:t>
      </w:r>
      <w:r w:rsidR="00352C58" w:rsidRPr="00352C58">
        <w:rPr>
          <w:b w:val="0"/>
          <w:bCs/>
        </w:rPr>
        <w:t xml:space="preserve"> </w:t>
      </w:r>
      <w:r w:rsidR="00527E42">
        <w:rPr>
          <w:b w:val="0"/>
          <w:bCs/>
        </w:rPr>
        <w:t>31</w:t>
      </w:r>
      <w:r w:rsidR="00352C58" w:rsidRPr="00352C58">
        <w:rPr>
          <w:b w:val="0"/>
          <w:bCs/>
        </w:rPr>
        <w:t xml:space="preserve"> d. išvadą Nr. 35P-3-(7.5.4),</w:t>
      </w:r>
      <w:r w:rsidR="00352C58">
        <w:t xml:space="preserve"> </w:t>
      </w:r>
      <w:r w:rsidRPr="00D222D9">
        <w:rPr>
          <w:b w:val="0"/>
        </w:rPr>
        <w:t xml:space="preserve">vadovaudamasi Lietuvos Respublikos teismų įstatymo </w:t>
      </w:r>
      <w:r w:rsidR="00CE4665" w:rsidRPr="003E2571">
        <w:rPr>
          <w:b w:val="0"/>
        </w:rPr>
        <w:t>7</w:t>
      </w:r>
      <w:r w:rsidR="00A3047D">
        <w:rPr>
          <w:b w:val="0"/>
        </w:rPr>
        <w:t>4</w:t>
      </w:r>
      <w:r w:rsidR="00CE4665" w:rsidRPr="003E2571">
        <w:rPr>
          <w:b w:val="0"/>
        </w:rPr>
        <w:t xml:space="preserve"> straipsnio 1 dalimi ir 120 straipsnio 4 punktu, Teisėjų taryba </w:t>
      </w:r>
      <w:r w:rsidR="00527E42">
        <w:rPr>
          <w:b w:val="0"/>
        </w:rPr>
        <w:br/>
      </w:r>
      <w:r w:rsidR="00CE4665" w:rsidRPr="003E2571">
        <w:rPr>
          <w:b w:val="0"/>
        </w:rPr>
        <w:t>n u t a r i a</w:t>
      </w:r>
      <w:r>
        <w:rPr>
          <w:b w:val="0"/>
        </w:rPr>
        <w:t>:</w:t>
      </w:r>
    </w:p>
    <w:p w:rsidR="00F5659C" w:rsidRPr="003E2571" w:rsidRDefault="009E5579" w:rsidP="00CE4665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P</w:t>
      </w:r>
      <w:r w:rsidR="00CE4665" w:rsidRPr="003E2571">
        <w:t>atarti Lietuvos Respublikos Prezident</w:t>
      </w:r>
      <w:r w:rsidR="00DF0D28">
        <w:t>u</w:t>
      </w:r>
      <w:r w:rsidR="00CE4665" w:rsidRPr="003E2571">
        <w:t xml:space="preserve">i skirti </w:t>
      </w:r>
      <w:r w:rsidR="00527E42">
        <w:t>Telšių apylinkės</w:t>
      </w:r>
      <w:r w:rsidR="002F70B5">
        <w:t xml:space="preserve"> teismo</w:t>
      </w:r>
      <w:r w:rsidR="009A673C">
        <w:t xml:space="preserve"> </w:t>
      </w:r>
      <w:r w:rsidR="00527E42">
        <w:t xml:space="preserve">Mažeikių rūmų </w:t>
      </w:r>
      <w:r w:rsidR="009A673C">
        <w:t xml:space="preserve">teisėją </w:t>
      </w:r>
      <w:r w:rsidR="00527E42">
        <w:rPr>
          <w:b/>
        </w:rPr>
        <w:t xml:space="preserve">DAIVĄ MANEIKIENĘ </w:t>
      </w:r>
      <w:r w:rsidR="00527E42" w:rsidRPr="00527E42">
        <w:rPr>
          <w:bCs/>
        </w:rPr>
        <w:t>Telšių apylinkės</w:t>
      </w:r>
      <w:r w:rsidR="00CE4665" w:rsidRPr="003E2571">
        <w:t xml:space="preserve"> teismo pirminink</w:t>
      </w:r>
      <w:r w:rsidR="00527E42">
        <w:t>e</w:t>
      </w:r>
      <w:r w:rsidR="00CE4665" w:rsidRPr="003E2571">
        <w:t xml:space="preserve">. </w:t>
      </w:r>
    </w:p>
    <w:p w:rsidR="006C267D" w:rsidRPr="003E2571" w:rsidRDefault="006C267D" w:rsidP="009F30D8">
      <w:pPr>
        <w:pStyle w:val="Antrats"/>
        <w:tabs>
          <w:tab w:val="clear" w:pos="4153"/>
          <w:tab w:val="clear" w:pos="8306"/>
        </w:tabs>
      </w:pPr>
    </w:p>
    <w:p w:rsidR="009F30D8" w:rsidRDefault="009F30D8" w:rsidP="009F30D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9E5579" w:rsidRPr="00C025A5" w:rsidTr="00FB6185">
        <w:tc>
          <w:tcPr>
            <w:tcW w:w="7308" w:type="dxa"/>
          </w:tcPr>
          <w:p w:rsidR="009E5579" w:rsidRPr="00C025A5" w:rsidRDefault="00352C58" w:rsidP="00FB6185">
            <w:r>
              <w:t>Pirmininkė</w:t>
            </w:r>
          </w:p>
        </w:tc>
        <w:tc>
          <w:tcPr>
            <w:tcW w:w="2490" w:type="dxa"/>
            <w:hideMark/>
          </w:tcPr>
          <w:p w:rsidR="009E5579" w:rsidRDefault="00352C58" w:rsidP="00FB6185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:rsidR="009E5579" w:rsidRPr="00C025A5" w:rsidRDefault="009E5579" w:rsidP="00FB6185"/>
        </w:tc>
      </w:tr>
      <w:tr w:rsidR="009E5579" w:rsidTr="00FB6185">
        <w:tc>
          <w:tcPr>
            <w:tcW w:w="7308" w:type="dxa"/>
          </w:tcPr>
          <w:p w:rsidR="009E5579" w:rsidRPr="00C025A5" w:rsidRDefault="009E5579" w:rsidP="00FB6185"/>
        </w:tc>
        <w:tc>
          <w:tcPr>
            <w:tcW w:w="2490" w:type="dxa"/>
            <w:hideMark/>
          </w:tcPr>
          <w:p w:rsidR="009E5579" w:rsidRDefault="009E5579" w:rsidP="00FB6185"/>
        </w:tc>
      </w:tr>
      <w:tr w:rsidR="009E5579" w:rsidRPr="00C025A5" w:rsidTr="00FB6185">
        <w:tc>
          <w:tcPr>
            <w:tcW w:w="7308" w:type="dxa"/>
            <w:hideMark/>
          </w:tcPr>
          <w:p w:rsidR="009E5579" w:rsidRDefault="009E5579" w:rsidP="00FB6185"/>
          <w:p w:rsidR="009E5579" w:rsidRPr="00C025A5" w:rsidRDefault="009E5579" w:rsidP="00FB6185">
            <w:r w:rsidRPr="00C025A5">
              <w:t>Sekretor</w:t>
            </w:r>
            <w:r w:rsidR="00352C58">
              <w:t>ius</w:t>
            </w:r>
          </w:p>
        </w:tc>
        <w:tc>
          <w:tcPr>
            <w:tcW w:w="2490" w:type="dxa"/>
            <w:hideMark/>
          </w:tcPr>
          <w:p w:rsidR="002F70B5" w:rsidRDefault="002F70B5" w:rsidP="00FB6185"/>
          <w:p w:rsidR="009E5579" w:rsidRPr="00C025A5" w:rsidRDefault="00352C58" w:rsidP="00FB6185">
            <w:r>
              <w:t>Ramūnas Gadliauskas</w:t>
            </w:r>
          </w:p>
        </w:tc>
      </w:tr>
    </w:tbl>
    <w:p w:rsidR="00F5659C" w:rsidRDefault="00F5659C" w:rsidP="0042473B"/>
    <w:sectPr w:rsidR="00F5659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8F3" w:rsidRDefault="004208F3">
      <w:r>
        <w:separator/>
      </w:r>
    </w:p>
  </w:endnote>
  <w:endnote w:type="continuationSeparator" w:id="0">
    <w:p w:rsidR="004208F3" w:rsidRDefault="0042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8F3" w:rsidRDefault="004208F3">
      <w:r>
        <w:separator/>
      </w:r>
    </w:p>
  </w:footnote>
  <w:footnote w:type="continuationSeparator" w:id="0">
    <w:p w:rsidR="004208F3" w:rsidRDefault="0042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354" w:rsidRDefault="0081635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E4665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C7694"/>
    <w:multiLevelType w:val="hybridMultilevel"/>
    <w:tmpl w:val="877ACC12"/>
    <w:lvl w:ilvl="0" w:tplc="5AACD1FC">
      <w:start w:val="1"/>
      <w:numFmt w:val="decimal"/>
      <w:lvlText w:val="%1."/>
      <w:lvlJc w:val="left"/>
      <w:pPr>
        <w:ind w:left="14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</w:lvl>
    <w:lvl w:ilvl="3" w:tplc="0427000F" w:tentative="1">
      <w:start w:val="1"/>
      <w:numFmt w:val="decimal"/>
      <w:lvlText w:val="%4."/>
      <w:lvlJc w:val="left"/>
      <w:pPr>
        <w:ind w:left="3597" w:hanging="360"/>
      </w:p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</w:lvl>
    <w:lvl w:ilvl="6" w:tplc="0427000F" w:tentative="1">
      <w:start w:val="1"/>
      <w:numFmt w:val="decimal"/>
      <w:lvlText w:val="%7."/>
      <w:lvlJc w:val="left"/>
      <w:pPr>
        <w:ind w:left="5757" w:hanging="360"/>
      </w:p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68656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1C4B"/>
    <w:rsid w:val="00002358"/>
    <w:rsid w:val="00031D18"/>
    <w:rsid w:val="00045508"/>
    <w:rsid w:val="000A7661"/>
    <w:rsid w:val="000B0698"/>
    <w:rsid w:val="000C6DE8"/>
    <w:rsid w:val="000D10FC"/>
    <w:rsid w:val="000E2B4B"/>
    <w:rsid w:val="0010749D"/>
    <w:rsid w:val="00126362"/>
    <w:rsid w:val="00150179"/>
    <w:rsid w:val="001B227B"/>
    <w:rsid w:val="001B3369"/>
    <w:rsid w:val="001C0273"/>
    <w:rsid w:val="001D1584"/>
    <w:rsid w:val="00215C80"/>
    <w:rsid w:val="00217F6C"/>
    <w:rsid w:val="00224F35"/>
    <w:rsid w:val="00232DFD"/>
    <w:rsid w:val="00262D5C"/>
    <w:rsid w:val="0027510E"/>
    <w:rsid w:val="00285444"/>
    <w:rsid w:val="00293D75"/>
    <w:rsid w:val="002A4FAE"/>
    <w:rsid w:val="002B662F"/>
    <w:rsid w:val="002C3298"/>
    <w:rsid w:val="002D4871"/>
    <w:rsid w:val="002E101D"/>
    <w:rsid w:val="002E25DD"/>
    <w:rsid w:val="002E543C"/>
    <w:rsid w:val="002F70B5"/>
    <w:rsid w:val="00310750"/>
    <w:rsid w:val="00316974"/>
    <w:rsid w:val="003315C7"/>
    <w:rsid w:val="0034317A"/>
    <w:rsid w:val="003433D6"/>
    <w:rsid w:val="00352C58"/>
    <w:rsid w:val="003547DD"/>
    <w:rsid w:val="00370E5F"/>
    <w:rsid w:val="003873B7"/>
    <w:rsid w:val="00397ABE"/>
    <w:rsid w:val="003C5A2D"/>
    <w:rsid w:val="003E0355"/>
    <w:rsid w:val="003E1E8F"/>
    <w:rsid w:val="003E2571"/>
    <w:rsid w:val="003E27BA"/>
    <w:rsid w:val="003E4F46"/>
    <w:rsid w:val="003E68BD"/>
    <w:rsid w:val="003F48A1"/>
    <w:rsid w:val="00413BB7"/>
    <w:rsid w:val="00414831"/>
    <w:rsid w:val="004208F3"/>
    <w:rsid w:val="0042473B"/>
    <w:rsid w:val="00427B45"/>
    <w:rsid w:val="00475C04"/>
    <w:rsid w:val="00481E97"/>
    <w:rsid w:val="004A3176"/>
    <w:rsid w:val="004F7F1D"/>
    <w:rsid w:val="0050601B"/>
    <w:rsid w:val="00506D31"/>
    <w:rsid w:val="005178B0"/>
    <w:rsid w:val="00520487"/>
    <w:rsid w:val="0052256B"/>
    <w:rsid w:val="00527E42"/>
    <w:rsid w:val="005331F5"/>
    <w:rsid w:val="00540951"/>
    <w:rsid w:val="005602B7"/>
    <w:rsid w:val="00573220"/>
    <w:rsid w:val="00586E40"/>
    <w:rsid w:val="005F4814"/>
    <w:rsid w:val="006170BF"/>
    <w:rsid w:val="006212E0"/>
    <w:rsid w:val="00675F06"/>
    <w:rsid w:val="006B7ACC"/>
    <w:rsid w:val="006C267D"/>
    <w:rsid w:val="006D1C47"/>
    <w:rsid w:val="006D35A2"/>
    <w:rsid w:val="007021D7"/>
    <w:rsid w:val="007126FF"/>
    <w:rsid w:val="0071307E"/>
    <w:rsid w:val="00730C22"/>
    <w:rsid w:val="00753DFC"/>
    <w:rsid w:val="00757C67"/>
    <w:rsid w:val="00763167"/>
    <w:rsid w:val="0078470D"/>
    <w:rsid w:val="007A4647"/>
    <w:rsid w:val="007A49F8"/>
    <w:rsid w:val="007D0AA5"/>
    <w:rsid w:val="007F72D3"/>
    <w:rsid w:val="0081081F"/>
    <w:rsid w:val="0081318C"/>
    <w:rsid w:val="00816354"/>
    <w:rsid w:val="008404E1"/>
    <w:rsid w:val="00844AFD"/>
    <w:rsid w:val="008515B6"/>
    <w:rsid w:val="00867820"/>
    <w:rsid w:val="00896767"/>
    <w:rsid w:val="008B5BB9"/>
    <w:rsid w:val="008D4C46"/>
    <w:rsid w:val="008E35EE"/>
    <w:rsid w:val="008F6E65"/>
    <w:rsid w:val="009111DA"/>
    <w:rsid w:val="00921328"/>
    <w:rsid w:val="00973272"/>
    <w:rsid w:val="00985B3D"/>
    <w:rsid w:val="009A673C"/>
    <w:rsid w:val="009B57A6"/>
    <w:rsid w:val="009C5343"/>
    <w:rsid w:val="009E5579"/>
    <w:rsid w:val="009E65CD"/>
    <w:rsid w:val="009E6DBC"/>
    <w:rsid w:val="009F30D8"/>
    <w:rsid w:val="009F75A0"/>
    <w:rsid w:val="00A022A7"/>
    <w:rsid w:val="00A04A8B"/>
    <w:rsid w:val="00A3047D"/>
    <w:rsid w:val="00A3640A"/>
    <w:rsid w:val="00A62CEE"/>
    <w:rsid w:val="00A708DF"/>
    <w:rsid w:val="00A742C0"/>
    <w:rsid w:val="00A90558"/>
    <w:rsid w:val="00AA76D0"/>
    <w:rsid w:val="00AB6896"/>
    <w:rsid w:val="00AE2689"/>
    <w:rsid w:val="00AE6159"/>
    <w:rsid w:val="00AE6A80"/>
    <w:rsid w:val="00AF5883"/>
    <w:rsid w:val="00B069D4"/>
    <w:rsid w:val="00B143C2"/>
    <w:rsid w:val="00B21774"/>
    <w:rsid w:val="00B54C9A"/>
    <w:rsid w:val="00B56E84"/>
    <w:rsid w:val="00B65D78"/>
    <w:rsid w:val="00BA49C6"/>
    <w:rsid w:val="00BE11DD"/>
    <w:rsid w:val="00C0097D"/>
    <w:rsid w:val="00C209AF"/>
    <w:rsid w:val="00C2544B"/>
    <w:rsid w:val="00C408E9"/>
    <w:rsid w:val="00C47F9F"/>
    <w:rsid w:val="00C72F11"/>
    <w:rsid w:val="00CA1B2D"/>
    <w:rsid w:val="00CB30A0"/>
    <w:rsid w:val="00CD2259"/>
    <w:rsid w:val="00CD393F"/>
    <w:rsid w:val="00CD495F"/>
    <w:rsid w:val="00CE4665"/>
    <w:rsid w:val="00D00566"/>
    <w:rsid w:val="00D05F73"/>
    <w:rsid w:val="00D3549D"/>
    <w:rsid w:val="00D372DC"/>
    <w:rsid w:val="00D71E03"/>
    <w:rsid w:val="00D77549"/>
    <w:rsid w:val="00DA0957"/>
    <w:rsid w:val="00DB528A"/>
    <w:rsid w:val="00DC1DA2"/>
    <w:rsid w:val="00DD42ED"/>
    <w:rsid w:val="00DF0214"/>
    <w:rsid w:val="00DF0D28"/>
    <w:rsid w:val="00E02643"/>
    <w:rsid w:val="00E04BA4"/>
    <w:rsid w:val="00E17FAE"/>
    <w:rsid w:val="00E22A23"/>
    <w:rsid w:val="00E2380D"/>
    <w:rsid w:val="00E31012"/>
    <w:rsid w:val="00E60271"/>
    <w:rsid w:val="00E878FA"/>
    <w:rsid w:val="00EC03A5"/>
    <w:rsid w:val="00ED6EA5"/>
    <w:rsid w:val="00F134AC"/>
    <w:rsid w:val="00F2031F"/>
    <w:rsid w:val="00F559BF"/>
    <w:rsid w:val="00F5659C"/>
    <w:rsid w:val="00F607FB"/>
    <w:rsid w:val="00F85831"/>
    <w:rsid w:val="00F873DA"/>
    <w:rsid w:val="00F93AF3"/>
    <w:rsid w:val="00FA6F77"/>
    <w:rsid w:val="00FB5E34"/>
    <w:rsid w:val="00FB6185"/>
    <w:rsid w:val="00FC6C7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D3D2A-5DFF-486D-8A21-2A85BBCB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customStyle="1" w:styleId="Antrinispavadinimas">
    <w:name w:val="Antrinis pavadinimas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Numatytasispastraiposriftas"/>
    <w:rsid w:val="00AE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2017-04-27T08:24:00Z</cp:lastPrinted>
  <dcterms:created xsi:type="dcterms:W3CDTF">2023-02-22T12:28:00Z</dcterms:created>
  <dcterms:modified xsi:type="dcterms:W3CDTF">2023-02-22T12:57:00Z</dcterms:modified>
</cp:coreProperties>
</file>