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4FE9AFB6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266A35" w:rsidRPr="00266A3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5B31B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GINČŲ, KILUSIŲ IŠ STATYBOS TEISINIŲ SANTYKIŲ</w:t>
      </w:r>
      <w:r w:rsidR="009D481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 </w:t>
      </w:r>
      <w:r w:rsidR="005B31B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NAGRINĖJIMO YPATUMAI</w:t>
      </w:r>
      <w:r w:rsidR="009D481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r w:rsidR="005B31B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NAUJAUSIA TEISMŲ PRAKTIKA</w:t>
      </w:r>
      <w:r w:rsidR="00266A35" w:rsidRPr="00266A3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55C7DF6D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67410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5B31B0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 26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542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2"/>
      </w:tblGrid>
      <w:tr w:rsidR="00EB5ADF" w:rsidRPr="00EB5ADF" w14:paraId="6099C4CF" w14:textId="77777777" w:rsidTr="00BD0344">
        <w:trPr>
          <w:trHeight w:val="887"/>
        </w:trPr>
        <w:tc>
          <w:tcPr>
            <w:tcW w:w="9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A21C" w14:textId="77777777" w:rsidR="00BD0344" w:rsidRDefault="00EB5ADF" w:rsidP="005B31B0">
            <w:pPr>
              <w:ind w:right="-108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t-LT"/>
              </w:rPr>
            </w:pP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5B31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ius</w:t>
            </w: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C56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5B31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p</w:t>
            </w:r>
            <w:r w:rsidR="005B31B0" w:rsidRPr="005B31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rof. dr. Evaldas Klimas</w:t>
            </w:r>
            <w:r w:rsidR="005B31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, </w:t>
            </w:r>
            <w:r w:rsidR="00BD0344" w:rsidRPr="00BD03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t-LT"/>
              </w:rPr>
              <w:t>Mykolo Romerio universiteto Teisės mokyklos Privatinės</w:t>
            </w:r>
          </w:p>
          <w:p w14:paraId="1FC84207" w14:textId="26A72EB3" w:rsidR="00EB5ADF" w:rsidRPr="00BD0344" w:rsidRDefault="00BD0344" w:rsidP="00BD0344">
            <w:pPr>
              <w:ind w:right="-108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t-LT"/>
              </w:rPr>
            </w:pPr>
            <w:r w:rsidRPr="00BD03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t-LT"/>
              </w:rPr>
              <w:t xml:space="preserve"> teisės instituto profesorius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t-LT"/>
              </w:rPr>
              <w:t>.</w:t>
            </w: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106BF168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08:</w:t>
            </w:r>
            <w:r w:rsidR="009D4816">
              <w:rPr>
                <w:i/>
                <w:color w:val="auto"/>
                <w:sz w:val="24"/>
                <w:szCs w:val="24"/>
              </w:rPr>
              <w:t>20</w:t>
            </w:r>
            <w:r w:rsidRPr="0055071D">
              <w:rPr>
                <w:i/>
                <w:color w:val="auto"/>
                <w:sz w:val="24"/>
                <w:szCs w:val="24"/>
              </w:rPr>
              <w:t>–0</w:t>
            </w:r>
            <w:r w:rsidR="009D4816">
              <w:rPr>
                <w:i/>
                <w:color w:val="auto"/>
                <w:sz w:val="24"/>
                <w:szCs w:val="24"/>
              </w:rPr>
              <w:t>8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9D4816">
              <w:rPr>
                <w:i/>
                <w:color w:val="auto"/>
                <w:sz w:val="24"/>
                <w:szCs w:val="24"/>
              </w:rPr>
              <w:t>45</w:t>
            </w:r>
          </w:p>
        </w:tc>
        <w:tc>
          <w:tcPr>
            <w:tcW w:w="7715" w:type="dxa"/>
            <w:vAlign w:val="center"/>
          </w:tcPr>
          <w:p w14:paraId="44B2E68F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, dalyvių registracija.</w:t>
            </w:r>
          </w:p>
          <w:p w14:paraId="1E43DC62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28826468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</w:t>
            </w:r>
            <w:r w:rsidR="009D4816">
              <w:rPr>
                <w:i/>
                <w:color w:val="auto"/>
                <w:sz w:val="24"/>
                <w:szCs w:val="24"/>
              </w:rPr>
              <w:t>8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:</w:t>
            </w:r>
            <w:r w:rsidR="009D4816">
              <w:rPr>
                <w:i/>
                <w:color w:val="auto"/>
                <w:sz w:val="24"/>
                <w:szCs w:val="24"/>
              </w:rPr>
              <w:t>45</w:t>
            </w:r>
            <w:r w:rsidRPr="0055071D">
              <w:rPr>
                <w:i/>
                <w:color w:val="auto"/>
                <w:sz w:val="24"/>
                <w:szCs w:val="24"/>
              </w:rPr>
              <w:t>–10:</w:t>
            </w:r>
            <w:r w:rsidR="009D4816">
              <w:rPr>
                <w:i/>
                <w:color w:val="auto"/>
                <w:sz w:val="24"/>
                <w:szCs w:val="24"/>
              </w:rPr>
              <w:t>15</w:t>
            </w:r>
          </w:p>
        </w:tc>
        <w:tc>
          <w:tcPr>
            <w:tcW w:w="7715" w:type="dxa"/>
            <w:vAlign w:val="center"/>
          </w:tcPr>
          <w:p w14:paraId="0C9B6DBA" w14:textId="0DE94D76" w:rsidR="00C57475" w:rsidRDefault="009D4816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Ginčų, kilusių iš statybos teisinių santykių, nagrinėjimo ypatumai, naujausia teismų praktika. </w:t>
            </w:r>
          </w:p>
          <w:p w14:paraId="76442715" w14:textId="41CD3A48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5D074F6C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10:</w:t>
            </w:r>
            <w:r w:rsidR="009D4816">
              <w:rPr>
                <w:i/>
                <w:color w:val="auto"/>
                <w:sz w:val="24"/>
                <w:szCs w:val="24"/>
              </w:rPr>
              <w:t>15</w:t>
            </w:r>
            <w:r w:rsidRPr="0055071D">
              <w:rPr>
                <w:i/>
                <w:color w:val="auto"/>
                <w:sz w:val="24"/>
                <w:szCs w:val="24"/>
              </w:rPr>
              <w:t>–10:</w:t>
            </w:r>
            <w:r w:rsidR="009D4816">
              <w:rPr>
                <w:i/>
                <w:color w:val="auto"/>
                <w:sz w:val="24"/>
                <w:szCs w:val="24"/>
              </w:rPr>
              <w:t>30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EB5ADF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3E3BCDB1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10:</w:t>
            </w:r>
            <w:r w:rsidR="009D4816">
              <w:rPr>
                <w:i/>
                <w:color w:val="auto"/>
                <w:sz w:val="24"/>
                <w:szCs w:val="24"/>
              </w:rPr>
              <w:t>30</w:t>
            </w:r>
            <w:r w:rsidRPr="0055071D">
              <w:rPr>
                <w:i/>
                <w:color w:val="auto"/>
                <w:sz w:val="24"/>
                <w:szCs w:val="24"/>
              </w:rPr>
              <w:t>–1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2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9D4816">
              <w:rPr>
                <w:i/>
                <w:color w:val="auto"/>
                <w:sz w:val="24"/>
                <w:szCs w:val="24"/>
              </w:rPr>
              <w:t>00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DB635DF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BB46A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C91C3D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F345D5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C20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="00C204FB"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77777777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9D4816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167410"/>
    <w:rsid w:val="0023522C"/>
    <w:rsid w:val="00266A35"/>
    <w:rsid w:val="00272521"/>
    <w:rsid w:val="00524B2B"/>
    <w:rsid w:val="0055071D"/>
    <w:rsid w:val="005511DC"/>
    <w:rsid w:val="005B31B0"/>
    <w:rsid w:val="0061135F"/>
    <w:rsid w:val="00857A9A"/>
    <w:rsid w:val="009D4816"/>
    <w:rsid w:val="00A23362"/>
    <w:rsid w:val="00BD0344"/>
    <w:rsid w:val="00C204FB"/>
    <w:rsid w:val="00C56206"/>
    <w:rsid w:val="00C57475"/>
    <w:rsid w:val="00EB5ADF"/>
    <w:rsid w:val="00F0235F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2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13</cp:revision>
  <dcterms:created xsi:type="dcterms:W3CDTF">2022-05-13T07:06:00Z</dcterms:created>
  <dcterms:modified xsi:type="dcterms:W3CDTF">2023-03-08T11:57:00Z</dcterms:modified>
</cp:coreProperties>
</file>