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757B" w14:textId="0EF4608B" w:rsidR="00920464" w:rsidRPr="00920464" w:rsidRDefault="009B2D68" w:rsidP="0092046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920464">
        <w:rPr>
          <w:rStyle w:val="Emfaz"/>
          <w:rFonts w:eastAsia="Calibri"/>
          <w:b/>
          <w:i w:val="0"/>
        </w:rPr>
        <w:t>SEMINARO</w:t>
      </w:r>
      <w:r w:rsidR="00002D30" w:rsidRPr="00920464">
        <w:rPr>
          <w:rStyle w:val="Emfaz"/>
          <w:rFonts w:eastAsia="Calibri"/>
          <w:b/>
          <w:i w:val="0"/>
        </w:rPr>
        <w:t xml:space="preserve"> PAGAL</w:t>
      </w:r>
      <w:r w:rsidR="00A81F46" w:rsidRPr="00920464">
        <w:rPr>
          <w:rStyle w:val="Emfaz"/>
          <w:rFonts w:eastAsia="Calibri"/>
          <w:b/>
          <w:i w:val="0"/>
        </w:rPr>
        <w:t xml:space="preserve"> </w:t>
      </w:r>
      <w:r w:rsidR="00920464" w:rsidRPr="00920464">
        <w:rPr>
          <w:b/>
          <w:lang w:eastAsia="en-US"/>
        </w:rPr>
        <w:t>BENDRŲJŲ GEBĖJIMŲ MOKYMO PROGRAMĄ</w:t>
      </w:r>
    </w:p>
    <w:p w14:paraId="4F86D0CA" w14:textId="77777777" w:rsidR="00920464" w:rsidRPr="00920464" w:rsidRDefault="00920464" w:rsidP="0092046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920464">
        <w:rPr>
          <w:b/>
          <w:lang w:eastAsia="en-US"/>
        </w:rPr>
        <w:t>„LYDERYSTĖS STRATEGIJOS IR DARBUOTOJŲ MOTYVAVIMAS“</w:t>
      </w:r>
    </w:p>
    <w:p w14:paraId="792074CA" w14:textId="07658689" w:rsidR="00101F13" w:rsidRPr="00920464" w:rsidRDefault="00070FD5" w:rsidP="00920464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</w:rPr>
      </w:pPr>
      <w:r w:rsidRPr="00920464">
        <w:rPr>
          <w:rFonts w:ascii="Times New Roman" w:hAnsi="Times New Roman"/>
          <w:bCs/>
        </w:rPr>
        <w:t xml:space="preserve"> </w:t>
      </w:r>
      <w:r w:rsidR="00101F13" w:rsidRPr="00920464">
        <w:rPr>
          <w:rFonts w:ascii="Times New Roman" w:hAnsi="Times New Roman"/>
          <w:bCs/>
        </w:rPr>
        <w:t xml:space="preserve">(seminaro kodas – </w:t>
      </w:r>
      <w:r w:rsidR="00920464">
        <w:rPr>
          <w:rFonts w:ascii="Times New Roman" w:hAnsi="Times New Roman"/>
          <w:bCs/>
        </w:rPr>
        <w:t>LYD</w:t>
      </w:r>
      <w:r w:rsidR="00F53BE8" w:rsidRPr="00920464">
        <w:rPr>
          <w:rFonts w:ascii="Times New Roman" w:hAnsi="Times New Roman"/>
          <w:bCs/>
          <w:lang w:val="en-GB"/>
        </w:rPr>
        <w:t>-</w:t>
      </w:r>
      <w:r w:rsidR="001E6D3B">
        <w:rPr>
          <w:rFonts w:ascii="Times New Roman" w:hAnsi="Times New Roman"/>
          <w:bCs/>
          <w:lang w:val="en-GB"/>
        </w:rPr>
        <w:t>3</w:t>
      </w:r>
      <w:r w:rsidR="00FB171B" w:rsidRPr="00920464">
        <w:rPr>
          <w:rFonts w:ascii="Times New Roman" w:hAnsi="Times New Roman"/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6B1FE4F9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1E6D3B">
        <w:t xml:space="preserve">lapkričio </w:t>
      </w:r>
      <w:r w:rsidR="001E6D3B">
        <w:rPr>
          <w:lang w:val="en-GB"/>
        </w:rPr>
        <w:t>23-24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77777777" w:rsidR="00A93BAA" w:rsidRDefault="00CE141D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Edita Dereškevičiūtė</w:t>
            </w:r>
          </w:p>
          <w:p w14:paraId="19AB46F8" w14:textId="42E621A7" w:rsidR="00CE141D" w:rsidRPr="00C05C3E" w:rsidRDefault="00285EBC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  <w:lang w:eastAsia="en-US"/>
              </w:rPr>
              <w:t>UAB „Žmogaus studijų centras“ viceprezidentė, psichologė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2526D652" w:rsidR="00101F13" w:rsidRDefault="001E6D3B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491ECA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lapkričio</w:t>
      </w:r>
      <w:r w:rsidR="00FE2E33">
        <w:rPr>
          <w:u w:val="single"/>
        </w:rPr>
        <w:t xml:space="preserve"> 23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4DA2C957" w:rsidR="00F377B7" w:rsidRPr="00920464" w:rsidRDefault="00920464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 w:rsidRPr="00920464">
              <w:rPr>
                <w:b/>
                <w:lang w:eastAsia="en-US"/>
              </w:rPr>
              <w:t>Vadovo poveikis darbuotojams.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07DE33FE" w:rsidR="00F53BE8" w:rsidRPr="00920464" w:rsidRDefault="00920464" w:rsidP="00920464">
            <w:pPr>
              <w:tabs>
                <w:tab w:val="left" w:pos="410"/>
              </w:tabs>
              <w:jc w:val="both"/>
              <w:rPr>
                <w:b/>
                <w:bCs/>
                <w:lang w:eastAsia="en-US"/>
              </w:rPr>
            </w:pPr>
            <w:r w:rsidRPr="00920464">
              <w:rPr>
                <w:b/>
                <w:bCs/>
                <w:lang w:eastAsia="en-US"/>
              </w:rPr>
              <w:t>Lyderystė perteikiant viziją, misiją, vertybes.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79499A5D" w:rsidR="00960CE8" w:rsidRPr="00920464" w:rsidRDefault="00920464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920464">
              <w:rPr>
                <w:b/>
                <w:bCs/>
              </w:rPr>
              <w:t>Lyderystė pasirenkant tinkamas motyvavimo priemones.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65B3A7A6" w:rsidR="007F6A63" w:rsidRPr="004806CE" w:rsidRDefault="001E6D3B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 w:rsidR="00FE2E33">
        <w:rPr>
          <w:u w:val="single"/>
        </w:rPr>
        <w:t>24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5465EDB1" w:rsidR="007F6A63" w:rsidRPr="00920464" w:rsidRDefault="00920464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920464">
              <w:rPr>
                <w:b/>
                <w:bCs/>
              </w:rPr>
              <w:t>Lyderystė pasirenkant tinkamą lyderystės stilių (situacinės lyderystės modelis).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6D3B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5EB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1EC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4FF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2E3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106</cp:revision>
  <cp:lastPrinted>2015-07-08T07:49:00Z</cp:lastPrinted>
  <dcterms:created xsi:type="dcterms:W3CDTF">2017-01-06T07:57:00Z</dcterms:created>
  <dcterms:modified xsi:type="dcterms:W3CDTF">2023-05-16T07:42:00Z</dcterms:modified>
</cp:coreProperties>
</file>