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2A043" w14:textId="1CA55188" w:rsidR="00DA1396" w:rsidRPr="00BE74CD" w:rsidRDefault="00F835C7" w:rsidP="00DA1396">
      <w:pPr>
        <w:pStyle w:val="Data"/>
        <w:tabs>
          <w:tab w:val="left" w:pos="9072"/>
        </w:tabs>
        <w:ind w:left="284" w:right="567" w:firstLine="425"/>
        <w:rPr>
          <w:sz w:val="32"/>
          <w:szCs w:val="32"/>
        </w:rPr>
      </w:pPr>
      <w:r w:rsidRPr="00EB3C9E">
        <w:rPr>
          <w:noProof/>
          <w:sz w:val="32"/>
          <w:szCs w:val="32"/>
        </w:rPr>
        <w:drawing>
          <wp:inline distT="0" distB="0" distL="0" distR="0" wp14:anchorId="25DFD9A3" wp14:editId="288F4DB8">
            <wp:extent cx="7302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250" cy="762000"/>
                    </a:xfrm>
                    <a:prstGeom prst="rect">
                      <a:avLst/>
                    </a:prstGeom>
                    <a:noFill/>
                    <a:ln>
                      <a:noFill/>
                    </a:ln>
                  </pic:spPr>
                </pic:pic>
              </a:graphicData>
            </a:graphic>
          </wp:inline>
        </w:drawing>
      </w:r>
    </w:p>
    <w:p w14:paraId="47CB1137" w14:textId="77777777" w:rsidR="00DA1396" w:rsidRDefault="00DA1396" w:rsidP="00724D22">
      <w:pPr>
        <w:pStyle w:val="Pavadinimas"/>
        <w:tabs>
          <w:tab w:val="left" w:pos="9072"/>
        </w:tabs>
        <w:spacing w:line="240" w:lineRule="auto"/>
        <w:ind w:left="284" w:right="567" w:firstLine="425"/>
        <w:rPr>
          <w:rFonts w:ascii="Times New Roman" w:hAnsi="Times New Roman"/>
          <w:szCs w:val="28"/>
        </w:rPr>
      </w:pPr>
      <w:r w:rsidRPr="00724D22">
        <w:rPr>
          <w:rFonts w:ascii="Times New Roman" w:hAnsi="Times New Roman"/>
          <w:szCs w:val="28"/>
        </w:rPr>
        <w:t>TEISĖJŲ GARBĖS TEISMAS</w:t>
      </w:r>
    </w:p>
    <w:p w14:paraId="546053E1" w14:textId="77777777" w:rsidR="00724D22" w:rsidRPr="00724D22" w:rsidRDefault="00724D22" w:rsidP="00724D22">
      <w:pPr>
        <w:pStyle w:val="Pavadinimas"/>
        <w:tabs>
          <w:tab w:val="left" w:pos="9072"/>
        </w:tabs>
        <w:spacing w:line="240" w:lineRule="auto"/>
        <w:ind w:left="284" w:right="567" w:firstLine="425"/>
        <w:rPr>
          <w:rFonts w:ascii="Times New Roman" w:hAnsi="Times New Roman"/>
          <w:szCs w:val="28"/>
        </w:rPr>
      </w:pPr>
    </w:p>
    <w:p w14:paraId="0E7EC3F8" w14:textId="77777777" w:rsidR="00DA1396" w:rsidRPr="00724D22" w:rsidRDefault="00DA1396" w:rsidP="00DA1396">
      <w:pPr>
        <w:pStyle w:val="Data"/>
        <w:tabs>
          <w:tab w:val="left" w:pos="9072"/>
        </w:tabs>
        <w:ind w:left="284" w:right="567" w:firstLine="425"/>
        <w:rPr>
          <w:b/>
          <w:sz w:val="28"/>
          <w:szCs w:val="28"/>
        </w:rPr>
      </w:pPr>
      <w:r w:rsidRPr="00724D22">
        <w:rPr>
          <w:b/>
          <w:sz w:val="28"/>
          <w:szCs w:val="28"/>
        </w:rPr>
        <w:t>SPRENDIMAS</w:t>
      </w:r>
    </w:p>
    <w:p w14:paraId="3030C3C8" w14:textId="77777777" w:rsidR="00DA1396" w:rsidRPr="00615720" w:rsidRDefault="00DA1396" w:rsidP="00DA1396">
      <w:pPr>
        <w:pStyle w:val="Data"/>
        <w:tabs>
          <w:tab w:val="left" w:pos="9072"/>
        </w:tabs>
        <w:ind w:left="284" w:right="567" w:firstLine="425"/>
        <w:rPr>
          <w:szCs w:val="24"/>
        </w:rPr>
      </w:pPr>
    </w:p>
    <w:p w14:paraId="59D39C75" w14:textId="5A27F8C9" w:rsidR="00DA1396" w:rsidRPr="00615720" w:rsidRDefault="00A8290F" w:rsidP="00A8290F">
      <w:pPr>
        <w:pStyle w:val="Data"/>
        <w:tabs>
          <w:tab w:val="left" w:pos="9072"/>
        </w:tabs>
        <w:ind w:firstLine="907"/>
        <w:jc w:val="left"/>
        <w:rPr>
          <w:szCs w:val="24"/>
        </w:rPr>
      </w:pPr>
      <w:r>
        <w:rPr>
          <w:szCs w:val="24"/>
        </w:rPr>
        <w:t xml:space="preserve">                                           </w:t>
      </w:r>
      <w:r w:rsidR="00DA1396" w:rsidRPr="00615720">
        <w:rPr>
          <w:szCs w:val="24"/>
        </w:rPr>
        <w:t>20</w:t>
      </w:r>
      <w:r w:rsidR="008836FE">
        <w:rPr>
          <w:szCs w:val="24"/>
        </w:rPr>
        <w:t>2</w:t>
      </w:r>
      <w:r w:rsidR="00930AEA">
        <w:rPr>
          <w:szCs w:val="24"/>
        </w:rPr>
        <w:t>4</w:t>
      </w:r>
      <w:r w:rsidR="00CA72BE" w:rsidRPr="00615720">
        <w:rPr>
          <w:szCs w:val="24"/>
        </w:rPr>
        <w:t xml:space="preserve"> m. </w:t>
      </w:r>
      <w:r w:rsidR="008836FE">
        <w:rPr>
          <w:szCs w:val="24"/>
        </w:rPr>
        <w:t>s</w:t>
      </w:r>
      <w:r w:rsidR="00930AEA">
        <w:rPr>
          <w:szCs w:val="24"/>
        </w:rPr>
        <w:t>ausio 10</w:t>
      </w:r>
      <w:r w:rsidR="00E56D3A" w:rsidRPr="00615720">
        <w:rPr>
          <w:szCs w:val="24"/>
        </w:rPr>
        <w:t xml:space="preserve"> </w:t>
      </w:r>
      <w:r w:rsidR="00DA1396" w:rsidRPr="00615720">
        <w:rPr>
          <w:szCs w:val="24"/>
        </w:rPr>
        <w:t>d. Nr. 21P-</w:t>
      </w:r>
      <w:r w:rsidR="00930AEA">
        <w:rPr>
          <w:szCs w:val="24"/>
        </w:rPr>
        <w:t>1</w:t>
      </w:r>
    </w:p>
    <w:p w14:paraId="26261550" w14:textId="77777777" w:rsidR="00DA1396" w:rsidRPr="00615720" w:rsidRDefault="00A8290F" w:rsidP="00A8290F">
      <w:pPr>
        <w:pStyle w:val="Data"/>
        <w:tabs>
          <w:tab w:val="left" w:pos="9072"/>
        </w:tabs>
        <w:ind w:firstLine="907"/>
        <w:jc w:val="left"/>
        <w:rPr>
          <w:szCs w:val="24"/>
        </w:rPr>
      </w:pPr>
      <w:r>
        <w:rPr>
          <w:szCs w:val="24"/>
        </w:rPr>
        <w:t xml:space="preserve">                                                         </w:t>
      </w:r>
      <w:r w:rsidR="00DA1396" w:rsidRPr="00615720">
        <w:rPr>
          <w:szCs w:val="24"/>
        </w:rPr>
        <w:t>Vilnius</w:t>
      </w:r>
    </w:p>
    <w:p w14:paraId="1E0C6B9E" w14:textId="77777777" w:rsidR="00DA1396" w:rsidRPr="00615720" w:rsidRDefault="00DA1396" w:rsidP="00783EC5">
      <w:pPr>
        <w:pStyle w:val="Data"/>
        <w:tabs>
          <w:tab w:val="left" w:pos="9072"/>
        </w:tabs>
        <w:ind w:firstLine="907"/>
        <w:jc w:val="both"/>
        <w:rPr>
          <w:szCs w:val="24"/>
        </w:rPr>
      </w:pPr>
    </w:p>
    <w:p w14:paraId="5D893FCC" w14:textId="302C259C" w:rsidR="00DA1396" w:rsidRPr="00615720" w:rsidRDefault="00DA1396" w:rsidP="00EB1FD6">
      <w:pPr>
        <w:shd w:val="clear" w:color="auto" w:fill="FFFFFF"/>
        <w:ind w:firstLine="907"/>
        <w:jc w:val="both"/>
        <w:rPr>
          <w:sz w:val="24"/>
          <w:szCs w:val="24"/>
        </w:rPr>
      </w:pPr>
      <w:r w:rsidRPr="00615720">
        <w:rPr>
          <w:sz w:val="24"/>
          <w:szCs w:val="24"/>
        </w:rPr>
        <w:t>Teisėjų garbės teismas, susidedantis iš</w:t>
      </w:r>
      <w:r w:rsidR="00930AEA">
        <w:rPr>
          <w:sz w:val="24"/>
          <w:szCs w:val="24"/>
        </w:rPr>
        <w:t xml:space="preserve"> visuomenės atstovo</w:t>
      </w:r>
      <w:r w:rsidR="00E56D3A" w:rsidRPr="00615720">
        <w:rPr>
          <w:sz w:val="24"/>
          <w:szCs w:val="24"/>
        </w:rPr>
        <w:t xml:space="preserve"> </w:t>
      </w:r>
      <w:r w:rsidR="00930AEA">
        <w:rPr>
          <w:sz w:val="24"/>
          <w:szCs w:val="24"/>
        </w:rPr>
        <w:t xml:space="preserve">Aleksandro Dobrynino, </w:t>
      </w:r>
      <w:r w:rsidR="008836FE" w:rsidRPr="008836FE">
        <w:rPr>
          <w:sz w:val="24"/>
          <w:szCs w:val="24"/>
        </w:rPr>
        <w:t xml:space="preserve">teisėjų Virgilijaus </w:t>
      </w:r>
      <w:proofErr w:type="spellStart"/>
      <w:r w:rsidR="008836FE" w:rsidRPr="008836FE">
        <w:rPr>
          <w:sz w:val="24"/>
          <w:szCs w:val="24"/>
        </w:rPr>
        <w:t>Grabinsko</w:t>
      </w:r>
      <w:proofErr w:type="spellEnd"/>
      <w:r w:rsidR="008836FE" w:rsidRPr="008836FE">
        <w:rPr>
          <w:sz w:val="24"/>
          <w:szCs w:val="24"/>
        </w:rPr>
        <w:t xml:space="preserve"> (pirmininkas), Dianos </w:t>
      </w:r>
      <w:proofErr w:type="spellStart"/>
      <w:r w:rsidR="008836FE" w:rsidRPr="008836FE">
        <w:rPr>
          <w:sz w:val="24"/>
          <w:szCs w:val="24"/>
        </w:rPr>
        <w:t>Labokaitės</w:t>
      </w:r>
      <w:proofErr w:type="spellEnd"/>
      <w:r w:rsidR="008836FE" w:rsidRPr="008836FE">
        <w:rPr>
          <w:sz w:val="24"/>
          <w:szCs w:val="24"/>
        </w:rPr>
        <w:t xml:space="preserve"> (pranešėja), </w:t>
      </w:r>
      <w:r w:rsidR="00930AEA" w:rsidRPr="00930AEA">
        <w:rPr>
          <w:sz w:val="24"/>
          <w:szCs w:val="24"/>
        </w:rPr>
        <w:t xml:space="preserve">Dainiaus </w:t>
      </w:r>
      <w:proofErr w:type="spellStart"/>
      <w:r w:rsidR="00930AEA" w:rsidRPr="00930AEA">
        <w:rPr>
          <w:sz w:val="24"/>
          <w:szCs w:val="24"/>
        </w:rPr>
        <w:t>Raižio</w:t>
      </w:r>
      <w:proofErr w:type="spellEnd"/>
      <w:r w:rsidR="00930AEA" w:rsidRPr="00930AEA">
        <w:rPr>
          <w:sz w:val="24"/>
          <w:szCs w:val="24"/>
        </w:rPr>
        <w:t xml:space="preserve">, </w:t>
      </w:r>
      <w:r w:rsidR="008836FE" w:rsidRPr="008836FE">
        <w:rPr>
          <w:sz w:val="24"/>
          <w:szCs w:val="24"/>
        </w:rPr>
        <w:t xml:space="preserve">visuomenės atstovės </w:t>
      </w:r>
      <w:r w:rsidR="00930AEA">
        <w:rPr>
          <w:sz w:val="24"/>
          <w:szCs w:val="24"/>
        </w:rPr>
        <w:t xml:space="preserve">Jolantos </w:t>
      </w:r>
      <w:proofErr w:type="spellStart"/>
      <w:r w:rsidR="00930AEA">
        <w:rPr>
          <w:sz w:val="24"/>
          <w:szCs w:val="24"/>
        </w:rPr>
        <w:t>Sondaitės</w:t>
      </w:r>
      <w:proofErr w:type="spellEnd"/>
      <w:r w:rsidR="008836FE">
        <w:rPr>
          <w:sz w:val="24"/>
          <w:szCs w:val="24"/>
        </w:rPr>
        <w:t>, teisėjo</w:t>
      </w:r>
      <w:r w:rsidR="00930AEA">
        <w:rPr>
          <w:sz w:val="24"/>
          <w:szCs w:val="24"/>
        </w:rPr>
        <w:t xml:space="preserve">s Vitos </w:t>
      </w:r>
      <w:proofErr w:type="spellStart"/>
      <w:r w:rsidR="00930AEA">
        <w:rPr>
          <w:sz w:val="24"/>
          <w:szCs w:val="24"/>
        </w:rPr>
        <w:t>Valeckaitės</w:t>
      </w:r>
      <w:proofErr w:type="spellEnd"/>
      <w:r w:rsidR="00930AEA">
        <w:rPr>
          <w:sz w:val="24"/>
          <w:szCs w:val="24"/>
        </w:rPr>
        <w:t>,</w:t>
      </w:r>
      <w:r w:rsidR="008836FE">
        <w:rPr>
          <w:sz w:val="24"/>
          <w:szCs w:val="24"/>
        </w:rPr>
        <w:t xml:space="preserve"> </w:t>
      </w:r>
    </w:p>
    <w:p w14:paraId="7561662C" w14:textId="77777777" w:rsidR="00724D22" w:rsidRDefault="00DA1396" w:rsidP="00EB1FD6">
      <w:pPr>
        <w:shd w:val="clear" w:color="auto" w:fill="FFFFFF"/>
        <w:ind w:firstLine="907"/>
        <w:jc w:val="both"/>
        <w:rPr>
          <w:sz w:val="24"/>
          <w:szCs w:val="24"/>
        </w:rPr>
      </w:pPr>
      <w:r w:rsidRPr="00615720">
        <w:rPr>
          <w:sz w:val="24"/>
          <w:szCs w:val="24"/>
        </w:rPr>
        <w:t xml:space="preserve">sekretoriaujant Nacionalinės teismų administracijos </w:t>
      </w:r>
      <w:r w:rsidR="008836FE" w:rsidRPr="008836FE">
        <w:rPr>
          <w:sz w:val="24"/>
          <w:szCs w:val="24"/>
        </w:rPr>
        <w:t xml:space="preserve">Teisės ir administravimo departamento </w:t>
      </w:r>
      <w:r w:rsidRPr="00615720">
        <w:rPr>
          <w:sz w:val="24"/>
          <w:szCs w:val="24"/>
        </w:rPr>
        <w:t>Administravimo skyriaus vyriausiajai specialistei In</w:t>
      </w:r>
      <w:r w:rsidR="00B0320B" w:rsidRPr="00615720">
        <w:rPr>
          <w:sz w:val="24"/>
          <w:szCs w:val="24"/>
        </w:rPr>
        <w:t>gai Jankauskienei</w:t>
      </w:r>
      <w:r w:rsidRPr="00615720">
        <w:rPr>
          <w:sz w:val="24"/>
          <w:szCs w:val="24"/>
        </w:rPr>
        <w:t>,</w:t>
      </w:r>
    </w:p>
    <w:p w14:paraId="3499A9DC" w14:textId="0923FB48" w:rsidR="008836FE" w:rsidRPr="008836FE" w:rsidRDefault="008836FE" w:rsidP="00EB1FD6">
      <w:pPr>
        <w:shd w:val="clear" w:color="auto" w:fill="FFFFFF"/>
        <w:ind w:firstLine="907"/>
        <w:jc w:val="both"/>
        <w:rPr>
          <w:sz w:val="24"/>
          <w:szCs w:val="24"/>
        </w:rPr>
      </w:pPr>
      <w:r w:rsidRPr="008836FE">
        <w:rPr>
          <w:sz w:val="24"/>
          <w:szCs w:val="24"/>
        </w:rPr>
        <w:t xml:space="preserve">dalyvaujant </w:t>
      </w:r>
      <w:bookmarkStart w:id="0" w:name="_Hlk155096539"/>
      <w:bookmarkStart w:id="1" w:name="_Hlk53040212"/>
      <w:r w:rsidR="00930AEA">
        <w:rPr>
          <w:sz w:val="24"/>
          <w:szCs w:val="24"/>
        </w:rPr>
        <w:t xml:space="preserve">Lietuvos vyriausiojo administracinio </w:t>
      </w:r>
      <w:bookmarkEnd w:id="0"/>
      <w:r>
        <w:rPr>
          <w:sz w:val="24"/>
          <w:szCs w:val="24"/>
        </w:rPr>
        <w:t xml:space="preserve">teismo teisėjai Jolantai </w:t>
      </w:r>
      <w:proofErr w:type="spellStart"/>
      <w:r>
        <w:rPr>
          <w:sz w:val="24"/>
          <w:szCs w:val="24"/>
        </w:rPr>
        <w:t>Malijauskienei</w:t>
      </w:r>
      <w:proofErr w:type="spellEnd"/>
      <w:r>
        <w:rPr>
          <w:sz w:val="24"/>
          <w:szCs w:val="24"/>
        </w:rPr>
        <w:t>,</w:t>
      </w:r>
      <w:r w:rsidR="00930AEA">
        <w:rPr>
          <w:sz w:val="24"/>
          <w:szCs w:val="24"/>
        </w:rPr>
        <w:t xml:space="preserve"> Vilniaus apygardos administracinio teismo teisėjai Violetai </w:t>
      </w:r>
      <w:proofErr w:type="spellStart"/>
      <w:r w:rsidR="00930AEA">
        <w:rPr>
          <w:sz w:val="24"/>
          <w:szCs w:val="24"/>
        </w:rPr>
        <w:t>Balčytienei</w:t>
      </w:r>
      <w:proofErr w:type="spellEnd"/>
      <w:r w:rsidR="00930AEA">
        <w:rPr>
          <w:sz w:val="24"/>
          <w:szCs w:val="24"/>
        </w:rPr>
        <w:t>,</w:t>
      </w:r>
    </w:p>
    <w:bookmarkEnd w:id="1"/>
    <w:p w14:paraId="06162AC7" w14:textId="4B764DAF" w:rsidR="008836FE" w:rsidRPr="00615720" w:rsidRDefault="008836FE" w:rsidP="00EB1FD6">
      <w:pPr>
        <w:shd w:val="clear" w:color="auto" w:fill="FFFFFF"/>
        <w:ind w:firstLine="907"/>
        <w:jc w:val="both"/>
        <w:rPr>
          <w:sz w:val="24"/>
          <w:szCs w:val="24"/>
        </w:rPr>
      </w:pPr>
      <w:r w:rsidRPr="008836FE">
        <w:rPr>
          <w:sz w:val="24"/>
          <w:szCs w:val="24"/>
        </w:rPr>
        <w:t xml:space="preserve">vaizdo konferencijų būdu išnagrinėjo </w:t>
      </w:r>
      <w:bookmarkStart w:id="2" w:name="_Hlk53044365"/>
      <w:r w:rsidR="00930AEA" w:rsidRPr="00930AEA">
        <w:rPr>
          <w:sz w:val="24"/>
          <w:szCs w:val="24"/>
        </w:rPr>
        <w:t xml:space="preserve">Lietuvos vyriausiojo administracinio </w:t>
      </w:r>
      <w:r w:rsidR="00930AEA">
        <w:rPr>
          <w:sz w:val="24"/>
          <w:szCs w:val="24"/>
        </w:rPr>
        <w:t xml:space="preserve">teismo </w:t>
      </w:r>
      <w:r w:rsidR="00EB1FD6">
        <w:rPr>
          <w:sz w:val="24"/>
          <w:szCs w:val="24"/>
        </w:rPr>
        <w:t xml:space="preserve">teisėjos </w:t>
      </w:r>
      <w:r w:rsidRPr="008836FE">
        <w:rPr>
          <w:sz w:val="24"/>
          <w:szCs w:val="24"/>
        </w:rPr>
        <w:t>Jolant</w:t>
      </w:r>
      <w:r>
        <w:rPr>
          <w:sz w:val="24"/>
          <w:szCs w:val="24"/>
        </w:rPr>
        <w:t>os</w:t>
      </w:r>
      <w:r w:rsidRPr="008836FE">
        <w:rPr>
          <w:sz w:val="24"/>
          <w:szCs w:val="24"/>
        </w:rPr>
        <w:t xml:space="preserve"> </w:t>
      </w:r>
      <w:proofErr w:type="spellStart"/>
      <w:r w:rsidRPr="008836FE">
        <w:rPr>
          <w:sz w:val="24"/>
          <w:szCs w:val="24"/>
        </w:rPr>
        <w:t>Malijauskien</w:t>
      </w:r>
      <w:r>
        <w:rPr>
          <w:sz w:val="24"/>
          <w:szCs w:val="24"/>
        </w:rPr>
        <w:t>ės</w:t>
      </w:r>
      <w:proofErr w:type="spellEnd"/>
      <w:r>
        <w:rPr>
          <w:sz w:val="24"/>
          <w:szCs w:val="24"/>
        </w:rPr>
        <w:t xml:space="preserve"> </w:t>
      </w:r>
      <w:bookmarkEnd w:id="2"/>
      <w:r w:rsidRPr="008836FE">
        <w:rPr>
          <w:sz w:val="24"/>
          <w:szCs w:val="24"/>
        </w:rPr>
        <w:t>prašymą</w:t>
      </w:r>
      <w:r w:rsidR="00F9099F" w:rsidRPr="00F9099F">
        <w:rPr>
          <w:sz w:val="24"/>
          <w:szCs w:val="24"/>
        </w:rPr>
        <w:t xml:space="preserve">, </w:t>
      </w:r>
      <w:r w:rsidR="00F9099F" w:rsidRPr="00C22D43">
        <w:rPr>
          <w:sz w:val="24"/>
          <w:szCs w:val="24"/>
        </w:rPr>
        <w:t>kuriuo atsisakoma prašymo dėl teisėjo garbės gynimo.</w:t>
      </w:r>
    </w:p>
    <w:p w14:paraId="1B73BD35" w14:textId="77777777" w:rsidR="00DA1396" w:rsidRPr="00615720" w:rsidRDefault="00DA1396" w:rsidP="00EB1FD6">
      <w:pPr>
        <w:shd w:val="clear" w:color="auto" w:fill="FFFFFF"/>
        <w:ind w:firstLine="907"/>
        <w:jc w:val="both"/>
        <w:rPr>
          <w:sz w:val="24"/>
          <w:szCs w:val="24"/>
        </w:rPr>
      </w:pPr>
      <w:r w:rsidRPr="00615720">
        <w:rPr>
          <w:sz w:val="24"/>
          <w:szCs w:val="24"/>
        </w:rPr>
        <w:t>Teisėjų garbės teismas</w:t>
      </w:r>
    </w:p>
    <w:p w14:paraId="422E5479" w14:textId="77777777" w:rsidR="00DA1396" w:rsidRPr="00615720" w:rsidRDefault="00DA1396" w:rsidP="00EB1FD6">
      <w:pPr>
        <w:shd w:val="clear" w:color="auto" w:fill="FFFFFF"/>
        <w:ind w:firstLine="907"/>
        <w:jc w:val="both"/>
        <w:rPr>
          <w:sz w:val="24"/>
          <w:szCs w:val="24"/>
        </w:rPr>
      </w:pPr>
    </w:p>
    <w:p w14:paraId="066B84F8" w14:textId="77777777" w:rsidR="00DA1396" w:rsidRPr="00615720" w:rsidRDefault="00DA1396" w:rsidP="00EB1FD6">
      <w:pPr>
        <w:pStyle w:val="Pagrindiniotekstopirmatrauka"/>
        <w:spacing w:after="0"/>
        <w:ind w:firstLine="907"/>
        <w:jc w:val="both"/>
        <w:rPr>
          <w:sz w:val="24"/>
          <w:szCs w:val="24"/>
        </w:rPr>
      </w:pPr>
      <w:r w:rsidRPr="00615720">
        <w:rPr>
          <w:sz w:val="24"/>
          <w:szCs w:val="24"/>
        </w:rPr>
        <w:t>n u s t a t ė :</w:t>
      </w:r>
    </w:p>
    <w:p w14:paraId="65D8DDDB" w14:textId="77777777" w:rsidR="00DA1396" w:rsidRPr="00615720" w:rsidRDefault="00DA1396" w:rsidP="00EB1FD6">
      <w:pPr>
        <w:pStyle w:val="Pagrindiniotekstopirmatrauka"/>
        <w:spacing w:after="0"/>
        <w:ind w:firstLine="907"/>
        <w:jc w:val="both"/>
        <w:rPr>
          <w:sz w:val="24"/>
          <w:szCs w:val="24"/>
        </w:rPr>
      </w:pPr>
    </w:p>
    <w:p w14:paraId="4BC40A80" w14:textId="1A6B5C5F" w:rsidR="00F11125" w:rsidRDefault="00930AEA" w:rsidP="00EB1FD6">
      <w:pPr>
        <w:pStyle w:val="Tekstas"/>
        <w:spacing w:before="0" w:after="0"/>
        <w:ind w:firstLine="907"/>
        <w:rPr>
          <w:szCs w:val="24"/>
        </w:rPr>
      </w:pPr>
      <w:bookmarkStart w:id="3" w:name="_Hlk53047688"/>
      <w:r w:rsidRPr="00930AEA">
        <w:rPr>
          <w:szCs w:val="24"/>
        </w:rPr>
        <w:t xml:space="preserve">Lietuvos vyriausiojo administracinio </w:t>
      </w:r>
      <w:r>
        <w:rPr>
          <w:szCs w:val="24"/>
        </w:rPr>
        <w:t xml:space="preserve">teismo </w:t>
      </w:r>
      <w:r w:rsidR="00F11125">
        <w:rPr>
          <w:szCs w:val="24"/>
        </w:rPr>
        <w:t xml:space="preserve">teisėja </w:t>
      </w:r>
      <w:r w:rsidRPr="00930AEA">
        <w:rPr>
          <w:szCs w:val="24"/>
        </w:rPr>
        <w:t>(anksčiau – Vilniaus apygardos administracinio teismo</w:t>
      </w:r>
      <w:r>
        <w:rPr>
          <w:szCs w:val="24"/>
        </w:rPr>
        <w:t xml:space="preserve"> teisėja ir šio teismo</w:t>
      </w:r>
      <w:r w:rsidRPr="00930AEA">
        <w:rPr>
          <w:szCs w:val="24"/>
        </w:rPr>
        <w:t xml:space="preserve"> pirmininkė)</w:t>
      </w:r>
      <w:r w:rsidRPr="00930AEA">
        <w:rPr>
          <w:sz w:val="20"/>
          <w:szCs w:val="24"/>
        </w:rPr>
        <w:t xml:space="preserve"> </w:t>
      </w:r>
      <w:r w:rsidRPr="00930AEA">
        <w:rPr>
          <w:szCs w:val="24"/>
        </w:rPr>
        <w:t>Jolanta Malijauskienė</w:t>
      </w:r>
      <w:r w:rsidR="00F11125" w:rsidRPr="00F11125">
        <w:rPr>
          <w:szCs w:val="24"/>
        </w:rPr>
        <w:t xml:space="preserve">, remdamasi </w:t>
      </w:r>
      <w:r w:rsidR="00C960D9">
        <w:rPr>
          <w:szCs w:val="24"/>
        </w:rPr>
        <w:t xml:space="preserve">Lietuvos Respublikos teismų įstatymo (toliau – </w:t>
      </w:r>
      <w:r w:rsidR="008825D6">
        <w:rPr>
          <w:szCs w:val="24"/>
        </w:rPr>
        <w:t>T</w:t>
      </w:r>
      <w:r w:rsidR="00C960D9">
        <w:rPr>
          <w:szCs w:val="24"/>
        </w:rPr>
        <w:t xml:space="preserve">eismų </w:t>
      </w:r>
      <w:r w:rsidR="008825D6">
        <w:rPr>
          <w:szCs w:val="24"/>
        </w:rPr>
        <w:t>įstatymas) 122 straipsnio 1 dalimi</w:t>
      </w:r>
      <w:r w:rsidR="00F11125" w:rsidRPr="00F11125">
        <w:rPr>
          <w:szCs w:val="24"/>
        </w:rPr>
        <w:t xml:space="preserve">, </w:t>
      </w:r>
      <w:r w:rsidR="008825D6" w:rsidRPr="008825D6">
        <w:rPr>
          <w:szCs w:val="24"/>
        </w:rPr>
        <w:t>Teisėjų garbės teismo nuostatų, patvirtintų Teisėjų tarybos 2014 m. gegužės 30 d. nutarimu Nr. 13P-68-(7.1.2) ,,Dėl Teisėjų garbės teismo nuostatų patvirtinimo“ (toliau – Teisėjų garbės teismo nuostatai), 51 punkt</w:t>
      </w:r>
      <w:r w:rsidR="008825D6">
        <w:rPr>
          <w:szCs w:val="24"/>
        </w:rPr>
        <w:t xml:space="preserve">u, </w:t>
      </w:r>
      <w:r w:rsidR="00F11125" w:rsidRPr="00F11125">
        <w:rPr>
          <w:szCs w:val="24"/>
        </w:rPr>
        <w:t xml:space="preserve">kreipėsi į Teisėjų garbės teismą </w:t>
      </w:r>
      <w:bookmarkStart w:id="4" w:name="_Hlk53044392"/>
      <w:r w:rsidR="00F11125" w:rsidRPr="00F835C7">
        <w:rPr>
          <w:szCs w:val="24"/>
        </w:rPr>
        <w:t>20</w:t>
      </w:r>
      <w:r w:rsidR="008825D6" w:rsidRPr="00F835C7">
        <w:rPr>
          <w:szCs w:val="24"/>
        </w:rPr>
        <w:t>20</w:t>
      </w:r>
      <w:r w:rsidR="00F11125" w:rsidRPr="00F835C7">
        <w:rPr>
          <w:szCs w:val="24"/>
        </w:rPr>
        <w:t xml:space="preserve"> m. </w:t>
      </w:r>
      <w:r w:rsidR="008825D6" w:rsidRPr="00F835C7">
        <w:rPr>
          <w:szCs w:val="24"/>
        </w:rPr>
        <w:t xml:space="preserve">vasario </w:t>
      </w:r>
      <w:r>
        <w:rPr>
          <w:szCs w:val="24"/>
        </w:rPr>
        <w:t>19</w:t>
      </w:r>
      <w:r w:rsidR="00F11125" w:rsidRPr="00F835C7">
        <w:rPr>
          <w:szCs w:val="24"/>
        </w:rPr>
        <w:t xml:space="preserve"> d. </w:t>
      </w:r>
      <w:r w:rsidR="00F11125" w:rsidRPr="00F11125">
        <w:rPr>
          <w:szCs w:val="24"/>
        </w:rPr>
        <w:t>prašymu dėl teisėjo garbės gynimo</w:t>
      </w:r>
      <w:r w:rsidR="00F06A0B">
        <w:rPr>
          <w:szCs w:val="24"/>
        </w:rPr>
        <w:t>, prašydama</w:t>
      </w:r>
      <w:bookmarkEnd w:id="4"/>
      <w:r w:rsidR="00F11125" w:rsidRPr="00F11125">
        <w:rPr>
          <w:szCs w:val="24"/>
        </w:rPr>
        <w:t xml:space="preserve"> pripažinti Vilniaus </w:t>
      </w:r>
      <w:r w:rsidR="008825D6">
        <w:rPr>
          <w:szCs w:val="24"/>
        </w:rPr>
        <w:t xml:space="preserve">apygardos administracinio teismo teisėją </w:t>
      </w:r>
      <w:r>
        <w:rPr>
          <w:szCs w:val="24"/>
        </w:rPr>
        <w:t xml:space="preserve">Violetą </w:t>
      </w:r>
      <w:proofErr w:type="spellStart"/>
      <w:r>
        <w:rPr>
          <w:szCs w:val="24"/>
        </w:rPr>
        <w:t>Balčytienę</w:t>
      </w:r>
      <w:proofErr w:type="spellEnd"/>
      <w:r>
        <w:rPr>
          <w:szCs w:val="24"/>
        </w:rPr>
        <w:t xml:space="preserve"> </w:t>
      </w:r>
      <w:r w:rsidR="00F11125" w:rsidRPr="00F11125">
        <w:rPr>
          <w:szCs w:val="24"/>
        </w:rPr>
        <w:t>pažeidus</w:t>
      </w:r>
      <w:r w:rsidR="008825D6">
        <w:rPr>
          <w:szCs w:val="24"/>
        </w:rPr>
        <w:t>ia</w:t>
      </w:r>
      <w:r w:rsidR="00F11125" w:rsidRPr="00F11125">
        <w:rPr>
          <w:szCs w:val="24"/>
        </w:rPr>
        <w:t xml:space="preserve"> jos garbę</w:t>
      </w:r>
      <w:r w:rsidR="008825D6">
        <w:rPr>
          <w:szCs w:val="24"/>
        </w:rPr>
        <w:t>.</w:t>
      </w:r>
      <w:r w:rsidR="004203EF">
        <w:rPr>
          <w:szCs w:val="24"/>
        </w:rPr>
        <w:t xml:space="preserve"> 2021 m. vasario 18 d. teisėja Jolanta Malijauskienė pateikė </w:t>
      </w:r>
      <w:r w:rsidR="004203EF" w:rsidRPr="004203EF">
        <w:rPr>
          <w:szCs w:val="24"/>
        </w:rPr>
        <w:t>2020 m. vasario 19 d. prašym</w:t>
      </w:r>
      <w:r w:rsidR="004203EF">
        <w:rPr>
          <w:szCs w:val="24"/>
        </w:rPr>
        <w:t>o</w:t>
      </w:r>
      <w:r w:rsidR="004203EF" w:rsidRPr="004203EF">
        <w:rPr>
          <w:szCs w:val="24"/>
        </w:rPr>
        <w:t xml:space="preserve"> dėl teisėjo garbės gynimo </w:t>
      </w:r>
      <w:r w:rsidR="004203EF">
        <w:rPr>
          <w:szCs w:val="24"/>
        </w:rPr>
        <w:t>papildymą.</w:t>
      </w:r>
    </w:p>
    <w:bookmarkEnd w:id="3"/>
    <w:p w14:paraId="675CC4B4" w14:textId="7978CAEA" w:rsidR="000E6F81" w:rsidRDefault="00EB1FD6" w:rsidP="00EB1FD6">
      <w:pPr>
        <w:pStyle w:val="Tekstas"/>
        <w:spacing w:before="0" w:after="0"/>
        <w:ind w:firstLine="907"/>
        <w:rPr>
          <w:szCs w:val="24"/>
        </w:rPr>
      </w:pPr>
      <w:r w:rsidRPr="00EB1FD6">
        <w:rPr>
          <w:szCs w:val="24"/>
        </w:rPr>
        <w:t>Teisėjų garbės teism</w:t>
      </w:r>
      <w:r>
        <w:rPr>
          <w:szCs w:val="24"/>
        </w:rPr>
        <w:t>o posėdžio, vykusio</w:t>
      </w:r>
      <w:r w:rsidRPr="00EB1FD6">
        <w:rPr>
          <w:szCs w:val="24"/>
        </w:rPr>
        <w:t xml:space="preserve"> </w:t>
      </w:r>
      <w:bookmarkStart w:id="5" w:name="_Hlk53044689"/>
      <w:r w:rsidRPr="00EB1FD6">
        <w:rPr>
          <w:szCs w:val="24"/>
        </w:rPr>
        <w:t>202</w:t>
      </w:r>
      <w:r>
        <w:rPr>
          <w:szCs w:val="24"/>
        </w:rPr>
        <w:t>3</w:t>
      </w:r>
      <w:r w:rsidRPr="00EB1FD6">
        <w:rPr>
          <w:szCs w:val="24"/>
        </w:rPr>
        <w:t xml:space="preserve"> m. </w:t>
      </w:r>
      <w:r>
        <w:rPr>
          <w:szCs w:val="24"/>
        </w:rPr>
        <w:t>gruodžio 21</w:t>
      </w:r>
      <w:r w:rsidRPr="00EB1FD6">
        <w:rPr>
          <w:szCs w:val="24"/>
        </w:rPr>
        <w:t xml:space="preserve"> d.</w:t>
      </w:r>
      <w:r>
        <w:rPr>
          <w:szCs w:val="24"/>
        </w:rPr>
        <w:t>, metu</w:t>
      </w:r>
      <w:r w:rsidRPr="00EB1FD6">
        <w:rPr>
          <w:szCs w:val="24"/>
        </w:rPr>
        <w:t xml:space="preserve"> </w:t>
      </w:r>
      <w:bookmarkEnd w:id="5"/>
      <w:r w:rsidRPr="00EB1FD6">
        <w:rPr>
          <w:szCs w:val="24"/>
        </w:rPr>
        <w:t>teisėj</w:t>
      </w:r>
      <w:r>
        <w:rPr>
          <w:szCs w:val="24"/>
        </w:rPr>
        <w:t>a</w:t>
      </w:r>
      <w:r w:rsidRPr="00EB1FD6">
        <w:rPr>
          <w:szCs w:val="24"/>
        </w:rPr>
        <w:t xml:space="preserve"> Jolant</w:t>
      </w:r>
      <w:r>
        <w:rPr>
          <w:szCs w:val="24"/>
        </w:rPr>
        <w:t>a</w:t>
      </w:r>
      <w:r w:rsidRPr="00EB1FD6">
        <w:rPr>
          <w:szCs w:val="24"/>
        </w:rPr>
        <w:t xml:space="preserve"> Malijauskienė</w:t>
      </w:r>
      <w:r>
        <w:rPr>
          <w:szCs w:val="24"/>
        </w:rPr>
        <w:t xml:space="preserve"> nurodė</w:t>
      </w:r>
      <w:r w:rsidRPr="00EB1FD6">
        <w:rPr>
          <w:szCs w:val="24"/>
        </w:rPr>
        <w:t xml:space="preserve"> </w:t>
      </w:r>
      <w:r>
        <w:rPr>
          <w:szCs w:val="24"/>
        </w:rPr>
        <w:t xml:space="preserve">atsiimanti savo </w:t>
      </w:r>
      <w:r w:rsidRPr="00EB1FD6">
        <w:rPr>
          <w:szCs w:val="24"/>
        </w:rPr>
        <w:t>prašym</w:t>
      </w:r>
      <w:r>
        <w:rPr>
          <w:szCs w:val="24"/>
        </w:rPr>
        <w:t>ą</w:t>
      </w:r>
      <w:r w:rsidRPr="00EB1FD6">
        <w:rPr>
          <w:szCs w:val="24"/>
        </w:rPr>
        <w:t xml:space="preserve"> dėl</w:t>
      </w:r>
      <w:r>
        <w:rPr>
          <w:szCs w:val="24"/>
        </w:rPr>
        <w:t xml:space="preserve"> </w:t>
      </w:r>
      <w:r w:rsidRPr="00EB1FD6">
        <w:rPr>
          <w:szCs w:val="24"/>
        </w:rPr>
        <w:t>teisėjo garbės gynimo.</w:t>
      </w:r>
      <w:r>
        <w:rPr>
          <w:szCs w:val="24"/>
        </w:rPr>
        <w:t xml:space="preserve"> </w:t>
      </w:r>
      <w:r w:rsidR="000E6F81" w:rsidRPr="00973E8A">
        <w:rPr>
          <w:szCs w:val="24"/>
        </w:rPr>
        <w:t>Teisėjų garbės teismo posėdyje teisėja Jolanta Malijauskienė</w:t>
      </w:r>
      <w:r w:rsidR="00725C33">
        <w:rPr>
          <w:szCs w:val="24"/>
        </w:rPr>
        <w:t xml:space="preserve"> paaiškino aplinkybes, paskatinusias ją kreiptis į Teisėjų garbės teismą prašymu dėl teisėjo garbės gynimo. Teisėja </w:t>
      </w:r>
      <w:r w:rsidR="009F4288" w:rsidRPr="009F4288">
        <w:rPr>
          <w:szCs w:val="24"/>
        </w:rPr>
        <w:t xml:space="preserve">Jolanta Malijauskienė </w:t>
      </w:r>
      <w:r w:rsidR="00532470">
        <w:rPr>
          <w:szCs w:val="24"/>
        </w:rPr>
        <w:t xml:space="preserve">paaiškino, kad </w:t>
      </w:r>
      <w:r w:rsidR="004B1795">
        <w:rPr>
          <w:szCs w:val="24"/>
        </w:rPr>
        <w:t>nebemat</w:t>
      </w:r>
      <w:r w:rsidR="00532470">
        <w:rPr>
          <w:szCs w:val="24"/>
        </w:rPr>
        <w:t>o</w:t>
      </w:r>
      <w:r w:rsidR="004B1795">
        <w:rPr>
          <w:szCs w:val="24"/>
        </w:rPr>
        <w:t xml:space="preserve"> prasmės </w:t>
      </w:r>
      <w:r w:rsidR="007C46E1" w:rsidRPr="004D7DE6">
        <w:rPr>
          <w:iCs/>
          <w:szCs w:val="24"/>
        </w:rPr>
        <w:t xml:space="preserve">nagrinėti </w:t>
      </w:r>
      <w:r w:rsidR="004B1795">
        <w:rPr>
          <w:szCs w:val="24"/>
        </w:rPr>
        <w:t xml:space="preserve">šią situaciją, susiklosčiusią tarp jos ir teisėjos Violetos </w:t>
      </w:r>
      <w:proofErr w:type="spellStart"/>
      <w:r w:rsidR="004B1795">
        <w:rPr>
          <w:szCs w:val="24"/>
        </w:rPr>
        <w:t>Balčytienės</w:t>
      </w:r>
      <w:proofErr w:type="spellEnd"/>
      <w:r w:rsidR="004B1795">
        <w:rPr>
          <w:szCs w:val="24"/>
        </w:rPr>
        <w:t xml:space="preserve">, </w:t>
      </w:r>
      <w:r w:rsidR="007C46E1" w:rsidRPr="004D7DE6">
        <w:rPr>
          <w:iCs/>
          <w:szCs w:val="24"/>
        </w:rPr>
        <w:t>siūlo</w:t>
      </w:r>
      <w:r w:rsidR="003260A3">
        <w:rPr>
          <w:iCs/>
          <w:szCs w:val="24"/>
        </w:rPr>
        <w:t xml:space="preserve"> baigti</w:t>
      </w:r>
      <w:r w:rsidR="007C46E1" w:rsidRPr="004D7DE6">
        <w:rPr>
          <w:iCs/>
          <w:szCs w:val="24"/>
        </w:rPr>
        <w:t xml:space="preserve"> </w:t>
      </w:r>
      <w:r w:rsidR="00532470" w:rsidRPr="00532470">
        <w:rPr>
          <w:szCs w:val="24"/>
        </w:rPr>
        <w:t xml:space="preserve">šį procesą, </w:t>
      </w:r>
      <w:r w:rsidR="00532470">
        <w:rPr>
          <w:szCs w:val="24"/>
        </w:rPr>
        <w:t xml:space="preserve">kadangi </w:t>
      </w:r>
      <w:r w:rsidR="004B1795">
        <w:rPr>
          <w:szCs w:val="24"/>
        </w:rPr>
        <w:t>su tuo susijusi įtampa kenkia ne tik jai pačiai</w:t>
      </w:r>
      <w:r w:rsidR="00532470">
        <w:rPr>
          <w:szCs w:val="24"/>
        </w:rPr>
        <w:t xml:space="preserve"> asmeniškai</w:t>
      </w:r>
      <w:r w:rsidR="004B1795">
        <w:rPr>
          <w:szCs w:val="24"/>
        </w:rPr>
        <w:t xml:space="preserve">, tačiau </w:t>
      </w:r>
      <w:r w:rsidR="00A24460">
        <w:rPr>
          <w:szCs w:val="24"/>
        </w:rPr>
        <w:t xml:space="preserve">ir pačiam </w:t>
      </w:r>
      <w:r w:rsidR="001D7D41">
        <w:rPr>
          <w:szCs w:val="24"/>
        </w:rPr>
        <w:t>teisėjo profesijos</w:t>
      </w:r>
      <w:r w:rsidR="00532470">
        <w:rPr>
          <w:szCs w:val="24"/>
        </w:rPr>
        <w:t xml:space="preserve"> </w:t>
      </w:r>
      <w:r w:rsidR="001D7D41">
        <w:rPr>
          <w:szCs w:val="24"/>
        </w:rPr>
        <w:t>prestižui</w:t>
      </w:r>
      <w:r w:rsidR="004D7DE6">
        <w:rPr>
          <w:szCs w:val="24"/>
        </w:rPr>
        <w:t>, todėl</w:t>
      </w:r>
      <w:r w:rsidR="004B1795">
        <w:rPr>
          <w:szCs w:val="24"/>
        </w:rPr>
        <w:t xml:space="preserve"> </w:t>
      </w:r>
      <w:r w:rsidR="00725C33">
        <w:rPr>
          <w:szCs w:val="24"/>
        </w:rPr>
        <w:t>atsiima</w:t>
      </w:r>
      <w:r w:rsidR="001D7D41">
        <w:rPr>
          <w:szCs w:val="24"/>
        </w:rPr>
        <w:t xml:space="preserve"> </w:t>
      </w:r>
      <w:r w:rsidR="00725C33" w:rsidRPr="00725C33">
        <w:rPr>
          <w:szCs w:val="24"/>
        </w:rPr>
        <w:t xml:space="preserve">2020 m. vasario </w:t>
      </w:r>
      <w:r w:rsidR="004203EF">
        <w:rPr>
          <w:szCs w:val="24"/>
        </w:rPr>
        <w:t>19</w:t>
      </w:r>
      <w:r w:rsidR="00725C33" w:rsidRPr="00725C33">
        <w:rPr>
          <w:szCs w:val="24"/>
        </w:rPr>
        <w:t xml:space="preserve"> d. prašym</w:t>
      </w:r>
      <w:r w:rsidR="00725C33">
        <w:rPr>
          <w:szCs w:val="24"/>
        </w:rPr>
        <w:t>ą</w:t>
      </w:r>
      <w:r w:rsidR="00725C33" w:rsidRPr="00725C33">
        <w:rPr>
          <w:szCs w:val="24"/>
        </w:rPr>
        <w:t xml:space="preserve"> </w:t>
      </w:r>
      <w:r w:rsidR="00CE1516">
        <w:rPr>
          <w:szCs w:val="24"/>
        </w:rPr>
        <w:t xml:space="preserve">(su </w:t>
      </w:r>
      <w:r w:rsidR="00CE1516" w:rsidRPr="00CE1516">
        <w:rPr>
          <w:szCs w:val="24"/>
        </w:rPr>
        <w:t>2021 m. vasario 18 d.</w:t>
      </w:r>
      <w:r w:rsidR="00CE1516">
        <w:rPr>
          <w:szCs w:val="24"/>
        </w:rPr>
        <w:t xml:space="preserve"> papildymu)</w:t>
      </w:r>
      <w:r w:rsidR="00CE1516" w:rsidRPr="00CE1516">
        <w:rPr>
          <w:szCs w:val="24"/>
        </w:rPr>
        <w:t xml:space="preserve"> </w:t>
      </w:r>
      <w:r w:rsidR="00725C33" w:rsidRPr="00725C33">
        <w:rPr>
          <w:szCs w:val="24"/>
        </w:rPr>
        <w:t>dėl teisėjo garbės gynimo</w:t>
      </w:r>
      <w:r w:rsidR="00725C33">
        <w:rPr>
          <w:szCs w:val="24"/>
        </w:rPr>
        <w:t>.</w:t>
      </w:r>
    </w:p>
    <w:p w14:paraId="51C3B177" w14:textId="60B10AB2" w:rsidR="00532470" w:rsidRPr="00973E8A" w:rsidRDefault="00532470" w:rsidP="00EB1FD6">
      <w:pPr>
        <w:pStyle w:val="Tekstas"/>
        <w:spacing w:before="0" w:after="0"/>
        <w:ind w:firstLine="907"/>
        <w:rPr>
          <w:szCs w:val="24"/>
        </w:rPr>
      </w:pPr>
      <w:r>
        <w:rPr>
          <w:szCs w:val="24"/>
        </w:rPr>
        <w:t xml:space="preserve">Teisėja Violeta </w:t>
      </w:r>
      <w:proofErr w:type="spellStart"/>
      <w:r>
        <w:rPr>
          <w:szCs w:val="24"/>
        </w:rPr>
        <w:t>Balčytienė</w:t>
      </w:r>
      <w:proofErr w:type="spellEnd"/>
      <w:r>
        <w:rPr>
          <w:szCs w:val="24"/>
        </w:rPr>
        <w:t xml:space="preserve"> nurodė, kad palieka šį klausimą spęsti Teisėjų garbės teismo nuožiūra.</w:t>
      </w:r>
    </w:p>
    <w:p w14:paraId="6CF31D68" w14:textId="10397664" w:rsidR="00DA1396" w:rsidRPr="00973E8A" w:rsidRDefault="00DA1396" w:rsidP="00EB1FD6">
      <w:pPr>
        <w:pStyle w:val="Tekstas"/>
        <w:spacing w:before="0" w:after="0"/>
        <w:ind w:firstLine="907"/>
        <w:rPr>
          <w:szCs w:val="24"/>
        </w:rPr>
      </w:pPr>
      <w:r w:rsidRPr="00615720">
        <w:rPr>
          <w:szCs w:val="24"/>
        </w:rPr>
        <w:t xml:space="preserve">Teisėjų garbės teismas, </w:t>
      </w:r>
      <w:r w:rsidR="000E6F81">
        <w:rPr>
          <w:szCs w:val="24"/>
        </w:rPr>
        <w:t xml:space="preserve">įvertinęs </w:t>
      </w:r>
      <w:r w:rsidR="005937B9">
        <w:rPr>
          <w:szCs w:val="24"/>
        </w:rPr>
        <w:t>bylos medžiagą,</w:t>
      </w:r>
      <w:r w:rsidR="005937B9" w:rsidRPr="00973E8A">
        <w:rPr>
          <w:szCs w:val="24"/>
        </w:rPr>
        <w:t xml:space="preserve"> </w:t>
      </w:r>
      <w:r w:rsidR="000E6F81" w:rsidRPr="00973E8A">
        <w:rPr>
          <w:szCs w:val="24"/>
        </w:rPr>
        <w:t>Teisėjų garbės teismo posėdyje išklausęs teisėj</w:t>
      </w:r>
      <w:r w:rsidR="004B1795">
        <w:rPr>
          <w:szCs w:val="24"/>
        </w:rPr>
        <w:t>ų</w:t>
      </w:r>
      <w:r w:rsidR="000E6F81" w:rsidRPr="00973E8A">
        <w:rPr>
          <w:szCs w:val="24"/>
        </w:rPr>
        <w:t xml:space="preserve"> Jolantos </w:t>
      </w:r>
      <w:proofErr w:type="spellStart"/>
      <w:r w:rsidR="000E6F81" w:rsidRPr="00973E8A">
        <w:rPr>
          <w:szCs w:val="24"/>
        </w:rPr>
        <w:t>Malijauskienės</w:t>
      </w:r>
      <w:proofErr w:type="spellEnd"/>
      <w:r w:rsidR="004B1795">
        <w:rPr>
          <w:szCs w:val="24"/>
        </w:rPr>
        <w:t xml:space="preserve"> ir Violetos </w:t>
      </w:r>
      <w:proofErr w:type="spellStart"/>
      <w:r w:rsidR="004B1795">
        <w:rPr>
          <w:szCs w:val="24"/>
        </w:rPr>
        <w:t>Balčytienės</w:t>
      </w:r>
      <w:proofErr w:type="spellEnd"/>
      <w:r w:rsidR="000E6F81" w:rsidRPr="00973E8A">
        <w:rPr>
          <w:szCs w:val="24"/>
        </w:rPr>
        <w:t xml:space="preserve"> paaiškinimus,</w:t>
      </w:r>
    </w:p>
    <w:p w14:paraId="45BC0DD3" w14:textId="77777777" w:rsidR="00DA1396" w:rsidRPr="00615720" w:rsidRDefault="00DA1396" w:rsidP="00EB1FD6">
      <w:pPr>
        <w:pStyle w:val="Tekstas"/>
        <w:spacing w:before="0" w:after="0"/>
        <w:ind w:firstLine="907"/>
        <w:rPr>
          <w:szCs w:val="24"/>
        </w:rPr>
      </w:pPr>
    </w:p>
    <w:p w14:paraId="5A6B38FC" w14:textId="77777777" w:rsidR="00DA1396" w:rsidRDefault="00DA1396" w:rsidP="00EB1FD6">
      <w:pPr>
        <w:pStyle w:val="Tekstas"/>
        <w:spacing w:before="0" w:after="0"/>
        <w:ind w:firstLine="907"/>
        <w:rPr>
          <w:szCs w:val="24"/>
        </w:rPr>
      </w:pPr>
      <w:r w:rsidRPr="00615720">
        <w:rPr>
          <w:szCs w:val="24"/>
        </w:rPr>
        <w:t>k o n s t a t u o j a :</w:t>
      </w:r>
    </w:p>
    <w:p w14:paraId="5E75F383" w14:textId="77777777" w:rsidR="000E6F81" w:rsidRPr="00615720" w:rsidRDefault="000E6F81" w:rsidP="00EB1FD6">
      <w:pPr>
        <w:pStyle w:val="Tekstas"/>
        <w:spacing w:before="0" w:after="0"/>
        <w:ind w:firstLine="907"/>
        <w:rPr>
          <w:szCs w:val="24"/>
        </w:rPr>
      </w:pPr>
    </w:p>
    <w:p w14:paraId="6E0BCBDE" w14:textId="77777777" w:rsidR="00095BD0" w:rsidRPr="00615720" w:rsidRDefault="00095BD0" w:rsidP="00EB1FD6">
      <w:pPr>
        <w:pStyle w:val="Tekstas"/>
        <w:spacing w:before="0" w:after="0"/>
        <w:ind w:firstLine="907"/>
        <w:rPr>
          <w:szCs w:val="24"/>
        </w:rPr>
      </w:pPr>
      <w:r w:rsidRPr="00095BD0">
        <w:rPr>
          <w:szCs w:val="24"/>
        </w:rPr>
        <w:t>Teismų įstatymo 122 straipsnio 1 dalyje nustatyta, kad Teisėjų garbės teismas – teisėjų drausmės bylas ir teisėjų prašymus dėl teisėjo garbės gynimo nagrinėjanti teismų savivaldos institucija. Teisėjų garbės teismo nuostatų</w:t>
      </w:r>
      <w:r w:rsidR="000E6F81">
        <w:rPr>
          <w:szCs w:val="24"/>
        </w:rPr>
        <w:t xml:space="preserve"> </w:t>
      </w:r>
      <w:r w:rsidRPr="00095BD0">
        <w:rPr>
          <w:szCs w:val="24"/>
        </w:rPr>
        <w:t xml:space="preserve">51 punkte nustatyta, kad kiekvienas teisėjas, manantis, kad </w:t>
      </w:r>
      <w:r w:rsidRPr="00095BD0">
        <w:rPr>
          <w:szCs w:val="24"/>
        </w:rPr>
        <w:lastRenderedPageBreak/>
        <w:t>jo garbė yra pažeista kito teisėjo ar teisėjų, turi teisę paduoti prašymą Teisėjų garbės teismui dėl teisėjo garbės gynimo. Prašymai dėl teisėjo garbės gynimo nagrinėjami vadovaujantis Teismų įstatymu ir Teisėjų garbės teismo nuostatais (Teismų įstatymo 123 straipsnis). Teisėjų garbės teismo nuostatų 5</w:t>
      </w:r>
      <w:r w:rsidR="000E6F81">
        <w:rPr>
          <w:szCs w:val="24"/>
        </w:rPr>
        <w:t>2</w:t>
      </w:r>
      <w:r w:rsidRPr="00095BD0">
        <w:rPr>
          <w:szCs w:val="24"/>
        </w:rPr>
        <w:t xml:space="preserve"> punktas numato, kad </w:t>
      </w:r>
      <w:r w:rsidR="000E6F81">
        <w:rPr>
          <w:szCs w:val="24"/>
        </w:rPr>
        <w:t>n</w:t>
      </w:r>
      <w:r w:rsidR="000E6F81" w:rsidRPr="000E6F81">
        <w:rPr>
          <w:szCs w:val="24"/>
        </w:rPr>
        <w:t xml:space="preserve">agrinėjant prašymus dėl teisėjo garbės gynimo </w:t>
      </w:r>
      <w:proofErr w:type="spellStart"/>
      <w:r w:rsidR="000E6F81" w:rsidRPr="000E6F81">
        <w:rPr>
          <w:i/>
          <w:iCs/>
          <w:szCs w:val="24"/>
        </w:rPr>
        <w:t>mutatis</w:t>
      </w:r>
      <w:proofErr w:type="spellEnd"/>
      <w:r w:rsidR="000E6F81" w:rsidRPr="000E6F81">
        <w:rPr>
          <w:i/>
          <w:iCs/>
          <w:szCs w:val="24"/>
        </w:rPr>
        <w:t xml:space="preserve"> </w:t>
      </w:r>
      <w:proofErr w:type="spellStart"/>
      <w:r w:rsidR="000E6F81" w:rsidRPr="000E6F81">
        <w:rPr>
          <w:i/>
          <w:iCs/>
          <w:szCs w:val="24"/>
        </w:rPr>
        <w:t>mutandis</w:t>
      </w:r>
      <w:proofErr w:type="spellEnd"/>
      <w:r w:rsidR="000E6F81" w:rsidRPr="000E6F81">
        <w:rPr>
          <w:i/>
          <w:iCs/>
          <w:szCs w:val="24"/>
        </w:rPr>
        <w:t xml:space="preserve"> </w:t>
      </w:r>
      <w:r w:rsidR="000E6F81" w:rsidRPr="000E6F81">
        <w:rPr>
          <w:szCs w:val="24"/>
        </w:rPr>
        <w:t>taikomos procedūros, nustatytos drausmės bylų nagrinėjimui</w:t>
      </w:r>
      <w:r w:rsidR="000E6F81">
        <w:rPr>
          <w:szCs w:val="24"/>
        </w:rPr>
        <w:t>.</w:t>
      </w:r>
    </w:p>
    <w:p w14:paraId="5598F756" w14:textId="39CA81F5" w:rsidR="005937B9" w:rsidRDefault="005937B9" w:rsidP="00EB1FD6">
      <w:pPr>
        <w:pStyle w:val="Tekstas"/>
        <w:spacing w:before="0" w:after="0"/>
        <w:ind w:firstLine="907"/>
        <w:rPr>
          <w:szCs w:val="24"/>
        </w:rPr>
      </w:pPr>
      <w:r>
        <w:rPr>
          <w:szCs w:val="24"/>
        </w:rPr>
        <w:t xml:space="preserve">Šioje prašymo dėl teisėjo garbės gynimo byloje nustatyta, kad </w:t>
      </w:r>
      <w:r w:rsidR="00CE1516" w:rsidRPr="00CE1516">
        <w:rPr>
          <w:szCs w:val="24"/>
        </w:rPr>
        <w:t xml:space="preserve">2020 m. vasario 19 d. </w:t>
      </w:r>
      <w:r w:rsidR="00CE1516">
        <w:rPr>
          <w:szCs w:val="24"/>
        </w:rPr>
        <w:t xml:space="preserve">Lietuvos vyriausiojo administracinio teismo teisėja (tuometinė </w:t>
      </w:r>
      <w:r w:rsidRPr="005937B9">
        <w:rPr>
          <w:szCs w:val="24"/>
        </w:rPr>
        <w:t xml:space="preserve">Vilniaus apygardos administracinio teismo </w:t>
      </w:r>
      <w:bookmarkStart w:id="6" w:name="_Hlk53059729"/>
      <w:r w:rsidRPr="005937B9">
        <w:rPr>
          <w:szCs w:val="24"/>
        </w:rPr>
        <w:t>teisėja</w:t>
      </w:r>
      <w:r w:rsidR="00CE1516">
        <w:rPr>
          <w:szCs w:val="24"/>
        </w:rPr>
        <w:t xml:space="preserve"> ir šio teismo pirmininkė)</w:t>
      </w:r>
      <w:r w:rsidRPr="005937B9">
        <w:rPr>
          <w:szCs w:val="24"/>
        </w:rPr>
        <w:t xml:space="preserve"> Jolanta Malijauskienė</w:t>
      </w:r>
      <w:r>
        <w:rPr>
          <w:szCs w:val="24"/>
        </w:rPr>
        <w:t xml:space="preserve"> </w:t>
      </w:r>
      <w:bookmarkEnd w:id="6"/>
      <w:r w:rsidRPr="005937B9">
        <w:rPr>
          <w:szCs w:val="24"/>
        </w:rPr>
        <w:t>kreipėsi į Teisėjų garbės teismą prašymu dėl teisėjo garbės gynimo</w:t>
      </w:r>
      <w:r>
        <w:rPr>
          <w:szCs w:val="24"/>
        </w:rPr>
        <w:t xml:space="preserve">, prašydama </w:t>
      </w:r>
      <w:r w:rsidRPr="005937B9">
        <w:rPr>
          <w:szCs w:val="24"/>
        </w:rPr>
        <w:t xml:space="preserve">pripažinti Vilniaus apygardos administracinio teismo teisėją </w:t>
      </w:r>
      <w:r w:rsidR="00532470">
        <w:rPr>
          <w:szCs w:val="24"/>
        </w:rPr>
        <w:t xml:space="preserve">Violetą </w:t>
      </w:r>
      <w:proofErr w:type="spellStart"/>
      <w:r w:rsidR="00532470">
        <w:rPr>
          <w:szCs w:val="24"/>
        </w:rPr>
        <w:t>Balčytienę</w:t>
      </w:r>
      <w:proofErr w:type="spellEnd"/>
      <w:r w:rsidR="00532470">
        <w:rPr>
          <w:szCs w:val="24"/>
        </w:rPr>
        <w:t xml:space="preserve"> </w:t>
      </w:r>
      <w:r w:rsidRPr="005937B9">
        <w:rPr>
          <w:szCs w:val="24"/>
        </w:rPr>
        <w:t>pažeidusia jos garbę</w:t>
      </w:r>
      <w:r w:rsidR="00F06A0B">
        <w:rPr>
          <w:szCs w:val="24"/>
        </w:rPr>
        <w:t>.</w:t>
      </w:r>
      <w:r>
        <w:rPr>
          <w:szCs w:val="24"/>
        </w:rPr>
        <w:t xml:space="preserve"> </w:t>
      </w:r>
      <w:r w:rsidR="00CE1516" w:rsidRPr="00CE1516">
        <w:rPr>
          <w:szCs w:val="24"/>
        </w:rPr>
        <w:t xml:space="preserve">2021 m. vasario 18 d. teisėja Jolanta Malijauskienė pateikė </w:t>
      </w:r>
      <w:r w:rsidR="00CE1516">
        <w:rPr>
          <w:szCs w:val="24"/>
        </w:rPr>
        <w:t xml:space="preserve">minėto </w:t>
      </w:r>
      <w:r w:rsidR="00CE1516" w:rsidRPr="00CE1516">
        <w:rPr>
          <w:szCs w:val="24"/>
        </w:rPr>
        <w:t>prašymo dėl teisėjo garbės gynimo papildymą.</w:t>
      </w:r>
      <w:r w:rsidR="00EB1FD6">
        <w:rPr>
          <w:szCs w:val="24"/>
        </w:rPr>
        <w:t xml:space="preserve"> </w:t>
      </w:r>
      <w:r w:rsidR="00532470" w:rsidRPr="00532470">
        <w:rPr>
          <w:szCs w:val="24"/>
        </w:rPr>
        <w:t>2023 m. gruodžio 21 d.</w:t>
      </w:r>
      <w:r w:rsidR="00532470">
        <w:rPr>
          <w:szCs w:val="24"/>
        </w:rPr>
        <w:t xml:space="preserve"> </w:t>
      </w:r>
      <w:r w:rsidR="00532470" w:rsidRPr="00532470">
        <w:rPr>
          <w:szCs w:val="24"/>
        </w:rPr>
        <w:t>Teisėjų garbės teismo posėd</w:t>
      </w:r>
      <w:r w:rsidR="00532470">
        <w:rPr>
          <w:szCs w:val="24"/>
        </w:rPr>
        <w:t>yje</w:t>
      </w:r>
      <w:r w:rsidR="00532470" w:rsidRPr="00532470">
        <w:rPr>
          <w:szCs w:val="24"/>
        </w:rPr>
        <w:t xml:space="preserve"> </w:t>
      </w:r>
      <w:bookmarkStart w:id="7" w:name="_Hlk53046647"/>
      <w:r w:rsidR="00532470" w:rsidRPr="00532470">
        <w:rPr>
          <w:szCs w:val="24"/>
        </w:rPr>
        <w:t xml:space="preserve">teisėja Jolanta Malijauskienė </w:t>
      </w:r>
      <w:bookmarkEnd w:id="7"/>
      <w:r w:rsidR="00532470" w:rsidRPr="00532470">
        <w:rPr>
          <w:szCs w:val="24"/>
        </w:rPr>
        <w:t>pateikė prašym</w:t>
      </w:r>
      <w:r w:rsidR="00532470">
        <w:rPr>
          <w:szCs w:val="24"/>
        </w:rPr>
        <w:t xml:space="preserve">ą </w:t>
      </w:r>
      <w:r w:rsidRPr="005937B9">
        <w:rPr>
          <w:szCs w:val="24"/>
        </w:rPr>
        <w:t xml:space="preserve">dėl 2020 m. vasario </w:t>
      </w:r>
      <w:r w:rsidR="00532470">
        <w:rPr>
          <w:szCs w:val="24"/>
        </w:rPr>
        <w:t>19</w:t>
      </w:r>
      <w:r w:rsidRPr="005937B9">
        <w:rPr>
          <w:szCs w:val="24"/>
        </w:rPr>
        <w:t xml:space="preserve"> d. prašymo dėl teisėjo garbės gynimo atsiėmimo.</w:t>
      </w:r>
      <w:r>
        <w:rPr>
          <w:szCs w:val="24"/>
        </w:rPr>
        <w:t xml:space="preserve"> </w:t>
      </w:r>
    </w:p>
    <w:p w14:paraId="68558976" w14:textId="12379853" w:rsidR="00DA1396" w:rsidRPr="00615720" w:rsidRDefault="005937B9" w:rsidP="00EB1FD6">
      <w:pPr>
        <w:pStyle w:val="Tekstas"/>
        <w:spacing w:before="0" w:after="0"/>
        <w:ind w:firstLine="907"/>
        <w:rPr>
          <w:szCs w:val="24"/>
        </w:rPr>
      </w:pPr>
      <w:r w:rsidRPr="005937B9">
        <w:rPr>
          <w:szCs w:val="24"/>
        </w:rPr>
        <w:t xml:space="preserve">Teisėjų garbės teismas pažymi, kad </w:t>
      </w:r>
      <w:r w:rsidR="007C27F1">
        <w:rPr>
          <w:szCs w:val="24"/>
        </w:rPr>
        <w:t xml:space="preserve">prašymų dėl teisėjo garbės gynimo nagrinėjimo Teisėjų garbės teisme procese, </w:t>
      </w:r>
      <w:r w:rsidR="00826BD6">
        <w:rPr>
          <w:szCs w:val="24"/>
        </w:rPr>
        <w:t xml:space="preserve">proceso dalyviai </w:t>
      </w:r>
      <w:r w:rsidR="007C27F1">
        <w:rPr>
          <w:szCs w:val="24"/>
        </w:rPr>
        <w:t xml:space="preserve">turi teisę laisvai </w:t>
      </w:r>
      <w:r w:rsidR="007C27F1" w:rsidRPr="007C27F1">
        <w:rPr>
          <w:szCs w:val="24"/>
        </w:rPr>
        <w:t>disponuoti j</w:t>
      </w:r>
      <w:r w:rsidR="00826BD6">
        <w:rPr>
          <w:szCs w:val="24"/>
        </w:rPr>
        <w:t>iems</w:t>
      </w:r>
      <w:r w:rsidR="007C27F1" w:rsidRPr="007C27F1">
        <w:rPr>
          <w:szCs w:val="24"/>
        </w:rPr>
        <w:t xml:space="preserve"> priklausančiomis procesinėmis teisėmis ir veikti proceso eigą</w:t>
      </w:r>
      <w:r w:rsidR="007C27F1">
        <w:rPr>
          <w:szCs w:val="24"/>
        </w:rPr>
        <w:t xml:space="preserve">. </w:t>
      </w:r>
      <w:r w:rsidR="00271D46">
        <w:rPr>
          <w:szCs w:val="24"/>
        </w:rPr>
        <w:t>Atsižvelgdamas į tai, kad n</w:t>
      </w:r>
      <w:r w:rsidR="00271D46" w:rsidRPr="00271D46">
        <w:rPr>
          <w:szCs w:val="24"/>
        </w:rPr>
        <w:t xml:space="preserve">agrinėjamu atveju prašymą padavusi teisėja Jolanta Malijauskienė aiškiai išreiškė savo valią dėl prašymo atsiėmimo – nurodė, kad atsiima Teisėjų garbės teismui 2020 m. vasario </w:t>
      </w:r>
      <w:r w:rsidR="00532470">
        <w:rPr>
          <w:szCs w:val="24"/>
        </w:rPr>
        <w:t>19</w:t>
      </w:r>
      <w:r w:rsidR="00271D46" w:rsidRPr="00271D46">
        <w:rPr>
          <w:szCs w:val="24"/>
        </w:rPr>
        <w:t xml:space="preserve"> d</w:t>
      </w:r>
      <w:r w:rsidR="007A6AD0">
        <w:rPr>
          <w:szCs w:val="24"/>
        </w:rPr>
        <w:t>.</w:t>
      </w:r>
      <w:r w:rsidR="00271D46" w:rsidRPr="00271D46">
        <w:rPr>
          <w:szCs w:val="24"/>
        </w:rPr>
        <w:t xml:space="preserve"> pateiktą prašymą</w:t>
      </w:r>
      <w:r w:rsidR="00EB1FD6">
        <w:rPr>
          <w:szCs w:val="24"/>
        </w:rPr>
        <w:t xml:space="preserve"> </w:t>
      </w:r>
      <w:r w:rsidR="00271D46" w:rsidRPr="00271D46">
        <w:rPr>
          <w:szCs w:val="24"/>
        </w:rPr>
        <w:t>dėl teisėjo garbės gynimo</w:t>
      </w:r>
      <w:r w:rsidR="00EB1FD6" w:rsidRPr="00EB1FD6">
        <w:rPr>
          <w:szCs w:val="24"/>
        </w:rPr>
        <w:t xml:space="preserve"> (su vėlesniu papildymu)</w:t>
      </w:r>
      <w:r w:rsidR="00783EC5">
        <w:rPr>
          <w:szCs w:val="24"/>
        </w:rPr>
        <w:t>,</w:t>
      </w:r>
      <w:r w:rsidR="00271D46" w:rsidRPr="00271D46">
        <w:rPr>
          <w:szCs w:val="24"/>
        </w:rPr>
        <w:t xml:space="preserve"> </w:t>
      </w:r>
      <w:r w:rsidR="00271D46">
        <w:rPr>
          <w:szCs w:val="24"/>
        </w:rPr>
        <w:t xml:space="preserve">Teisėjų garbės teismas daro išvadą, kad </w:t>
      </w:r>
      <w:r w:rsidR="00271D46" w:rsidRPr="00271D46">
        <w:rPr>
          <w:szCs w:val="24"/>
        </w:rPr>
        <w:t>teisėj</w:t>
      </w:r>
      <w:r w:rsidR="00783EC5">
        <w:rPr>
          <w:szCs w:val="24"/>
        </w:rPr>
        <w:t>os</w:t>
      </w:r>
      <w:r w:rsidR="00271D46" w:rsidRPr="00271D46">
        <w:rPr>
          <w:szCs w:val="24"/>
        </w:rPr>
        <w:t xml:space="preserve"> Jolant</w:t>
      </w:r>
      <w:r w:rsidR="00783EC5">
        <w:rPr>
          <w:szCs w:val="24"/>
        </w:rPr>
        <w:t>os</w:t>
      </w:r>
      <w:r w:rsidR="00271D46" w:rsidRPr="00271D46">
        <w:rPr>
          <w:szCs w:val="24"/>
        </w:rPr>
        <w:t xml:space="preserve"> </w:t>
      </w:r>
      <w:proofErr w:type="spellStart"/>
      <w:r w:rsidR="00271D46" w:rsidRPr="00271D46">
        <w:rPr>
          <w:szCs w:val="24"/>
        </w:rPr>
        <w:t>Malijauskienė</w:t>
      </w:r>
      <w:r w:rsidR="00783EC5">
        <w:rPr>
          <w:szCs w:val="24"/>
        </w:rPr>
        <w:t>s</w:t>
      </w:r>
      <w:proofErr w:type="spellEnd"/>
      <w:r w:rsidR="00271D46">
        <w:rPr>
          <w:szCs w:val="24"/>
        </w:rPr>
        <w:t xml:space="preserve"> prašymo dėl teisėjo garbės gynimo </w:t>
      </w:r>
      <w:r w:rsidR="00E82791">
        <w:rPr>
          <w:szCs w:val="24"/>
        </w:rPr>
        <w:t xml:space="preserve">pagrindu pradėtas </w:t>
      </w:r>
      <w:r w:rsidR="00783EC5" w:rsidRPr="00783EC5">
        <w:rPr>
          <w:szCs w:val="24"/>
        </w:rPr>
        <w:t>teisėjo garbės gynimo</w:t>
      </w:r>
      <w:r w:rsidR="00783EC5">
        <w:rPr>
          <w:szCs w:val="24"/>
        </w:rPr>
        <w:t xml:space="preserve"> procesas </w:t>
      </w:r>
      <w:r w:rsidRPr="005937B9">
        <w:rPr>
          <w:szCs w:val="24"/>
        </w:rPr>
        <w:t>nutrauktina</w:t>
      </w:r>
      <w:r w:rsidR="00783EC5">
        <w:rPr>
          <w:szCs w:val="24"/>
        </w:rPr>
        <w:t>s</w:t>
      </w:r>
      <w:r w:rsidRPr="005937B9">
        <w:rPr>
          <w:szCs w:val="24"/>
        </w:rPr>
        <w:t xml:space="preserve"> pagal analogiją taikant Teismų įstatymo 86 straipsnio 1 dalies 1 punktą bei Teisėjų garbės teismo nuostatų 40.1 papunktį.</w:t>
      </w:r>
    </w:p>
    <w:p w14:paraId="3487714C" w14:textId="77777777" w:rsidR="00DA1396" w:rsidRPr="00615720" w:rsidRDefault="00DA1396" w:rsidP="00EB1F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rPr>
          <w:sz w:val="24"/>
          <w:szCs w:val="24"/>
        </w:rPr>
      </w:pPr>
      <w:r w:rsidRPr="00615720">
        <w:rPr>
          <w:sz w:val="24"/>
          <w:szCs w:val="24"/>
        </w:rPr>
        <w:t xml:space="preserve">Teisėjų garbės teismas, vadovaudamasis pagal analogiją Teismų įstatymo 86 straipsnio </w:t>
      </w:r>
      <w:r w:rsidR="00724D22" w:rsidRPr="00615720">
        <w:rPr>
          <w:sz w:val="24"/>
          <w:szCs w:val="24"/>
        </w:rPr>
        <w:br/>
      </w:r>
      <w:r w:rsidRPr="00615720">
        <w:rPr>
          <w:sz w:val="24"/>
          <w:szCs w:val="24"/>
        </w:rPr>
        <w:t xml:space="preserve">1 dalies 1 punktu, </w:t>
      </w:r>
      <w:bookmarkStart w:id="8" w:name="_Hlk53057484"/>
      <w:r w:rsidRPr="00615720">
        <w:rPr>
          <w:sz w:val="24"/>
          <w:szCs w:val="24"/>
        </w:rPr>
        <w:t>T</w:t>
      </w:r>
      <w:r w:rsidR="002E481F" w:rsidRPr="00615720">
        <w:rPr>
          <w:sz w:val="24"/>
          <w:szCs w:val="24"/>
        </w:rPr>
        <w:t xml:space="preserve">eisėjų garbės teismo nuostatų </w:t>
      </w:r>
      <w:bookmarkEnd w:id="8"/>
      <w:r w:rsidR="002E481F" w:rsidRPr="00615720">
        <w:rPr>
          <w:sz w:val="24"/>
          <w:szCs w:val="24"/>
        </w:rPr>
        <w:t>40</w:t>
      </w:r>
      <w:r w:rsidRPr="00615720">
        <w:rPr>
          <w:sz w:val="24"/>
          <w:szCs w:val="24"/>
        </w:rPr>
        <w:t>.1 p</w:t>
      </w:r>
      <w:r w:rsidR="00DD6F22">
        <w:rPr>
          <w:sz w:val="24"/>
          <w:szCs w:val="24"/>
        </w:rPr>
        <w:t>apunkčiu</w:t>
      </w:r>
      <w:r w:rsidRPr="00615720">
        <w:rPr>
          <w:sz w:val="24"/>
          <w:szCs w:val="24"/>
        </w:rPr>
        <w:t xml:space="preserve">, </w:t>
      </w:r>
      <w:r w:rsidR="00DD6F22">
        <w:rPr>
          <w:sz w:val="24"/>
          <w:szCs w:val="24"/>
        </w:rPr>
        <w:t>52 punktu,</w:t>
      </w:r>
    </w:p>
    <w:p w14:paraId="4B124CFF" w14:textId="77777777" w:rsidR="00DA1396" w:rsidRPr="00615720" w:rsidRDefault="00DA1396" w:rsidP="00EB1FD6">
      <w:pPr>
        <w:pStyle w:val="Pagrindiniotekstopirmatrauka"/>
        <w:spacing w:after="0"/>
        <w:ind w:firstLine="907"/>
        <w:jc w:val="both"/>
        <w:rPr>
          <w:sz w:val="24"/>
          <w:szCs w:val="24"/>
        </w:rPr>
      </w:pPr>
    </w:p>
    <w:p w14:paraId="1820AB0E" w14:textId="77777777" w:rsidR="00DA1396" w:rsidRPr="00615720" w:rsidRDefault="00DA1396" w:rsidP="00EB1FD6">
      <w:pPr>
        <w:ind w:firstLine="907"/>
        <w:jc w:val="both"/>
        <w:rPr>
          <w:sz w:val="24"/>
          <w:szCs w:val="24"/>
        </w:rPr>
      </w:pPr>
      <w:r w:rsidRPr="00615720">
        <w:rPr>
          <w:sz w:val="24"/>
          <w:szCs w:val="24"/>
        </w:rPr>
        <w:t>n u s p r e n d ž i a :</w:t>
      </w:r>
    </w:p>
    <w:p w14:paraId="384EF873" w14:textId="77777777" w:rsidR="00DA1396" w:rsidRPr="00615720" w:rsidRDefault="00DA1396" w:rsidP="00EB1FD6">
      <w:pPr>
        <w:ind w:firstLine="907"/>
        <w:jc w:val="both"/>
        <w:rPr>
          <w:sz w:val="24"/>
          <w:szCs w:val="24"/>
        </w:rPr>
      </w:pPr>
    </w:p>
    <w:p w14:paraId="489E2EBD" w14:textId="287EB796" w:rsidR="00271D46" w:rsidRDefault="00DA1396" w:rsidP="00EB1FD6">
      <w:pPr>
        <w:ind w:firstLine="907"/>
        <w:jc w:val="both"/>
        <w:rPr>
          <w:sz w:val="24"/>
          <w:szCs w:val="24"/>
        </w:rPr>
      </w:pPr>
      <w:r w:rsidRPr="00615720">
        <w:rPr>
          <w:sz w:val="24"/>
          <w:szCs w:val="24"/>
        </w:rPr>
        <w:t xml:space="preserve">nutraukti </w:t>
      </w:r>
      <w:r w:rsidR="00CE1516">
        <w:rPr>
          <w:sz w:val="24"/>
          <w:szCs w:val="24"/>
        </w:rPr>
        <w:t xml:space="preserve">Lietuvos vyriausiojo </w:t>
      </w:r>
      <w:r w:rsidR="00271D46" w:rsidRPr="00271D46">
        <w:rPr>
          <w:sz w:val="24"/>
          <w:szCs w:val="24"/>
        </w:rPr>
        <w:t xml:space="preserve">administracinio teismo teisėjos Jolantos </w:t>
      </w:r>
      <w:proofErr w:type="spellStart"/>
      <w:r w:rsidR="00271D46" w:rsidRPr="00271D46">
        <w:rPr>
          <w:sz w:val="24"/>
          <w:szCs w:val="24"/>
        </w:rPr>
        <w:t>Malijauskienės</w:t>
      </w:r>
      <w:proofErr w:type="spellEnd"/>
      <w:r w:rsidR="00271D46" w:rsidRPr="00271D46">
        <w:rPr>
          <w:sz w:val="24"/>
          <w:szCs w:val="24"/>
        </w:rPr>
        <w:t xml:space="preserve"> prašym</w:t>
      </w:r>
      <w:r w:rsidR="00271D46">
        <w:rPr>
          <w:sz w:val="24"/>
          <w:szCs w:val="24"/>
        </w:rPr>
        <w:t>o</w:t>
      </w:r>
      <w:r w:rsidR="00271D46" w:rsidRPr="00271D46">
        <w:rPr>
          <w:sz w:val="24"/>
          <w:szCs w:val="24"/>
        </w:rPr>
        <w:t xml:space="preserve"> dėl teisėjo garbės gynimo</w:t>
      </w:r>
      <w:r w:rsidR="00271D46">
        <w:rPr>
          <w:sz w:val="24"/>
          <w:szCs w:val="24"/>
        </w:rPr>
        <w:t xml:space="preserve"> nagrinėjim</w:t>
      </w:r>
      <w:r w:rsidR="007A6AD0">
        <w:rPr>
          <w:sz w:val="24"/>
          <w:szCs w:val="24"/>
        </w:rPr>
        <w:t>o procesą</w:t>
      </w:r>
      <w:r w:rsidR="00271D46" w:rsidRPr="00271D46">
        <w:rPr>
          <w:sz w:val="24"/>
          <w:szCs w:val="24"/>
        </w:rPr>
        <w:t>.</w:t>
      </w:r>
    </w:p>
    <w:p w14:paraId="7773F621" w14:textId="77777777" w:rsidR="00DA1396" w:rsidRPr="00615720" w:rsidRDefault="00DA1396" w:rsidP="00EB1FD6">
      <w:pPr>
        <w:ind w:firstLine="907"/>
        <w:jc w:val="both"/>
        <w:rPr>
          <w:sz w:val="24"/>
          <w:szCs w:val="24"/>
        </w:rPr>
      </w:pPr>
      <w:r w:rsidRPr="00615720">
        <w:rPr>
          <w:sz w:val="24"/>
          <w:szCs w:val="24"/>
        </w:rPr>
        <w:t>Šis Teisėjų garbės teismo sprendimas per dešimt dienų nuo jo priėmimo gali būti skundžiamas Lietuvos Aukščiausiajam Teismui</w:t>
      </w:r>
      <w:r w:rsidR="00B0320B" w:rsidRPr="00615720">
        <w:rPr>
          <w:sz w:val="24"/>
          <w:szCs w:val="24"/>
        </w:rPr>
        <w:t>.</w:t>
      </w:r>
    </w:p>
    <w:p w14:paraId="36B6384A" w14:textId="77777777" w:rsidR="008D38B8" w:rsidRPr="00615720" w:rsidRDefault="008D38B8" w:rsidP="00DA1396">
      <w:pPr>
        <w:ind w:firstLine="680"/>
        <w:jc w:val="both"/>
        <w:rPr>
          <w:sz w:val="24"/>
          <w:szCs w:val="24"/>
        </w:rPr>
      </w:pPr>
    </w:p>
    <w:p w14:paraId="079A42BB" w14:textId="77777777" w:rsidR="00DA1396" w:rsidRPr="00615720" w:rsidRDefault="00DA1396" w:rsidP="00DA1396">
      <w:pPr>
        <w:jc w:val="both"/>
        <w:rPr>
          <w:sz w:val="24"/>
          <w:szCs w:val="24"/>
        </w:rPr>
      </w:pPr>
      <w:r w:rsidRPr="00615720">
        <w:rPr>
          <w:sz w:val="24"/>
          <w:szCs w:val="24"/>
        </w:rPr>
        <w:t xml:space="preserve">                                                                                            </w:t>
      </w:r>
    </w:p>
    <w:p w14:paraId="53EA44B8" w14:textId="12D162C4" w:rsidR="0032634A" w:rsidRDefault="00B0320B" w:rsidP="008836FE">
      <w:pPr>
        <w:pStyle w:val="Tekstas"/>
        <w:spacing w:before="240" w:after="240" w:line="480" w:lineRule="auto"/>
        <w:ind w:firstLine="0"/>
        <w:rPr>
          <w:szCs w:val="24"/>
        </w:rPr>
      </w:pPr>
      <w:r w:rsidRPr="00615720">
        <w:rPr>
          <w:szCs w:val="24"/>
        </w:rPr>
        <w:t>Teisėjų garbės teismo nariai:</w:t>
      </w:r>
      <w:r w:rsidRPr="00615720">
        <w:rPr>
          <w:szCs w:val="24"/>
        </w:rPr>
        <w:tab/>
      </w:r>
      <w:r w:rsidRPr="00615720">
        <w:rPr>
          <w:szCs w:val="24"/>
        </w:rPr>
        <w:tab/>
      </w:r>
      <w:r w:rsidRPr="00615720">
        <w:rPr>
          <w:szCs w:val="24"/>
        </w:rPr>
        <w:tab/>
      </w:r>
      <w:r w:rsidR="0032634A">
        <w:rPr>
          <w:szCs w:val="24"/>
        </w:rPr>
        <w:t>Aleksandras Dobryninas</w:t>
      </w:r>
    </w:p>
    <w:p w14:paraId="43FEBD3A" w14:textId="4BECEA07" w:rsidR="008836FE" w:rsidRPr="008836FE" w:rsidRDefault="008836FE" w:rsidP="008836FE">
      <w:pPr>
        <w:pStyle w:val="Tekstas"/>
        <w:spacing w:before="240" w:after="240" w:line="480" w:lineRule="auto"/>
        <w:ind w:firstLine="0"/>
        <w:rPr>
          <w:kern w:val="1"/>
          <w:szCs w:val="24"/>
          <w:lang w:eastAsia="hi-IN" w:bidi="hi-IN"/>
        </w:rPr>
      </w:pPr>
      <w:r>
        <w:rPr>
          <w:szCs w:val="24"/>
        </w:rPr>
        <w:t xml:space="preserve">                 </w:t>
      </w:r>
      <w:r w:rsidR="0032634A">
        <w:rPr>
          <w:szCs w:val="24"/>
        </w:rPr>
        <w:tab/>
      </w:r>
      <w:r w:rsidR="0032634A">
        <w:rPr>
          <w:szCs w:val="24"/>
        </w:rPr>
        <w:tab/>
      </w:r>
      <w:r w:rsidR="0032634A">
        <w:rPr>
          <w:szCs w:val="24"/>
        </w:rPr>
        <w:tab/>
      </w:r>
      <w:r w:rsidR="0032634A">
        <w:rPr>
          <w:szCs w:val="24"/>
        </w:rPr>
        <w:tab/>
      </w:r>
      <w:r w:rsidR="0032634A">
        <w:rPr>
          <w:szCs w:val="24"/>
        </w:rPr>
        <w:tab/>
      </w:r>
      <w:r w:rsidRPr="008836FE">
        <w:rPr>
          <w:kern w:val="1"/>
          <w:szCs w:val="24"/>
          <w:lang w:eastAsia="hi-IN" w:bidi="hi-IN"/>
        </w:rPr>
        <w:t>Virgilijus Grabinskas</w:t>
      </w:r>
    </w:p>
    <w:p w14:paraId="7B623BC1" w14:textId="34DDEC0C" w:rsidR="00DD6F22" w:rsidRPr="008836FE" w:rsidRDefault="008836FE" w:rsidP="008836FE">
      <w:pPr>
        <w:suppressAutoHyphens/>
        <w:spacing w:before="240" w:after="240" w:line="480" w:lineRule="auto"/>
        <w:jc w:val="both"/>
        <w:rPr>
          <w:kern w:val="1"/>
          <w:sz w:val="24"/>
          <w:szCs w:val="24"/>
          <w:lang w:eastAsia="hi-IN" w:bidi="hi-IN"/>
        </w:rPr>
      </w:pPr>
      <w:r w:rsidRPr="008836FE">
        <w:rPr>
          <w:kern w:val="1"/>
          <w:sz w:val="24"/>
          <w:szCs w:val="24"/>
          <w:lang w:eastAsia="hi-IN" w:bidi="hi-IN"/>
        </w:rPr>
        <w:tab/>
      </w:r>
      <w:r w:rsidRPr="008836FE">
        <w:rPr>
          <w:kern w:val="1"/>
          <w:sz w:val="24"/>
          <w:szCs w:val="24"/>
          <w:lang w:eastAsia="hi-IN" w:bidi="hi-IN"/>
        </w:rPr>
        <w:tab/>
      </w:r>
      <w:r w:rsidRPr="008836FE">
        <w:rPr>
          <w:kern w:val="1"/>
          <w:sz w:val="24"/>
          <w:szCs w:val="24"/>
          <w:lang w:eastAsia="hi-IN" w:bidi="hi-IN"/>
        </w:rPr>
        <w:tab/>
      </w:r>
      <w:r w:rsidR="0032634A">
        <w:rPr>
          <w:kern w:val="1"/>
          <w:sz w:val="24"/>
          <w:szCs w:val="24"/>
          <w:lang w:eastAsia="hi-IN" w:bidi="hi-IN"/>
        </w:rPr>
        <w:tab/>
        <w:t xml:space="preserve">   </w:t>
      </w:r>
      <w:r w:rsidR="0032634A">
        <w:rPr>
          <w:kern w:val="1"/>
          <w:sz w:val="24"/>
          <w:szCs w:val="24"/>
          <w:lang w:eastAsia="hi-IN" w:bidi="hi-IN"/>
        </w:rPr>
        <w:tab/>
      </w:r>
      <w:r w:rsidRPr="008836FE">
        <w:rPr>
          <w:kern w:val="1"/>
          <w:sz w:val="24"/>
          <w:szCs w:val="24"/>
          <w:lang w:eastAsia="hi-IN" w:bidi="hi-IN"/>
        </w:rPr>
        <w:t xml:space="preserve">Diana </w:t>
      </w:r>
      <w:proofErr w:type="spellStart"/>
      <w:r w:rsidRPr="008836FE">
        <w:rPr>
          <w:kern w:val="1"/>
          <w:sz w:val="24"/>
          <w:szCs w:val="24"/>
          <w:lang w:eastAsia="hi-IN" w:bidi="hi-IN"/>
        </w:rPr>
        <w:t>Labokaitė</w:t>
      </w:r>
      <w:proofErr w:type="spellEnd"/>
    </w:p>
    <w:p w14:paraId="029B65F6" w14:textId="1D2662EF" w:rsidR="008836FE" w:rsidRPr="008836FE" w:rsidRDefault="008836FE" w:rsidP="008836FE">
      <w:pPr>
        <w:suppressAutoHyphens/>
        <w:spacing w:before="240" w:after="240" w:line="480" w:lineRule="auto"/>
        <w:jc w:val="both"/>
        <w:rPr>
          <w:kern w:val="1"/>
          <w:sz w:val="24"/>
          <w:szCs w:val="24"/>
          <w:lang w:eastAsia="hi-IN" w:bidi="hi-IN"/>
        </w:rPr>
      </w:pPr>
      <w:r w:rsidRPr="008836FE">
        <w:rPr>
          <w:kern w:val="1"/>
          <w:sz w:val="24"/>
          <w:szCs w:val="24"/>
          <w:lang w:eastAsia="hi-IN" w:bidi="hi-IN"/>
        </w:rPr>
        <w:tab/>
      </w:r>
      <w:r w:rsidRPr="008836FE">
        <w:rPr>
          <w:kern w:val="1"/>
          <w:sz w:val="24"/>
          <w:szCs w:val="24"/>
          <w:lang w:eastAsia="hi-IN" w:bidi="hi-IN"/>
        </w:rPr>
        <w:tab/>
      </w:r>
      <w:r w:rsidRPr="008836FE">
        <w:rPr>
          <w:kern w:val="1"/>
          <w:sz w:val="24"/>
          <w:szCs w:val="24"/>
          <w:lang w:eastAsia="hi-IN" w:bidi="hi-IN"/>
        </w:rPr>
        <w:tab/>
      </w:r>
      <w:r w:rsidRPr="008836FE">
        <w:rPr>
          <w:kern w:val="1"/>
          <w:sz w:val="24"/>
          <w:szCs w:val="24"/>
          <w:lang w:eastAsia="hi-IN" w:bidi="hi-IN"/>
        </w:rPr>
        <w:tab/>
      </w:r>
      <w:r w:rsidRPr="008836FE">
        <w:rPr>
          <w:kern w:val="1"/>
          <w:sz w:val="24"/>
          <w:szCs w:val="24"/>
          <w:lang w:eastAsia="hi-IN" w:bidi="hi-IN"/>
        </w:rPr>
        <w:tab/>
        <w:t>Dainius Raižys</w:t>
      </w:r>
    </w:p>
    <w:p w14:paraId="1EA331D0" w14:textId="79D1F16A" w:rsidR="00626020" w:rsidRDefault="008836FE" w:rsidP="00D32791">
      <w:pPr>
        <w:suppressAutoHyphens/>
        <w:spacing w:before="240" w:after="240" w:line="480" w:lineRule="auto"/>
        <w:jc w:val="both"/>
        <w:rPr>
          <w:kern w:val="1"/>
          <w:sz w:val="24"/>
          <w:szCs w:val="24"/>
          <w:lang w:eastAsia="hi-IN" w:bidi="hi-IN"/>
        </w:rPr>
      </w:pPr>
      <w:r w:rsidRPr="008836FE">
        <w:rPr>
          <w:kern w:val="1"/>
          <w:sz w:val="24"/>
          <w:szCs w:val="24"/>
          <w:lang w:eastAsia="hi-IN" w:bidi="hi-IN"/>
        </w:rPr>
        <w:tab/>
      </w:r>
      <w:r w:rsidRPr="008836FE">
        <w:rPr>
          <w:kern w:val="1"/>
          <w:sz w:val="24"/>
          <w:szCs w:val="24"/>
          <w:lang w:eastAsia="hi-IN" w:bidi="hi-IN"/>
        </w:rPr>
        <w:tab/>
      </w:r>
      <w:r w:rsidRPr="008836FE">
        <w:rPr>
          <w:kern w:val="1"/>
          <w:sz w:val="24"/>
          <w:szCs w:val="24"/>
          <w:lang w:eastAsia="hi-IN" w:bidi="hi-IN"/>
        </w:rPr>
        <w:tab/>
      </w:r>
      <w:r w:rsidRPr="008836FE">
        <w:rPr>
          <w:kern w:val="1"/>
          <w:sz w:val="24"/>
          <w:szCs w:val="24"/>
          <w:lang w:eastAsia="hi-IN" w:bidi="hi-IN"/>
        </w:rPr>
        <w:tab/>
      </w:r>
      <w:r w:rsidRPr="008836FE">
        <w:rPr>
          <w:kern w:val="1"/>
          <w:sz w:val="24"/>
          <w:szCs w:val="24"/>
          <w:lang w:eastAsia="hi-IN" w:bidi="hi-IN"/>
        </w:rPr>
        <w:tab/>
      </w:r>
      <w:r w:rsidR="0032634A">
        <w:rPr>
          <w:kern w:val="1"/>
          <w:sz w:val="24"/>
          <w:szCs w:val="24"/>
          <w:lang w:eastAsia="hi-IN" w:bidi="hi-IN"/>
        </w:rPr>
        <w:t>Jolanta Sondaitė</w:t>
      </w:r>
    </w:p>
    <w:p w14:paraId="31519250" w14:textId="48C7A3DD" w:rsidR="0032634A" w:rsidRPr="00D32791" w:rsidRDefault="0032634A" w:rsidP="00D32791">
      <w:pPr>
        <w:suppressAutoHyphens/>
        <w:spacing w:before="240" w:after="240" w:line="480" w:lineRule="auto"/>
        <w:jc w:val="both"/>
        <w:rPr>
          <w:kern w:val="1"/>
          <w:sz w:val="24"/>
          <w:szCs w:val="24"/>
          <w:lang w:eastAsia="hi-IN" w:bidi="hi-IN"/>
        </w:rPr>
      </w:pPr>
      <w:r>
        <w:rPr>
          <w:kern w:val="1"/>
          <w:sz w:val="24"/>
          <w:szCs w:val="24"/>
          <w:lang w:eastAsia="hi-IN" w:bidi="hi-IN"/>
        </w:rPr>
        <w:tab/>
      </w:r>
      <w:r>
        <w:rPr>
          <w:kern w:val="1"/>
          <w:sz w:val="24"/>
          <w:szCs w:val="24"/>
          <w:lang w:eastAsia="hi-IN" w:bidi="hi-IN"/>
        </w:rPr>
        <w:tab/>
      </w:r>
      <w:r>
        <w:rPr>
          <w:kern w:val="1"/>
          <w:sz w:val="24"/>
          <w:szCs w:val="24"/>
          <w:lang w:eastAsia="hi-IN" w:bidi="hi-IN"/>
        </w:rPr>
        <w:tab/>
      </w:r>
      <w:r>
        <w:rPr>
          <w:kern w:val="1"/>
          <w:sz w:val="24"/>
          <w:szCs w:val="24"/>
          <w:lang w:eastAsia="hi-IN" w:bidi="hi-IN"/>
        </w:rPr>
        <w:tab/>
      </w:r>
      <w:r>
        <w:rPr>
          <w:kern w:val="1"/>
          <w:sz w:val="24"/>
          <w:szCs w:val="24"/>
          <w:lang w:eastAsia="hi-IN" w:bidi="hi-IN"/>
        </w:rPr>
        <w:tab/>
        <w:t>Vita Valeckaitė</w:t>
      </w:r>
    </w:p>
    <w:sectPr w:rsidR="0032634A" w:rsidRPr="00D32791" w:rsidSect="00EB1FD6">
      <w:headerReference w:type="even" r:id="rId7"/>
      <w:headerReference w:type="default" r:id="rId8"/>
      <w:pgSz w:w="11907" w:h="16840" w:code="9"/>
      <w:pgMar w:top="1134" w:right="567" w:bottom="1134" w:left="170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7A154" w14:textId="77777777" w:rsidR="001B2E3F" w:rsidRDefault="001B2E3F" w:rsidP="00D97027">
      <w:r>
        <w:separator/>
      </w:r>
    </w:p>
  </w:endnote>
  <w:endnote w:type="continuationSeparator" w:id="0">
    <w:p w14:paraId="4988A8BE" w14:textId="77777777" w:rsidR="001B2E3F" w:rsidRDefault="001B2E3F" w:rsidP="00D9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94F01" w14:textId="77777777" w:rsidR="001B2E3F" w:rsidRDefault="001B2E3F" w:rsidP="00D97027">
      <w:r>
        <w:separator/>
      </w:r>
    </w:p>
  </w:footnote>
  <w:footnote w:type="continuationSeparator" w:id="0">
    <w:p w14:paraId="19C64B83" w14:textId="77777777" w:rsidR="001B2E3F" w:rsidRDefault="001B2E3F" w:rsidP="00D97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AEB3" w14:textId="77777777" w:rsidR="00AF1197" w:rsidRDefault="00D97027" w:rsidP="00AF1197">
    <w:pPr>
      <w:pStyle w:val="Antrats"/>
      <w:framePr w:wrap="around" w:vAnchor="text" w:hAnchor="margin" w:xAlign="center" w:y="1"/>
      <w:rPr>
        <w:rStyle w:val="Puslapionumeris"/>
      </w:rPr>
    </w:pPr>
    <w:r>
      <w:rPr>
        <w:rStyle w:val="Puslapionumeris"/>
      </w:rPr>
      <w:fldChar w:fldCharType="begin"/>
    </w:r>
    <w:r w:rsidR="00AF0247">
      <w:rPr>
        <w:rStyle w:val="Puslapionumeris"/>
      </w:rPr>
      <w:instrText xml:space="preserve">PAGE  </w:instrText>
    </w:r>
    <w:r>
      <w:rPr>
        <w:rStyle w:val="Puslapionumeris"/>
      </w:rPr>
      <w:fldChar w:fldCharType="end"/>
    </w:r>
  </w:p>
  <w:p w14:paraId="7C0BD860" w14:textId="77777777" w:rsidR="00AF1197" w:rsidRDefault="00AF11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AAA3" w14:textId="77777777" w:rsidR="00AF1197" w:rsidRDefault="00D97027" w:rsidP="00AF1197">
    <w:pPr>
      <w:pStyle w:val="Antrats"/>
      <w:framePr w:wrap="around" w:vAnchor="text" w:hAnchor="margin" w:xAlign="center" w:y="1"/>
      <w:rPr>
        <w:rStyle w:val="Puslapionumeris"/>
      </w:rPr>
    </w:pPr>
    <w:r>
      <w:rPr>
        <w:rStyle w:val="Puslapionumeris"/>
      </w:rPr>
      <w:fldChar w:fldCharType="begin"/>
    </w:r>
    <w:r w:rsidR="00AF0247">
      <w:rPr>
        <w:rStyle w:val="Puslapionumeris"/>
      </w:rPr>
      <w:instrText xml:space="preserve">PAGE  </w:instrText>
    </w:r>
    <w:r>
      <w:rPr>
        <w:rStyle w:val="Puslapionumeris"/>
      </w:rPr>
      <w:fldChar w:fldCharType="separate"/>
    </w:r>
    <w:r w:rsidR="007C46E1">
      <w:rPr>
        <w:rStyle w:val="Puslapionumeris"/>
        <w:noProof/>
      </w:rPr>
      <w:t>2</w:t>
    </w:r>
    <w:r>
      <w:rPr>
        <w:rStyle w:val="Puslapionumeris"/>
      </w:rPr>
      <w:fldChar w:fldCharType="end"/>
    </w:r>
  </w:p>
  <w:p w14:paraId="22E9FD5E" w14:textId="77777777" w:rsidR="00AF1197" w:rsidRDefault="00AF1197" w:rsidP="00AF119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96"/>
    <w:rsid w:val="0007010A"/>
    <w:rsid w:val="00095BD0"/>
    <w:rsid w:val="000B698D"/>
    <w:rsid w:val="000E6F81"/>
    <w:rsid w:val="001B2E3F"/>
    <w:rsid w:val="001D7D41"/>
    <w:rsid w:val="002017F0"/>
    <w:rsid w:val="00203C4E"/>
    <w:rsid w:val="00266B3A"/>
    <w:rsid w:val="00271D46"/>
    <w:rsid w:val="00275422"/>
    <w:rsid w:val="002A2D6D"/>
    <w:rsid w:val="002E481F"/>
    <w:rsid w:val="00313404"/>
    <w:rsid w:val="003260A3"/>
    <w:rsid w:val="0032634A"/>
    <w:rsid w:val="00386770"/>
    <w:rsid w:val="003B17BF"/>
    <w:rsid w:val="003E3A36"/>
    <w:rsid w:val="004203EF"/>
    <w:rsid w:val="004B1795"/>
    <w:rsid w:val="004D7DE6"/>
    <w:rsid w:val="004F3E68"/>
    <w:rsid w:val="00523170"/>
    <w:rsid w:val="00532470"/>
    <w:rsid w:val="005937B9"/>
    <w:rsid w:val="00615720"/>
    <w:rsid w:val="00626020"/>
    <w:rsid w:val="006277D5"/>
    <w:rsid w:val="00666848"/>
    <w:rsid w:val="006811A3"/>
    <w:rsid w:val="00721BD4"/>
    <w:rsid w:val="00724D22"/>
    <w:rsid w:val="00725C33"/>
    <w:rsid w:val="00731B59"/>
    <w:rsid w:val="00746EA0"/>
    <w:rsid w:val="00763FA1"/>
    <w:rsid w:val="00764F34"/>
    <w:rsid w:val="00783EC5"/>
    <w:rsid w:val="007A6AD0"/>
    <w:rsid w:val="007C27F1"/>
    <w:rsid w:val="007C46E1"/>
    <w:rsid w:val="008170FD"/>
    <w:rsid w:val="00826BD6"/>
    <w:rsid w:val="0088215F"/>
    <w:rsid w:val="008825D6"/>
    <w:rsid w:val="008836FE"/>
    <w:rsid w:val="008A67DF"/>
    <w:rsid w:val="008D38B8"/>
    <w:rsid w:val="00930AEA"/>
    <w:rsid w:val="00973E8A"/>
    <w:rsid w:val="009B1582"/>
    <w:rsid w:val="009F4288"/>
    <w:rsid w:val="00A24460"/>
    <w:rsid w:val="00A8290F"/>
    <w:rsid w:val="00AF0247"/>
    <w:rsid w:val="00AF1197"/>
    <w:rsid w:val="00B0320B"/>
    <w:rsid w:val="00B50703"/>
    <w:rsid w:val="00B6163F"/>
    <w:rsid w:val="00B62495"/>
    <w:rsid w:val="00B66391"/>
    <w:rsid w:val="00BD3FA2"/>
    <w:rsid w:val="00C030F3"/>
    <w:rsid w:val="00C22D43"/>
    <w:rsid w:val="00C30D0A"/>
    <w:rsid w:val="00C908F7"/>
    <w:rsid w:val="00C960D9"/>
    <w:rsid w:val="00CA72BE"/>
    <w:rsid w:val="00CB4B68"/>
    <w:rsid w:val="00CE1516"/>
    <w:rsid w:val="00D11FB5"/>
    <w:rsid w:val="00D32791"/>
    <w:rsid w:val="00D67DA6"/>
    <w:rsid w:val="00D97027"/>
    <w:rsid w:val="00DA1396"/>
    <w:rsid w:val="00DB63EF"/>
    <w:rsid w:val="00DD6F22"/>
    <w:rsid w:val="00E31ABC"/>
    <w:rsid w:val="00E531A4"/>
    <w:rsid w:val="00E56D3A"/>
    <w:rsid w:val="00E82791"/>
    <w:rsid w:val="00EB1FD6"/>
    <w:rsid w:val="00EB3623"/>
    <w:rsid w:val="00EB3C9E"/>
    <w:rsid w:val="00EE504A"/>
    <w:rsid w:val="00F06A0B"/>
    <w:rsid w:val="00F11125"/>
    <w:rsid w:val="00F33E9D"/>
    <w:rsid w:val="00F46A7E"/>
    <w:rsid w:val="00F76551"/>
    <w:rsid w:val="00F835C7"/>
    <w:rsid w:val="00F9099F"/>
    <w:rsid w:val="00F92BD4"/>
    <w:rsid w:val="00FD1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1791"/>
  <w15:chartTrackingRefBased/>
  <w15:docId w15:val="{D104587C-4266-4821-A6CA-44FA80C3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396"/>
    <w:rPr>
      <w:rFonts w:ascii="Times New Roman" w:eastAsia="Times New Roman" w:hAnsi="Times New Roman"/>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A1396"/>
    <w:pPr>
      <w:tabs>
        <w:tab w:val="center" w:pos="4153"/>
        <w:tab w:val="right" w:pos="8306"/>
      </w:tabs>
    </w:pPr>
    <w:rPr>
      <w:sz w:val="24"/>
    </w:rPr>
  </w:style>
  <w:style w:type="character" w:customStyle="1" w:styleId="AntratsDiagrama">
    <w:name w:val="Antraštės Diagrama"/>
    <w:link w:val="Antrats"/>
    <w:rsid w:val="00DA1396"/>
    <w:rPr>
      <w:rFonts w:ascii="Times New Roman" w:eastAsia="Times New Roman" w:hAnsi="Times New Roman" w:cs="Times New Roman"/>
      <w:sz w:val="24"/>
      <w:szCs w:val="20"/>
      <w:lang w:eastAsia="lt-LT"/>
    </w:rPr>
  </w:style>
  <w:style w:type="character" w:styleId="Puslapionumeris">
    <w:name w:val="page number"/>
    <w:basedOn w:val="Numatytasispastraiposriftas"/>
    <w:rsid w:val="00DA1396"/>
  </w:style>
  <w:style w:type="paragraph" w:styleId="Data">
    <w:name w:val="Date"/>
    <w:basedOn w:val="Antrats"/>
    <w:link w:val="DataDiagrama"/>
    <w:rsid w:val="00DA1396"/>
    <w:pPr>
      <w:tabs>
        <w:tab w:val="clear" w:pos="4153"/>
        <w:tab w:val="clear" w:pos="8306"/>
      </w:tabs>
      <w:jc w:val="center"/>
    </w:pPr>
  </w:style>
  <w:style w:type="character" w:customStyle="1" w:styleId="DataDiagrama">
    <w:name w:val="Data Diagrama"/>
    <w:link w:val="Data"/>
    <w:rsid w:val="00DA1396"/>
    <w:rPr>
      <w:rFonts w:ascii="Times New Roman" w:eastAsia="Times New Roman" w:hAnsi="Times New Roman" w:cs="Times New Roman"/>
      <w:sz w:val="24"/>
      <w:szCs w:val="20"/>
      <w:lang w:eastAsia="lt-LT"/>
    </w:rPr>
  </w:style>
  <w:style w:type="paragraph" w:styleId="Pavadinimas">
    <w:name w:val="Title"/>
    <w:basedOn w:val="prastasis"/>
    <w:link w:val="PavadinimasDiagrama"/>
    <w:qFormat/>
    <w:rsid w:val="00DA139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link w:val="Pavadinimas"/>
    <w:rsid w:val="00DA1396"/>
    <w:rPr>
      <w:rFonts w:ascii="Tahoma" w:eastAsia="Times New Roman" w:hAnsi="Tahoma" w:cs="Times New Roman"/>
      <w:b/>
      <w:sz w:val="28"/>
      <w:szCs w:val="20"/>
      <w:lang w:eastAsia="lt-LT"/>
    </w:rPr>
  </w:style>
  <w:style w:type="paragraph" w:customStyle="1" w:styleId="Tekstas">
    <w:name w:val="Tekstas"/>
    <w:basedOn w:val="prastasis"/>
    <w:uiPriority w:val="99"/>
    <w:rsid w:val="00DA1396"/>
    <w:pPr>
      <w:spacing w:before="40" w:after="40"/>
      <w:ind w:firstLine="1247"/>
      <w:jc w:val="both"/>
    </w:pPr>
    <w:rPr>
      <w:sz w:val="24"/>
    </w:rPr>
  </w:style>
  <w:style w:type="paragraph" w:styleId="Pagrindinistekstas">
    <w:name w:val="Body Text"/>
    <w:basedOn w:val="prastasis"/>
    <w:link w:val="PagrindinistekstasDiagrama"/>
    <w:uiPriority w:val="99"/>
    <w:semiHidden/>
    <w:unhideWhenUsed/>
    <w:rsid w:val="00DA1396"/>
    <w:pPr>
      <w:spacing w:after="120"/>
    </w:pPr>
  </w:style>
  <w:style w:type="character" w:customStyle="1" w:styleId="PagrindinistekstasDiagrama">
    <w:name w:val="Pagrindinis tekstas Diagrama"/>
    <w:link w:val="Pagrindinistekstas"/>
    <w:uiPriority w:val="99"/>
    <w:semiHidden/>
    <w:rsid w:val="00DA1396"/>
    <w:rPr>
      <w:rFonts w:ascii="Times New Roman" w:eastAsia="Times New Roman" w:hAnsi="Times New Roman" w:cs="Times New Roman"/>
      <w:sz w:val="20"/>
      <w:szCs w:val="20"/>
      <w:lang w:eastAsia="lt-LT"/>
    </w:rPr>
  </w:style>
  <w:style w:type="paragraph" w:styleId="Pagrindiniotekstopirmatrauka">
    <w:name w:val="Body Text First Indent"/>
    <w:basedOn w:val="Pagrindinistekstas"/>
    <w:link w:val="PagrindiniotekstopirmatraukaDiagrama"/>
    <w:rsid w:val="00DA1396"/>
    <w:pPr>
      <w:widowControl w:val="0"/>
      <w:autoSpaceDE w:val="0"/>
      <w:autoSpaceDN w:val="0"/>
      <w:adjustRightInd w:val="0"/>
      <w:ind w:firstLine="210"/>
    </w:pPr>
  </w:style>
  <w:style w:type="character" w:customStyle="1" w:styleId="PagrindiniotekstopirmatraukaDiagrama">
    <w:name w:val="Pagrindinio teksto pirma įtrauka Diagrama"/>
    <w:basedOn w:val="PagrindinistekstasDiagrama"/>
    <w:link w:val="Pagrindiniotekstopirmatrauka"/>
    <w:rsid w:val="00DA1396"/>
    <w:rPr>
      <w:rFonts w:ascii="Times New Roman" w:eastAsia="Times New Roman" w:hAnsi="Times New Roman" w:cs="Times New Roman"/>
      <w:sz w:val="20"/>
      <w:szCs w:val="20"/>
      <w:lang w:eastAsia="lt-LT"/>
    </w:rPr>
  </w:style>
  <w:style w:type="character" w:customStyle="1" w:styleId="apple-style-span">
    <w:name w:val="apple-style-span"/>
    <w:basedOn w:val="Numatytasispastraiposriftas"/>
    <w:rsid w:val="00DA1396"/>
  </w:style>
  <w:style w:type="table" w:styleId="Lentelstinklelis">
    <w:name w:val="Table Grid"/>
    <w:basedOn w:val="prastojilentel"/>
    <w:uiPriority w:val="59"/>
    <w:rsid w:val="00DA1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A1396"/>
    <w:rPr>
      <w:rFonts w:ascii="Tahoma" w:hAnsi="Tahoma" w:cs="Tahoma"/>
      <w:sz w:val="16"/>
      <w:szCs w:val="16"/>
    </w:rPr>
  </w:style>
  <w:style w:type="character" w:customStyle="1" w:styleId="DebesliotekstasDiagrama">
    <w:name w:val="Debesėlio tekstas Diagrama"/>
    <w:link w:val="Debesliotekstas"/>
    <w:uiPriority w:val="99"/>
    <w:semiHidden/>
    <w:rsid w:val="00DA1396"/>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857</Words>
  <Characters>4890</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i.balnyte</dc:creator>
  <cp:keywords/>
  <cp:lastModifiedBy>ms.licencijos2022.2@gmail.com</cp:lastModifiedBy>
  <cp:revision>7</cp:revision>
  <cp:lastPrinted>2020-10-08T11:07:00Z</cp:lastPrinted>
  <dcterms:created xsi:type="dcterms:W3CDTF">2024-01-03T08:33:00Z</dcterms:created>
  <dcterms:modified xsi:type="dcterms:W3CDTF">2024-01-03T08:39:00Z</dcterms:modified>
</cp:coreProperties>
</file>