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C361" w14:textId="77777777" w:rsidR="00F4046D" w:rsidRDefault="00F4046D" w:rsidP="00F4046D">
      <w:pPr>
        <w:pStyle w:val="Tekstoblokas"/>
        <w:ind w:left="6237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14:paraId="70C5520C" w14:textId="77777777" w:rsidR="00D861DB" w:rsidRPr="005149F8" w:rsidRDefault="00D861DB" w:rsidP="00D861DB">
      <w:pPr>
        <w:pStyle w:val="Tekstoblokas"/>
        <w:ind w:left="5684" w:firstLine="553"/>
        <w:rPr>
          <w:sz w:val="24"/>
          <w:szCs w:val="24"/>
        </w:rPr>
      </w:pPr>
      <w:r w:rsidRPr="005149F8">
        <w:rPr>
          <w:sz w:val="24"/>
          <w:szCs w:val="24"/>
        </w:rPr>
        <w:t xml:space="preserve">Nacionalinės teismų administracijos </w:t>
      </w:r>
    </w:p>
    <w:p w14:paraId="5CE98973" w14:textId="77777777" w:rsidR="00D861DB" w:rsidRPr="005149F8" w:rsidRDefault="00D861DB" w:rsidP="00D861DB">
      <w:pPr>
        <w:pStyle w:val="Tekstoblokas"/>
        <w:ind w:left="5684" w:right="0" w:firstLine="553"/>
        <w:rPr>
          <w:sz w:val="24"/>
          <w:szCs w:val="24"/>
        </w:rPr>
      </w:pPr>
      <w:r w:rsidRPr="005149F8">
        <w:rPr>
          <w:sz w:val="24"/>
          <w:szCs w:val="24"/>
        </w:rPr>
        <w:t>direktoriaus 201</w:t>
      </w:r>
      <w:r>
        <w:rPr>
          <w:sz w:val="24"/>
          <w:szCs w:val="24"/>
        </w:rPr>
        <w:t>9</w:t>
      </w:r>
      <w:r w:rsidRPr="005149F8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vasario 14 </w:t>
      </w:r>
      <w:r w:rsidRPr="005149F8">
        <w:rPr>
          <w:sz w:val="24"/>
          <w:szCs w:val="24"/>
        </w:rPr>
        <w:t xml:space="preserve">d. </w:t>
      </w:r>
    </w:p>
    <w:p w14:paraId="064ADA9F" w14:textId="77777777" w:rsidR="00D861DB" w:rsidRDefault="00D861DB" w:rsidP="00D861DB">
      <w:pPr>
        <w:pStyle w:val="Tekstoblokas"/>
        <w:ind w:left="5684" w:firstLine="553"/>
        <w:rPr>
          <w:sz w:val="24"/>
          <w:szCs w:val="24"/>
        </w:rPr>
      </w:pPr>
      <w:r w:rsidRPr="005149F8">
        <w:rPr>
          <w:sz w:val="24"/>
          <w:szCs w:val="24"/>
        </w:rPr>
        <w:t>įsakymu Nr. 6P-</w:t>
      </w:r>
      <w:r>
        <w:rPr>
          <w:sz w:val="24"/>
          <w:szCs w:val="24"/>
        </w:rPr>
        <w:t>28</w:t>
      </w:r>
      <w:r w:rsidRPr="005149F8">
        <w:rPr>
          <w:sz w:val="24"/>
          <w:szCs w:val="24"/>
        </w:rPr>
        <w:t>-(1.1)</w:t>
      </w:r>
    </w:p>
    <w:p w14:paraId="2B56AED2" w14:textId="77777777" w:rsidR="006D49EA" w:rsidRDefault="006D49EA" w:rsidP="006D49EA">
      <w:pPr>
        <w:pStyle w:val="Tekstoblokas"/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(Nacionalinės teismų administracijos direktoriaus 2024 m. vasario 29 d. </w:t>
      </w:r>
    </w:p>
    <w:p w14:paraId="5751D7A8" w14:textId="182A73BB" w:rsidR="006D49EA" w:rsidRDefault="006D49EA" w:rsidP="006D49EA">
      <w:pPr>
        <w:pStyle w:val="Tekstoblokas"/>
        <w:ind w:left="6237"/>
        <w:rPr>
          <w:sz w:val="24"/>
          <w:szCs w:val="24"/>
        </w:rPr>
      </w:pPr>
      <w:r>
        <w:rPr>
          <w:sz w:val="24"/>
          <w:szCs w:val="24"/>
        </w:rPr>
        <w:t>įsakym</w:t>
      </w:r>
      <w:r w:rsidR="008210AE">
        <w:rPr>
          <w:sz w:val="24"/>
          <w:szCs w:val="24"/>
        </w:rPr>
        <w:t>o</w:t>
      </w:r>
      <w:r>
        <w:rPr>
          <w:sz w:val="24"/>
          <w:szCs w:val="24"/>
        </w:rPr>
        <w:t xml:space="preserve"> Nr. 6P-21-(1.1.E) redakcija)</w:t>
      </w:r>
    </w:p>
    <w:p w14:paraId="3181E64F" w14:textId="77777777" w:rsidR="006D49EA" w:rsidRDefault="006D49EA" w:rsidP="00CA57A6">
      <w:pPr>
        <w:rPr>
          <w:lang w:val="lt-LT"/>
        </w:rPr>
      </w:pPr>
    </w:p>
    <w:p w14:paraId="686EF46B" w14:textId="7C38FE54" w:rsidR="00CA57A6" w:rsidRPr="00D23D4A" w:rsidRDefault="00CA57A6" w:rsidP="00CA57A6">
      <w:pPr>
        <w:rPr>
          <w:lang w:val="lt-LT"/>
        </w:rPr>
      </w:pPr>
      <w:r w:rsidRPr="00D23D4A">
        <w:rPr>
          <w:lang w:val="lt-LT"/>
        </w:rPr>
        <w:tab/>
      </w:r>
      <w:r w:rsidRPr="00D23D4A">
        <w:rPr>
          <w:lang w:val="lt-LT"/>
        </w:rPr>
        <w:tab/>
      </w:r>
      <w:r w:rsidRPr="00D23D4A">
        <w:rPr>
          <w:lang w:val="lt-LT"/>
        </w:rPr>
        <w:tab/>
      </w:r>
      <w:r w:rsidRPr="00D23D4A">
        <w:rPr>
          <w:lang w:val="lt-LT"/>
        </w:rPr>
        <w:tab/>
      </w:r>
    </w:p>
    <w:p w14:paraId="36F29A5F" w14:textId="77777777" w:rsidR="00E33A83" w:rsidRDefault="00CA57A6" w:rsidP="00CA57A6">
      <w:pPr>
        <w:pStyle w:val="Antrat1"/>
        <w:rPr>
          <w:sz w:val="24"/>
          <w:szCs w:val="24"/>
        </w:rPr>
      </w:pPr>
      <w:r w:rsidRPr="00D23D4A">
        <w:rPr>
          <w:sz w:val="24"/>
          <w:szCs w:val="24"/>
        </w:rPr>
        <w:t>TEIS</w:t>
      </w:r>
      <w:r w:rsidR="00BE1998" w:rsidRPr="00D23D4A">
        <w:rPr>
          <w:sz w:val="24"/>
          <w:szCs w:val="24"/>
        </w:rPr>
        <w:t xml:space="preserve">MŲ VEIKLOS </w:t>
      </w:r>
      <w:r w:rsidRPr="00D23D4A">
        <w:rPr>
          <w:sz w:val="24"/>
          <w:szCs w:val="24"/>
        </w:rPr>
        <w:t xml:space="preserve">SKYRIAUS </w:t>
      </w:r>
    </w:p>
    <w:p w14:paraId="03A3ACB4" w14:textId="08441552" w:rsidR="00CA57A6" w:rsidRPr="00D23D4A" w:rsidRDefault="00CA57A6" w:rsidP="00CA57A6">
      <w:pPr>
        <w:pStyle w:val="Antrat1"/>
        <w:rPr>
          <w:sz w:val="24"/>
          <w:szCs w:val="24"/>
        </w:rPr>
      </w:pPr>
      <w:r w:rsidRPr="00D23D4A">
        <w:rPr>
          <w:sz w:val="24"/>
          <w:szCs w:val="24"/>
        </w:rPr>
        <w:t>NUOSTATAI</w:t>
      </w:r>
    </w:p>
    <w:p w14:paraId="39252439" w14:textId="77777777" w:rsidR="00CA57A6" w:rsidRPr="00D23D4A" w:rsidRDefault="00CA57A6" w:rsidP="00CA57A6">
      <w:pPr>
        <w:tabs>
          <w:tab w:val="left" w:pos="993"/>
        </w:tabs>
        <w:rPr>
          <w:b/>
          <w:sz w:val="24"/>
          <w:lang w:val="lt-LT"/>
        </w:rPr>
      </w:pPr>
    </w:p>
    <w:p w14:paraId="60EB6656" w14:textId="77777777" w:rsidR="00BE1998" w:rsidRPr="00D23D4A" w:rsidRDefault="00BE1998" w:rsidP="00BE1998">
      <w:pPr>
        <w:pStyle w:val="Antrat2"/>
        <w:tabs>
          <w:tab w:val="left" w:pos="3261"/>
          <w:tab w:val="left" w:pos="5245"/>
        </w:tabs>
      </w:pPr>
      <w:r w:rsidRPr="00D23D4A">
        <w:t>I SKYRIUS</w:t>
      </w:r>
    </w:p>
    <w:p w14:paraId="41C1E3F5" w14:textId="77777777" w:rsidR="00CA57A6" w:rsidRPr="00D23D4A" w:rsidRDefault="00CA57A6" w:rsidP="00BE1998">
      <w:pPr>
        <w:pStyle w:val="Antrat2"/>
        <w:tabs>
          <w:tab w:val="left" w:pos="3261"/>
          <w:tab w:val="left" w:pos="5245"/>
        </w:tabs>
      </w:pPr>
      <w:r w:rsidRPr="00D23D4A">
        <w:t>BENDROSIOS NUOSTATOS</w:t>
      </w:r>
    </w:p>
    <w:p w14:paraId="46530B5D" w14:textId="77777777" w:rsidR="00CA57A6" w:rsidRPr="00D23D4A" w:rsidRDefault="00CA57A6" w:rsidP="00CA57A6">
      <w:pPr>
        <w:ind w:firstLine="1134"/>
        <w:rPr>
          <w:sz w:val="24"/>
          <w:lang w:val="lt-LT"/>
        </w:rPr>
      </w:pPr>
    </w:p>
    <w:p w14:paraId="7AE7D50F" w14:textId="0E03C89C" w:rsidR="00CA57A6" w:rsidRPr="00D23D4A" w:rsidRDefault="00CA57A6" w:rsidP="00CA57A6">
      <w:pPr>
        <w:pStyle w:val="numeracija"/>
        <w:tabs>
          <w:tab w:val="clear" w:pos="1494"/>
          <w:tab w:val="num" w:pos="1134"/>
        </w:tabs>
        <w:ind w:firstLine="851"/>
        <w:rPr>
          <w:sz w:val="24"/>
          <w:szCs w:val="24"/>
        </w:rPr>
      </w:pPr>
      <w:r w:rsidRPr="00D23D4A">
        <w:rPr>
          <w:sz w:val="24"/>
          <w:szCs w:val="24"/>
        </w:rPr>
        <w:t xml:space="preserve"> Teis</w:t>
      </w:r>
      <w:r w:rsidR="00A13148" w:rsidRPr="00D23D4A">
        <w:rPr>
          <w:sz w:val="24"/>
          <w:szCs w:val="24"/>
        </w:rPr>
        <w:t xml:space="preserve">mų veiklos </w:t>
      </w:r>
      <w:r w:rsidRPr="00D23D4A">
        <w:rPr>
          <w:sz w:val="24"/>
          <w:szCs w:val="24"/>
        </w:rPr>
        <w:t>skyriaus nuostatai (toliau – Nuostatai) reglamentuoja Nacionalinės teismų administracijos (toliau –  Administracija) Teis</w:t>
      </w:r>
      <w:r w:rsidR="00A13148" w:rsidRPr="00D23D4A">
        <w:rPr>
          <w:sz w:val="24"/>
          <w:szCs w:val="24"/>
        </w:rPr>
        <w:t xml:space="preserve">mų veiklos </w:t>
      </w:r>
      <w:r w:rsidRPr="00D23D4A">
        <w:rPr>
          <w:sz w:val="24"/>
          <w:szCs w:val="24"/>
        </w:rPr>
        <w:t>skyriaus (toliau – Skyrius) uždavinius, funkcijas, teises bei veiklos organizavimo tvarką.</w:t>
      </w:r>
    </w:p>
    <w:p w14:paraId="2AE59E55" w14:textId="5E561CCF" w:rsidR="00CA57A6" w:rsidRPr="003344F7" w:rsidRDefault="00CA57A6" w:rsidP="00CA57A6">
      <w:pPr>
        <w:pStyle w:val="numeracija"/>
        <w:tabs>
          <w:tab w:val="clear" w:pos="1494"/>
          <w:tab w:val="num" w:pos="1134"/>
        </w:tabs>
        <w:ind w:firstLine="851"/>
        <w:rPr>
          <w:sz w:val="24"/>
          <w:szCs w:val="24"/>
        </w:rPr>
      </w:pPr>
      <w:r w:rsidRPr="00D23D4A">
        <w:rPr>
          <w:sz w:val="24"/>
          <w:szCs w:val="24"/>
        </w:rPr>
        <w:t xml:space="preserve">Skyrius savo veikloje vadovaujasi Lietuvos Respublikos Konstitucija, Lietuvos Respublikos teismų įstatymu, Lietuvos Respublikos </w:t>
      </w:r>
      <w:r w:rsidR="0042757E">
        <w:rPr>
          <w:sz w:val="24"/>
          <w:szCs w:val="24"/>
        </w:rPr>
        <w:t>n</w:t>
      </w:r>
      <w:r w:rsidRPr="00D23D4A">
        <w:rPr>
          <w:sz w:val="24"/>
          <w:szCs w:val="24"/>
        </w:rPr>
        <w:t xml:space="preserve">acionalinės teismų administracijos įstatymu, Nacionalinės teismų administracijos nuostatais, patvirtintais Lietuvos Aukščiausiojo Teismo </w:t>
      </w:r>
      <w:r w:rsidRPr="003344F7">
        <w:rPr>
          <w:sz w:val="24"/>
          <w:szCs w:val="24"/>
        </w:rPr>
        <w:t xml:space="preserve">pirmininko įsakymu, Administracijos darbo reglamentu, patvirtintu Administracijos direktoriaus įsakymu, Administracijos direktoriaus įsakymais, šiais Nuostatais bei kitais teisės aktais. </w:t>
      </w:r>
    </w:p>
    <w:p w14:paraId="45F7DC59" w14:textId="50C9EB84" w:rsidR="00A13148" w:rsidRPr="0089243C" w:rsidRDefault="00844D26" w:rsidP="00A13148">
      <w:pPr>
        <w:pStyle w:val="numeracija"/>
        <w:tabs>
          <w:tab w:val="clear" w:pos="1494"/>
          <w:tab w:val="num" w:pos="1134"/>
        </w:tabs>
        <w:ind w:firstLine="851"/>
        <w:rPr>
          <w:sz w:val="24"/>
          <w:szCs w:val="24"/>
        </w:rPr>
      </w:pPr>
      <w:bookmarkStart w:id="0" w:name="_Hlk640450"/>
      <w:r w:rsidRPr="0089243C">
        <w:rPr>
          <w:sz w:val="24"/>
          <w:szCs w:val="24"/>
        </w:rPr>
        <w:t xml:space="preserve">Skyrius pavaldus Administracijos direktoriaus pavaduotojui, kuruojančiam </w:t>
      </w:r>
      <w:r w:rsidR="00212DB4">
        <w:rPr>
          <w:sz w:val="24"/>
          <w:szCs w:val="24"/>
        </w:rPr>
        <w:t>Sky</w:t>
      </w:r>
      <w:r w:rsidR="00701C65">
        <w:rPr>
          <w:sz w:val="24"/>
          <w:szCs w:val="24"/>
        </w:rPr>
        <w:t>riaus</w:t>
      </w:r>
      <w:r w:rsidR="00212DB4">
        <w:rPr>
          <w:sz w:val="24"/>
          <w:szCs w:val="24"/>
        </w:rPr>
        <w:t xml:space="preserve"> </w:t>
      </w:r>
      <w:r w:rsidRPr="0089243C">
        <w:rPr>
          <w:sz w:val="24"/>
          <w:szCs w:val="24"/>
        </w:rPr>
        <w:t>veiklą</w:t>
      </w:r>
      <w:bookmarkEnd w:id="0"/>
      <w:r w:rsidR="00A13148" w:rsidRPr="0089243C">
        <w:rPr>
          <w:sz w:val="24"/>
          <w:szCs w:val="24"/>
        </w:rPr>
        <w:t>.</w:t>
      </w:r>
    </w:p>
    <w:p w14:paraId="50CD2862" w14:textId="77777777" w:rsidR="00CA57A6" w:rsidRPr="00D23D4A" w:rsidRDefault="00CA57A6" w:rsidP="00CA57A6">
      <w:pPr>
        <w:pStyle w:val="Pagrindiniotekstotrauka"/>
        <w:tabs>
          <w:tab w:val="num" w:pos="360"/>
        </w:tabs>
        <w:rPr>
          <w:szCs w:val="24"/>
        </w:rPr>
      </w:pPr>
    </w:p>
    <w:p w14:paraId="69932093" w14:textId="77777777" w:rsidR="00A13148" w:rsidRPr="00D23D4A" w:rsidRDefault="00A13148" w:rsidP="00A13148">
      <w:pPr>
        <w:pStyle w:val="Antrat3"/>
        <w:ind w:left="720" w:firstLine="0"/>
        <w:rPr>
          <w:szCs w:val="24"/>
        </w:rPr>
      </w:pPr>
      <w:r w:rsidRPr="00D23D4A">
        <w:rPr>
          <w:szCs w:val="24"/>
        </w:rPr>
        <w:t>II SKYRIUS</w:t>
      </w:r>
    </w:p>
    <w:p w14:paraId="4C559399" w14:textId="77777777" w:rsidR="00A13148" w:rsidRPr="00D23D4A" w:rsidRDefault="00A13148" w:rsidP="00A13148">
      <w:pPr>
        <w:pStyle w:val="Antrat3"/>
        <w:ind w:left="720" w:firstLine="0"/>
        <w:rPr>
          <w:szCs w:val="24"/>
        </w:rPr>
      </w:pPr>
      <w:r w:rsidRPr="00D23D4A">
        <w:rPr>
          <w:szCs w:val="24"/>
        </w:rPr>
        <w:t>PAGRINDINIAI SKYRIAUS UŽDAVINIAI IR FUNKCIJOS</w:t>
      </w:r>
    </w:p>
    <w:p w14:paraId="0A0C3984" w14:textId="77777777" w:rsidR="00CA57A6" w:rsidRPr="00D23D4A" w:rsidRDefault="00CA57A6" w:rsidP="00CA57A6">
      <w:pPr>
        <w:ind w:firstLine="1134"/>
        <w:jc w:val="both"/>
        <w:rPr>
          <w:sz w:val="24"/>
          <w:szCs w:val="24"/>
          <w:lang w:val="lt-LT"/>
        </w:rPr>
      </w:pPr>
    </w:p>
    <w:p w14:paraId="120723C5" w14:textId="77777777" w:rsidR="00CA57A6" w:rsidRPr="00D23D4A" w:rsidRDefault="00CA57A6" w:rsidP="00CA57A6">
      <w:pPr>
        <w:pStyle w:val="numeracija"/>
        <w:tabs>
          <w:tab w:val="clear" w:pos="1494"/>
          <w:tab w:val="num" w:pos="1134"/>
        </w:tabs>
        <w:ind w:firstLine="851"/>
        <w:rPr>
          <w:szCs w:val="24"/>
        </w:rPr>
      </w:pPr>
      <w:r w:rsidRPr="00D23D4A">
        <w:rPr>
          <w:sz w:val="24"/>
          <w:szCs w:val="24"/>
        </w:rPr>
        <w:t>Svarbiausi Skyriaus uždaviniai:</w:t>
      </w:r>
    </w:p>
    <w:p w14:paraId="36F3F37D" w14:textId="77777777" w:rsidR="00CA57A6" w:rsidRPr="00D23D4A" w:rsidRDefault="00CA57A6" w:rsidP="00CA57A6">
      <w:pPr>
        <w:pStyle w:val="numeracija2"/>
        <w:numPr>
          <w:ilvl w:val="1"/>
          <w:numId w:val="3"/>
        </w:numPr>
        <w:tabs>
          <w:tab w:val="num" w:pos="709"/>
          <w:tab w:val="left" w:pos="1276"/>
        </w:tabs>
        <w:ind w:left="0" w:firstLine="851"/>
        <w:rPr>
          <w:color w:val="000000"/>
          <w:sz w:val="24"/>
        </w:rPr>
      </w:pPr>
      <w:r w:rsidRPr="00D23D4A">
        <w:rPr>
          <w:color w:val="000000"/>
          <w:sz w:val="24"/>
        </w:rPr>
        <w:t>pagal kompetenciją padėti užtikrinti teismų nepriklausomumą ir organizacinį savarankiškumą;</w:t>
      </w:r>
    </w:p>
    <w:p w14:paraId="47D0E1B8" w14:textId="77777777" w:rsidR="00CA57A6" w:rsidRPr="00D23D4A" w:rsidRDefault="00CA57A6" w:rsidP="00CA57A6">
      <w:pPr>
        <w:pStyle w:val="numeracija2"/>
        <w:numPr>
          <w:ilvl w:val="1"/>
          <w:numId w:val="3"/>
        </w:numPr>
        <w:tabs>
          <w:tab w:val="num" w:pos="426"/>
          <w:tab w:val="num" w:pos="1276"/>
        </w:tabs>
        <w:ind w:left="0" w:firstLine="851"/>
        <w:rPr>
          <w:color w:val="000000"/>
          <w:sz w:val="24"/>
        </w:rPr>
      </w:pPr>
      <w:r w:rsidRPr="00D23D4A">
        <w:rPr>
          <w:color w:val="000000"/>
          <w:sz w:val="24"/>
        </w:rPr>
        <w:t>pagal kompetenciją padėti užtikrinti teismų sistemos organizacinės veiklos efektyvumą;</w:t>
      </w:r>
    </w:p>
    <w:p w14:paraId="33702B7B" w14:textId="77777777" w:rsidR="00CA57A6" w:rsidRPr="00D23D4A" w:rsidRDefault="00CA57A6" w:rsidP="00CA57A6">
      <w:pPr>
        <w:pStyle w:val="numeracija"/>
        <w:numPr>
          <w:ilvl w:val="1"/>
          <w:numId w:val="3"/>
        </w:numPr>
        <w:tabs>
          <w:tab w:val="left" w:pos="1276"/>
        </w:tabs>
        <w:ind w:left="0" w:firstLine="851"/>
        <w:rPr>
          <w:color w:val="000000"/>
          <w:sz w:val="24"/>
        </w:rPr>
      </w:pPr>
      <w:r w:rsidRPr="00D23D4A">
        <w:rPr>
          <w:color w:val="000000"/>
          <w:sz w:val="24"/>
        </w:rPr>
        <w:t xml:space="preserve">pagal kompetenciją rinkti, apibendrinti informaciją apie teismų </w:t>
      </w:r>
      <w:r w:rsidR="00A13148" w:rsidRPr="00D23D4A">
        <w:rPr>
          <w:color w:val="000000"/>
          <w:sz w:val="24"/>
        </w:rPr>
        <w:t xml:space="preserve">organizacinę </w:t>
      </w:r>
      <w:r w:rsidRPr="00D23D4A">
        <w:rPr>
          <w:color w:val="000000"/>
          <w:sz w:val="24"/>
        </w:rPr>
        <w:t xml:space="preserve">veiklą ir teikti siūlymus dėl </w:t>
      </w:r>
      <w:r w:rsidR="00A13148" w:rsidRPr="00D23D4A">
        <w:rPr>
          <w:color w:val="000000"/>
          <w:sz w:val="24"/>
        </w:rPr>
        <w:t xml:space="preserve">organizacinės </w:t>
      </w:r>
      <w:r w:rsidRPr="00D23D4A">
        <w:rPr>
          <w:color w:val="000000"/>
          <w:sz w:val="24"/>
        </w:rPr>
        <w:t>veiklos tobulinimo;</w:t>
      </w:r>
    </w:p>
    <w:p w14:paraId="7140ED24" w14:textId="77777777" w:rsidR="00CA57A6" w:rsidRPr="00D23D4A" w:rsidRDefault="00CA57A6" w:rsidP="00CA57A6">
      <w:pPr>
        <w:pStyle w:val="numeracija"/>
        <w:numPr>
          <w:ilvl w:val="1"/>
          <w:numId w:val="3"/>
        </w:numPr>
        <w:tabs>
          <w:tab w:val="left" w:pos="1276"/>
        </w:tabs>
        <w:ind w:left="0" w:firstLine="851"/>
        <w:rPr>
          <w:sz w:val="24"/>
        </w:rPr>
      </w:pPr>
      <w:r w:rsidRPr="00D23D4A">
        <w:rPr>
          <w:sz w:val="24"/>
        </w:rPr>
        <w:t>kaupti, analizuoti, apibendrinti ir teikti teismų statistiką</w:t>
      </w:r>
      <w:r w:rsidR="00671B07">
        <w:rPr>
          <w:sz w:val="24"/>
        </w:rPr>
        <w:t>, reikalingą teismų veiklos užtikrinimui bei tobulinimui</w:t>
      </w:r>
      <w:r w:rsidRPr="00D23D4A">
        <w:rPr>
          <w:sz w:val="24"/>
        </w:rPr>
        <w:t>;</w:t>
      </w:r>
    </w:p>
    <w:p w14:paraId="62D667A6" w14:textId="41904B10" w:rsidR="00CA57A6" w:rsidRPr="00D23D4A" w:rsidRDefault="00CA57A6" w:rsidP="00CA57A6">
      <w:pPr>
        <w:pStyle w:val="numeracija"/>
        <w:numPr>
          <w:ilvl w:val="1"/>
          <w:numId w:val="3"/>
        </w:numPr>
        <w:tabs>
          <w:tab w:val="clear" w:pos="1100"/>
          <w:tab w:val="num" w:pos="851"/>
          <w:tab w:val="left" w:pos="1276"/>
        </w:tabs>
        <w:ind w:left="0" w:firstLine="851"/>
        <w:rPr>
          <w:sz w:val="24"/>
          <w:szCs w:val="24"/>
        </w:rPr>
      </w:pPr>
      <w:r w:rsidRPr="00D23D4A">
        <w:rPr>
          <w:sz w:val="24"/>
          <w:szCs w:val="24"/>
        </w:rPr>
        <w:t>rengti Skyriaus kompetencijai priskirtais klausimais teisės aktų ir dokumentų projektus, dalyvauti rengiant</w:t>
      </w:r>
      <w:r w:rsidR="0089243C">
        <w:rPr>
          <w:sz w:val="24"/>
          <w:szCs w:val="24"/>
        </w:rPr>
        <w:t xml:space="preserve"> kitų </w:t>
      </w:r>
      <w:r w:rsidR="0089243C" w:rsidRPr="00D23D4A">
        <w:rPr>
          <w:sz w:val="24"/>
          <w:szCs w:val="24"/>
        </w:rPr>
        <w:t>teisės aktų ir dokumentų projektus</w:t>
      </w:r>
      <w:r w:rsidR="00A13148" w:rsidRPr="00D23D4A">
        <w:rPr>
          <w:sz w:val="24"/>
          <w:szCs w:val="24"/>
        </w:rPr>
        <w:t>.</w:t>
      </w:r>
    </w:p>
    <w:p w14:paraId="565348F5" w14:textId="77777777" w:rsidR="00CA57A6" w:rsidRPr="0089243C" w:rsidRDefault="00CA57A6" w:rsidP="00CA57A6">
      <w:pPr>
        <w:pStyle w:val="numeracija"/>
        <w:tabs>
          <w:tab w:val="clear" w:pos="1494"/>
          <w:tab w:val="num" w:pos="1134"/>
        </w:tabs>
        <w:ind w:firstLine="851"/>
        <w:rPr>
          <w:sz w:val="24"/>
        </w:rPr>
      </w:pPr>
      <w:r w:rsidRPr="0089243C">
        <w:rPr>
          <w:sz w:val="24"/>
        </w:rPr>
        <w:t>Skyrius, įgyvendindamas jam pavestus uždavinius, atlieka šias funkcijas:</w:t>
      </w:r>
    </w:p>
    <w:p w14:paraId="4DF7A190" w14:textId="6E099484" w:rsidR="0089243C" w:rsidRPr="0089243C" w:rsidRDefault="0089243C" w:rsidP="0089243C">
      <w:pPr>
        <w:pStyle w:val="numeracija"/>
        <w:numPr>
          <w:ilvl w:val="0"/>
          <w:numId w:val="0"/>
        </w:numPr>
        <w:tabs>
          <w:tab w:val="left" w:pos="1276"/>
        </w:tabs>
        <w:ind w:firstLine="851"/>
        <w:rPr>
          <w:color w:val="000000"/>
          <w:sz w:val="24"/>
          <w:szCs w:val="24"/>
        </w:rPr>
      </w:pPr>
      <w:bookmarkStart w:id="1" w:name="_Hlk642782"/>
      <w:bookmarkStart w:id="2" w:name="_Hlk642379"/>
      <w:r>
        <w:rPr>
          <w:color w:val="000000"/>
          <w:sz w:val="24"/>
          <w:szCs w:val="24"/>
        </w:rPr>
        <w:t xml:space="preserve">5.1. </w:t>
      </w:r>
      <w:r w:rsidRPr="0089243C">
        <w:rPr>
          <w:color w:val="000000"/>
          <w:sz w:val="24"/>
          <w:szCs w:val="24"/>
        </w:rPr>
        <w:t>atlieka teismų</w:t>
      </w:r>
      <w:r w:rsidRPr="0089243C">
        <w:rPr>
          <w:b/>
          <w:bCs/>
          <w:color w:val="000000"/>
          <w:sz w:val="24"/>
          <w:szCs w:val="24"/>
        </w:rPr>
        <w:t xml:space="preserve"> </w:t>
      </w:r>
      <w:r w:rsidRPr="0089243C">
        <w:rPr>
          <w:color w:val="000000"/>
          <w:sz w:val="24"/>
          <w:szCs w:val="24"/>
        </w:rPr>
        <w:t>administracinės ir organizacinės</w:t>
      </w:r>
      <w:r w:rsidRPr="0089243C">
        <w:rPr>
          <w:b/>
          <w:bCs/>
          <w:color w:val="000000"/>
          <w:sz w:val="24"/>
          <w:szCs w:val="24"/>
        </w:rPr>
        <w:t xml:space="preserve"> </w:t>
      </w:r>
      <w:r w:rsidRPr="0089243C">
        <w:rPr>
          <w:color w:val="000000"/>
          <w:sz w:val="24"/>
          <w:szCs w:val="24"/>
        </w:rPr>
        <w:t>veiklos tyrimus, analizes, apibendrinimus, išskyrus teisingumo vykdymą, teikia pasiūlymus dėl teismų administracinės veiklos ir organizacinio darbo, dėl poreikio tobulinti susijusius teisės aktus;</w:t>
      </w:r>
    </w:p>
    <w:bookmarkEnd w:id="1"/>
    <w:p w14:paraId="2FFDEAC7" w14:textId="370D30EF" w:rsidR="0089243C" w:rsidRPr="0089243C" w:rsidRDefault="0089243C" w:rsidP="0089243C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89243C">
        <w:rPr>
          <w:sz w:val="24"/>
          <w:szCs w:val="24"/>
        </w:rPr>
        <w:t>5.</w:t>
      </w:r>
      <w:r>
        <w:rPr>
          <w:sz w:val="24"/>
          <w:szCs w:val="24"/>
        </w:rPr>
        <w:t>2</w:t>
      </w:r>
      <w:r w:rsidRPr="0089243C">
        <w:rPr>
          <w:sz w:val="24"/>
          <w:szCs w:val="24"/>
        </w:rPr>
        <w:t xml:space="preserve">. pagal kompetenciją konsultuoja teismus teismų darbo organizavimo ir administracinės veiklos (išskyrus teisingumo vykdymą) klausimais; </w:t>
      </w:r>
    </w:p>
    <w:p w14:paraId="569DBFA9" w14:textId="7B11666F" w:rsidR="00CA57A6" w:rsidRPr="0089243C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89243C">
        <w:rPr>
          <w:sz w:val="24"/>
          <w:szCs w:val="24"/>
        </w:rPr>
        <w:t>5.</w:t>
      </w:r>
      <w:r w:rsidR="0089243C">
        <w:rPr>
          <w:sz w:val="24"/>
          <w:szCs w:val="24"/>
        </w:rPr>
        <w:t>3</w:t>
      </w:r>
      <w:r w:rsidRPr="0089243C">
        <w:rPr>
          <w:sz w:val="24"/>
          <w:szCs w:val="24"/>
        </w:rPr>
        <w:t>. pagal kompetenciją analizuoja teismų darbo sąlygas;</w:t>
      </w:r>
    </w:p>
    <w:p w14:paraId="36894E52" w14:textId="0E98175B" w:rsidR="0089243C" w:rsidRDefault="0089243C" w:rsidP="0089243C">
      <w:pPr>
        <w:pStyle w:val="numeracija"/>
        <w:numPr>
          <w:ilvl w:val="0"/>
          <w:numId w:val="0"/>
        </w:numPr>
        <w:tabs>
          <w:tab w:val="left" w:pos="1276"/>
        </w:tabs>
        <w:ind w:firstLine="851"/>
        <w:rPr>
          <w:sz w:val="24"/>
          <w:szCs w:val="24"/>
        </w:rPr>
      </w:pPr>
      <w:bookmarkStart w:id="3" w:name="_Hlk642941"/>
      <w:r>
        <w:rPr>
          <w:color w:val="000000"/>
          <w:sz w:val="24"/>
          <w:szCs w:val="24"/>
        </w:rPr>
        <w:t xml:space="preserve">5.4. </w:t>
      </w:r>
      <w:bookmarkEnd w:id="3"/>
      <w:r w:rsidRPr="0089243C">
        <w:rPr>
          <w:color w:val="000000"/>
          <w:sz w:val="24"/>
          <w:szCs w:val="24"/>
        </w:rPr>
        <w:t xml:space="preserve">esant poreikiui, atlieka analizę dėl teisėjų specializacijų, teikia pasiūlymus, </w:t>
      </w:r>
      <w:r w:rsidRPr="0089243C">
        <w:rPr>
          <w:sz w:val="24"/>
          <w:szCs w:val="24"/>
        </w:rPr>
        <w:t>sudaro teisėjų, nagrinėjančių atitinkamos kategorijos bylas, sąrašus;</w:t>
      </w:r>
    </w:p>
    <w:p w14:paraId="411A628F" w14:textId="76EA76ED" w:rsidR="00B35C66" w:rsidRPr="0089243C" w:rsidRDefault="0089243C" w:rsidP="0089243C">
      <w:pPr>
        <w:pStyle w:val="numeracija"/>
        <w:numPr>
          <w:ilvl w:val="0"/>
          <w:numId w:val="0"/>
        </w:numPr>
        <w:tabs>
          <w:tab w:val="left" w:pos="1276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="00B35C66" w:rsidRPr="0089243C">
        <w:rPr>
          <w:sz w:val="24"/>
          <w:szCs w:val="24"/>
        </w:rPr>
        <w:t xml:space="preserve">koordinuoja teismų psichologų veiklos organizavimą;  </w:t>
      </w:r>
    </w:p>
    <w:p w14:paraId="2C43EF94" w14:textId="757DF0E5" w:rsidR="00B35C66" w:rsidRPr="0089243C" w:rsidRDefault="0089243C" w:rsidP="00B35C6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bookmarkStart w:id="4" w:name="_Hlk644670"/>
      <w:r>
        <w:rPr>
          <w:sz w:val="24"/>
          <w:szCs w:val="24"/>
        </w:rPr>
        <w:t xml:space="preserve">5.6. </w:t>
      </w:r>
      <w:r w:rsidR="00B35C66" w:rsidRPr="0089243C">
        <w:rPr>
          <w:sz w:val="24"/>
          <w:szCs w:val="24"/>
        </w:rPr>
        <w:t>teikia pasiūlymus ir pastabas dėl teisėjų valstybinių pensijų skyrimo klausimų;</w:t>
      </w:r>
    </w:p>
    <w:bookmarkEnd w:id="4"/>
    <w:p w14:paraId="5B3EA394" w14:textId="1FA8EAC6" w:rsidR="0089243C" w:rsidRPr="0089243C" w:rsidRDefault="0089243C" w:rsidP="0089243C">
      <w:pPr>
        <w:ind w:firstLine="851"/>
        <w:jc w:val="both"/>
        <w:rPr>
          <w:sz w:val="24"/>
          <w:szCs w:val="24"/>
          <w:lang w:val="lt-LT"/>
        </w:rPr>
      </w:pPr>
      <w:r w:rsidRPr="0089243C">
        <w:rPr>
          <w:sz w:val="24"/>
          <w:szCs w:val="24"/>
          <w:lang w:val="lt-LT"/>
        </w:rPr>
        <w:t>5.</w:t>
      </w:r>
      <w:r>
        <w:rPr>
          <w:sz w:val="24"/>
          <w:szCs w:val="24"/>
          <w:lang w:val="lt-LT"/>
        </w:rPr>
        <w:t xml:space="preserve">7. </w:t>
      </w:r>
      <w:r w:rsidRPr="0089243C">
        <w:rPr>
          <w:sz w:val="24"/>
          <w:szCs w:val="24"/>
          <w:lang w:val="lt-LT"/>
        </w:rPr>
        <w:t>pagal kompetenciją atlieka teismų kasmetinius veiklos apibendrinimus;</w:t>
      </w:r>
    </w:p>
    <w:p w14:paraId="0D165323" w14:textId="2B626986" w:rsidR="0089243C" w:rsidRPr="0089243C" w:rsidRDefault="0089243C" w:rsidP="0089243C">
      <w:pPr>
        <w:ind w:firstLine="851"/>
        <w:jc w:val="both"/>
        <w:rPr>
          <w:color w:val="000000"/>
          <w:sz w:val="24"/>
          <w:szCs w:val="24"/>
          <w:lang w:val="lt-LT"/>
        </w:rPr>
      </w:pPr>
      <w:r w:rsidRPr="0089243C">
        <w:rPr>
          <w:sz w:val="24"/>
          <w:szCs w:val="24"/>
          <w:lang w:val="lt-LT"/>
        </w:rPr>
        <w:t>5.</w:t>
      </w:r>
      <w:r>
        <w:rPr>
          <w:sz w:val="24"/>
          <w:szCs w:val="24"/>
          <w:lang w:val="lt-LT"/>
        </w:rPr>
        <w:t>8.</w:t>
      </w:r>
      <w:r w:rsidRPr="0089243C">
        <w:rPr>
          <w:sz w:val="24"/>
          <w:szCs w:val="24"/>
          <w:lang w:val="lt-LT"/>
        </w:rPr>
        <w:t xml:space="preserve"> analizuoja teismų darbo krūvį</w:t>
      </w:r>
      <w:r w:rsidRPr="0089243C">
        <w:rPr>
          <w:color w:val="000000"/>
          <w:sz w:val="24"/>
          <w:szCs w:val="24"/>
          <w:lang w:val="lt-LT"/>
        </w:rPr>
        <w:t>;</w:t>
      </w:r>
    </w:p>
    <w:p w14:paraId="2C802E8C" w14:textId="7CBF654F" w:rsidR="0089243C" w:rsidRPr="0089243C" w:rsidRDefault="0089243C" w:rsidP="0089243C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89243C"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>9</w:t>
      </w:r>
      <w:r w:rsidRPr="0089243C">
        <w:rPr>
          <w:color w:val="000000"/>
          <w:sz w:val="24"/>
          <w:szCs w:val="24"/>
        </w:rPr>
        <w:t xml:space="preserve">. kaupia, analizuoja ir apibendrina teismų statistiką, </w:t>
      </w:r>
      <w:r w:rsidRPr="0089243C">
        <w:rPr>
          <w:sz w:val="24"/>
          <w:szCs w:val="24"/>
        </w:rPr>
        <w:t>rengia statistines teismų darbo ataskaitas;</w:t>
      </w:r>
    </w:p>
    <w:p w14:paraId="4C86799D" w14:textId="1FA15018" w:rsidR="0089243C" w:rsidRPr="0089243C" w:rsidRDefault="0089243C" w:rsidP="0089243C">
      <w:pPr>
        <w:ind w:firstLine="851"/>
        <w:jc w:val="both"/>
        <w:rPr>
          <w:strike/>
          <w:sz w:val="24"/>
          <w:szCs w:val="24"/>
          <w:lang w:val="lt-LT"/>
        </w:rPr>
      </w:pPr>
      <w:r w:rsidRPr="0089243C">
        <w:rPr>
          <w:color w:val="000000"/>
          <w:sz w:val="24"/>
          <w:szCs w:val="24"/>
          <w:lang w:val="lt-LT"/>
        </w:rPr>
        <w:lastRenderedPageBreak/>
        <w:t>5.</w:t>
      </w:r>
      <w:r>
        <w:rPr>
          <w:color w:val="000000"/>
          <w:sz w:val="24"/>
          <w:szCs w:val="24"/>
          <w:lang w:val="lt-LT"/>
        </w:rPr>
        <w:t>10</w:t>
      </w:r>
      <w:r w:rsidRPr="0089243C">
        <w:rPr>
          <w:color w:val="000000"/>
          <w:sz w:val="24"/>
          <w:szCs w:val="24"/>
          <w:lang w:val="lt-LT"/>
        </w:rPr>
        <w:t>. rengia teismų ir teisėjų statistinių ataskaitų formų projektus;</w:t>
      </w:r>
    </w:p>
    <w:p w14:paraId="5DF4642F" w14:textId="4BFAA17A" w:rsidR="0089243C" w:rsidRDefault="0089243C" w:rsidP="008F2F78">
      <w:pPr>
        <w:tabs>
          <w:tab w:val="num" w:pos="1701"/>
        </w:tabs>
        <w:ind w:firstLine="851"/>
        <w:jc w:val="both"/>
        <w:rPr>
          <w:color w:val="000000"/>
          <w:sz w:val="24"/>
          <w:lang w:val="lt-LT"/>
        </w:rPr>
      </w:pPr>
      <w:r w:rsidRPr="0089243C">
        <w:rPr>
          <w:sz w:val="24"/>
          <w:szCs w:val="24"/>
          <w:lang w:val="lt-LT"/>
        </w:rPr>
        <w:t>5.1</w:t>
      </w:r>
      <w:r>
        <w:rPr>
          <w:sz w:val="24"/>
          <w:szCs w:val="24"/>
          <w:lang w:val="lt-LT"/>
        </w:rPr>
        <w:t>1</w:t>
      </w:r>
      <w:r w:rsidRPr="0089243C">
        <w:rPr>
          <w:sz w:val="24"/>
          <w:szCs w:val="24"/>
          <w:lang w:val="lt-LT"/>
        </w:rPr>
        <w:t xml:space="preserve">. pagal kompetenciją, esant poreikiui, teikia pasiūlymus ir pastabas </w:t>
      </w:r>
      <w:r w:rsidRPr="0089243C">
        <w:rPr>
          <w:color w:val="000000"/>
          <w:sz w:val="24"/>
          <w:lang w:val="lt-LT"/>
        </w:rPr>
        <w:t xml:space="preserve">sprendžiant klausimus dėl teismų veikloje aktualių </w:t>
      </w:r>
      <w:r w:rsidR="00C2549A" w:rsidRPr="00287F9B">
        <w:rPr>
          <w:color w:val="000000"/>
          <w:sz w:val="24"/>
          <w:lang w:val="lt-LT"/>
        </w:rPr>
        <w:t>informacinių sistemų ir/ar informacinių technologijų sprendimų kūrimo, tobulinimo ir (ar) integravimo su  kitomis informacinėmis sistemomis ir/ar registrais, teikia pasiūlymus ir pastabas dėl kitų informacinių technologijų sprendinių platesnio panaudojimo teisėjų ir teismų veikloje</w:t>
      </w:r>
      <w:r w:rsidRPr="0089243C">
        <w:rPr>
          <w:color w:val="000000"/>
          <w:sz w:val="24"/>
          <w:lang w:val="lt-LT"/>
        </w:rPr>
        <w:t xml:space="preserve">;  </w:t>
      </w:r>
    </w:p>
    <w:p w14:paraId="1C873E2B" w14:textId="6911A17B" w:rsidR="008F2F78" w:rsidRPr="00381684" w:rsidRDefault="0089243C" w:rsidP="008F2F78">
      <w:pPr>
        <w:tabs>
          <w:tab w:val="left" w:pos="480"/>
          <w:tab w:val="left" w:pos="1276"/>
        </w:tabs>
        <w:ind w:firstLine="851"/>
        <w:jc w:val="both"/>
        <w:rPr>
          <w:sz w:val="24"/>
          <w:szCs w:val="24"/>
          <w:lang w:val="lt-LT"/>
        </w:rPr>
      </w:pPr>
      <w:r w:rsidRPr="008F2F78">
        <w:rPr>
          <w:sz w:val="24"/>
          <w:szCs w:val="24"/>
          <w:lang w:val="lt-LT"/>
        </w:rPr>
        <w:t xml:space="preserve">5.12. </w:t>
      </w:r>
      <w:r w:rsidR="008F2F78" w:rsidRPr="008F2F78">
        <w:rPr>
          <w:sz w:val="24"/>
          <w:szCs w:val="24"/>
          <w:lang w:val="lt-LT"/>
        </w:rPr>
        <w:t xml:space="preserve">pagal kompetenciją organizuoja įslaptintų dokumentų tvarkymo </w:t>
      </w:r>
      <w:r w:rsidR="008F2F78" w:rsidRPr="00381684">
        <w:rPr>
          <w:sz w:val="24"/>
          <w:szCs w:val="24"/>
          <w:lang w:val="lt-LT"/>
        </w:rPr>
        <w:t xml:space="preserve">teismuose klausimus, teikia pasiūlymus dėl su šia sritimi susijusių teisės aktų projektų, dalyvauja juos rengiant; </w:t>
      </w:r>
    </w:p>
    <w:p w14:paraId="28B8FC05" w14:textId="432C7B69" w:rsidR="00757E50" w:rsidRPr="00381684" w:rsidRDefault="0089243C" w:rsidP="008F2F78">
      <w:pPr>
        <w:tabs>
          <w:tab w:val="num" w:pos="1701"/>
        </w:tabs>
        <w:ind w:firstLine="851"/>
        <w:jc w:val="both"/>
        <w:rPr>
          <w:sz w:val="24"/>
          <w:szCs w:val="24"/>
          <w:lang w:val="lt-LT"/>
        </w:rPr>
      </w:pPr>
      <w:r w:rsidRPr="00381684">
        <w:rPr>
          <w:sz w:val="24"/>
          <w:szCs w:val="24"/>
          <w:lang w:val="lt-LT"/>
        </w:rPr>
        <w:t xml:space="preserve">5.13. </w:t>
      </w:r>
      <w:r w:rsidR="00757E50" w:rsidRPr="00381684">
        <w:rPr>
          <w:sz w:val="24"/>
          <w:szCs w:val="24"/>
          <w:lang w:val="lt-LT"/>
        </w:rPr>
        <w:t>pagal kompetenciją teikia pastabas ir pasiūlymus asmens duomenų tvarkymo teismuose klausimais;</w:t>
      </w:r>
    </w:p>
    <w:p w14:paraId="454ABC42" w14:textId="09E06A03" w:rsidR="00CA57A6" w:rsidRPr="0089243C" w:rsidRDefault="00757E50" w:rsidP="00B35C6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5.14. </w:t>
      </w:r>
      <w:r w:rsidR="00CA57A6" w:rsidRPr="0089243C">
        <w:rPr>
          <w:sz w:val="24"/>
          <w:szCs w:val="24"/>
        </w:rPr>
        <w:t>pagal kompetenciją rengia ir teikia medžiagą Visuotiniam teisėjų susirinkimui, Teisėjų tarybos posėdžiams;</w:t>
      </w:r>
    </w:p>
    <w:p w14:paraId="3F7D425B" w14:textId="67E8B582" w:rsidR="0089243C" w:rsidRDefault="00CA57A6" w:rsidP="00CA57A6">
      <w:pPr>
        <w:tabs>
          <w:tab w:val="num" w:pos="1353"/>
        </w:tabs>
        <w:ind w:firstLine="851"/>
        <w:jc w:val="both"/>
        <w:rPr>
          <w:sz w:val="24"/>
          <w:szCs w:val="24"/>
          <w:lang w:val="lt-LT"/>
        </w:rPr>
      </w:pPr>
      <w:r w:rsidRPr="0089243C">
        <w:rPr>
          <w:sz w:val="24"/>
          <w:szCs w:val="24"/>
          <w:lang w:val="lt-LT"/>
        </w:rPr>
        <w:t>5.</w:t>
      </w:r>
      <w:r w:rsidR="0089243C">
        <w:rPr>
          <w:sz w:val="24"/>
          <w:szCs w:val="24"/>
          <w:lang w:val="lt-LT"/>
        </w:rPr>
        <w:t>1</w:t>
      </w:r>
      <w:r w:rsidR="00757E50">
        <w:rPr>
          <w:sz w:val="24"/>
          <w:szCs w:val="24"/>
          <w:lang w:val="lt-LT"/>
        </w:rPr>
        <w:t>5</w:t>
      </w:r>
      <w:r w:rsidRPr="0089243C">
        <w:rPr>
          <w:sz w:val="24"/>
          <w:szCs w:val="24"/>
          <w:lang w:val="lt-LT"/>
        </w:rPr>
        <w:t xml:space="preserve">. </w:t>
      </w:r>
      <w:r w:rsidR="0089243C" w:rsidRPr="0089243C">
        <w:rPr>
          <w:sz w:val="24"/>
          <w:szCs w:val="24"/>
          <w:lang w:val="lt-LT"/>
        </w:rPr>
        <w:t xml:space="preserve">pagal kompetenciją </w:t>
      </w:r>
      <w:r w:rsidR="0089243C" w:rsidRPr="0089243C">
        <w:rPr>
          <w:color w:val="000000"/>
          <w:sz w:val="24"/>
          <w:szCs w:val="24"/>
          <w:lang w:val="lt-LT"/>
        </w:rPr>
        <w:t xml:space="preserve">teikia siūlymus bei pastabas </w:t>
      </w:r>
      <w:r w:rsidR="0089243C" w:rsidRPr="0089243C">
        <w:rPr>
          <w:sz w:val="24"/>
          <w:szCs w:val="24"/>
          <w:lang w:val="lt-LT"/>
        </w:rPr>
        <w:t xml:space="preserve">rengiant teismų savivaldos institucijų teisės aktų, sprendimų, nutarimų projektus, rengia dokumentų projektus; </w:t>
      </w:r>
    </w:p>
    <w:p w14:paraId="5F25125B" w14:textId="36410812" w:rsidR="00CA57A6" w:rsidRPr="0089243C" w:rsidRDefault="00B67145" w:rsidP="00CA57A6">
      <w:pPr>
        <w:tabs>
          <w:tab w:val="num" w:pos="1353"/>
        </w:tabs>
        <w:ind w:firstLine="851"/>
        <w:jc w:val="both"/>
        <w:rPr>
          <w:strike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5.1</w:t>
      </w:r>
      <w:r w:rsidR="00757E50">
        <w:rPr>
          <w:sz w:val="24"/>
          <w:szCs w:val="24"/>
          <w:lang w:val="lt-LT"/>
        </w:rPr>
        <w:t>6</w:t>
      </w:r>
      <w:r>
        <w:rPr>
          <w:sz w:val="24"/>
          <w:szCs w:val="24"/>
          <w:lang w:val="lt-LT"/>
        </w:rPr>
        <w:t xml:space="preserve">. </w:t>
      </w:r>
      <w:r w:rsidR="00CA57A6" w:rsidRPr="0089243C">
        <w:rPr>
          <w:sz w:val="24"/>
          <w:szCs w:val="24"/>
          <w:lang w:val="lt-LT"/>
        </w:rPr>
        <w:t xml:space="preserve">pagal kompetenciją </w:t>
      </w:r>
      <w:r w:rsidR="00422C06" w:rsidRPr="0089243C">
        <w:rPr>
          <w:color w:val="000000"/>
          <w:sz w:val="24"/>
          <w:szCs w:val="24"/>
          <w:lang w:val="lt-LT"/>
        </w:rPr>
        <w:t xml:space="preserve">teikia siūlymus bei pastabas </w:t>
      </w:r>
      <w:r w:rsidR="00CA57A6" w:rsidRPr="0089243C">
        <w:rPr>
          <w:sz w:val="24"/>
          <w:szCs w:val="24"/>
          <w:lang w:val="lt-LT"/>
        </w:rPr>
        <w:t>rengia</w:t>
      </w:r>
      <w:r w:rsidR="00422C06" w:rsidRPr="0089243C">
        <w:rPr>
          <w:sz w:val="24"/>
          <w:szCs w:val="24"/>
          <w:lang w:val="lt-LT"/>
        </w:rPr>
        <w:t>nt</w:t>
      </w:r>
      <w:r w:rsidR="00CA57A6" w:rsidRPr="0089243C">
        <w:rPr>
          <w:sz w:val="24"/>
          <w:szCs w:val="24"/>
          <w:lang w:val="lt-LT"/>
        </w:rPr>
        <w:t xml:space="preserve"> teisės aktų projektus teismų savivaldos institucijų bei teismų veiklos klausimais, dalyvauja juos rengiant;</w:t>
      </w:r>
    </w:p>
    <w:p w14:paraId="780563A7" w14:textId="53F06E5B" w:rsidR="00757E50" w:rsidRPr="00757E50" w:rsidRDefault="00CA57A6" w:rsidP="00757E50">
      <w:pPr>
        <w:ind w:firstLine="851"/>
        <w:jc w:val="both"/>
        <w:rPr>
          <w:color w:val="000000"/>
          <w:sz w:val="24"/>
          <w:szCs w:val="24"/>
          <w:lang w:val="lt-LT"/>
        </w:rPr>
      </w:pPr>
      <w:r w:rsidRPr="0089243C">
        <w:rPr>
          <w:sz w:val="24"/>
          <w:szCs w:val="24"/>
          <w:lang w:val="lt-LT"/>
        </w:rPr>
        <w:t>5.</w:t>
      </w:r>
      <w:r w:rsidR="00073B98" w:rsidRPr="0089243C">
        <w:rPr>
          <w:sz w:val="24"/>
          <w:szCs w:val="24"/>
          <w:lang w:val="lt-LT"/>
        </w:rPr>
        <w:t>1</w:t>
      </w:r>
      <w:r w:rsidR="00757E50">
        <w:rPr>
          <w:sz w:val="24"/>
          <w:szCs w:val="24"/>
          <w:lang w:val="lt-LT"/>
        </w:rPr>
        <w:t>7</w:t>
      </w:r>
      <w:r w:rsidRPr="0089243C">
        <w:rPr>
          <w:sz w:val="24"/>
          <w:szCs w:val="24"/>
          <w:lang w:val="lt-LT"/>
        </w:rPr>
        <w:t xml:space="preserve">. </w:t>
      </w:r>
      <w:bookmarkStart w:id="5" w:name="_Hlk642330"/>
      <w:r w:rsidR="0089243C">
        <w:rPr>
          <w:sz w:val="24"/>
          <w:szCs w:val="24"/>
          <w:lang w:val="lt-LT"/>
        </w:rPr>
        <w:t>t</w:t>
      </w:r>
      <w:r w:rsidR="0089243C" w:rsidRPr="0089243C">
        <w:rPr>
          <w:color w:val="000000"/>
          <w:sz w:val="24"/>
          <w:szCs w:val="24"/>
          <w:lang w:val="lt-LT"/>
        </w:rPr>
        <w:t>eikia siūlymus bei pastabas analizuojant valstybės institucijų, įstaigų pateiktas teisėkūros iniciatyvas, susijusias su teismų organizacinės veiklos tobulinimu;</w:t>
      </w:r>
      <w:bookmarkEnd w:id="5"/>
    </w:p>
    <w:p w14:paraId="19F1EE07" w14:textId="5E972330" w:rsidR="000941D3" w:rsidRPr="0089243C" w:rsidRDefault="00CA57A6" w:rsidP="0089243C">
      <w:pPr>
        <w:ind w:firstLine="851"/>
        <w:jc w:val="both"/>
        <w:rPr>
          <w:sz w:val="24"/>
          <w:szCs w:val="24"/>
          <w:lang w:val="lt-LT"/>
        </w:rPr>
      </w:pPr>
      <w:r w:rsidRPr="0089243C">
        <w:rPr>
          <w:sz w:val="24"/>
          <w:szCs w:val="24"/>
          <w:lang w:val="lt-LT"/>
        </w:rPr>
        <w:t>5.1</w:t>
      </w:r>
      <w:r w:rsidR="00757E50">
        <w:rPr>
          <w:sz w:val="24"/>
          <w:szCs w:val="24"/>
          <w:lang w:val="lt-LT"/>
        </w:rPr>
        <w:t>8</w:t>
      </w:r>
      <w:r w:rsidRPr="0089243C">
        <w:rPr>
          <w:sz w:val="24"/>
          <w:szCs w:val="24"/>
          <w:lang w:val="lt-LT"/>
        </w:rPr>
        <w:t>. pagal kompetenciją dalyvauja Teisėjų tarybos ir kitų institucijų sudaromose darbo grupėse ir komisijose;</w:t>
      </w:r>
      <w:bookmarkStart w:id="6" w:name="_Hlk646997"/>
    </w:p>
    <w:bookmarkEnd w:id="6"/>
    <w:p w14:paraId="7145344B" w14:textId="655A033C" w:rsidR="00CA57A6" w:rsidRPr="0089243C" w:rsidRDefault="00CA57A6" w:rsidP="00CA57A6">
      <w:pPr>
        <w:pStyle w:val="numeracija"/>
        <w:numPr>
          <w:ilvl w:val="0"/>
          <w:numId w:val="0"/>
        </w:numPr>
        <w:tabs>
          <w:tab w:val="left" w:pos="1418"/>
        </w:tabs>
        <w:ind w:firstLine="851"/>
        <w:rPr>
          <w:sz w:val="24"/>
          <w:szCs w:val="24"/>
        </w:rPr>
      </w:pPr>
      <w:r w:rsidRPr="0089243C">
        <w:rPr>
          <w:sz w:val="24"/>
          <w:szCs w:val="24"/>
        </w:rPr>
        <w:t>5.</w:t>
      </w:r>
      <w:r w:rsidR="00073B98" w:rsidRPr="0089243C">
        <w:rPr>
          <w:sz w:val="24"/>
          <w:szCs w:val="24"/>
        </w:rPr>
        <w:t>1</w:t>
      </w:r>
      <w:r w:rsidR="00757E50">
        <w:rPr>
          <w:sz w:val="24"/>
          <w:szCs w:val="24"/>
        </w:rPr>
        <w:t>9</w:t>
      </w:r>
      <w:r w:rsidRPr="0089243C">
        <w:rPr>
          <w:sz w:val="24"/>
          <w:szCs w:val="24"/>
        </w:rPr>
        <w:t>. nagrinėja Skyriaus kompetencijai priskirtus asmenų pareiškimus, skundus ir pasiūlymus ir imasi priemonių, kad būtų išspręsti juose keliami klausimai;</w:t>
      </w:r>
    </w:p>
    <w:p w14:paraId="06F41277" w14:textId="494456D0" w:rsidR="00CA57A6" w:rsidRPr="0089243C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89243C">
        <w:rPr>
          <w:sz w:val="24"/>
          <w:szCs w:val="24"/>
        </w:rPr>
        <w:t>5.</w:t>
      </w:r>
      <w:r w:rsidR="00757E50">
        <w:rPr>
          <w:sz w:val="24"/>
          <w:szCs w:val="24"/>
        </w:rPr>
        <w:t>20</w:t>
      </w:r>
      <w:r w:rsidRPr="0089243C">
        <w:rPr>
          <w:sz w:val="24"/>
          <w:szCs w:val="24"/>
        </w:rPr>
        <w:t>. pagal kompetenciją bendradarbiauja su kitomis Lietuvos Respublikos institucijomis, taip pat su kitų valstybių bei tarptautinėmis institucijomis;</w:t>
      </w:r>
    </w:p>
    <w:p w14:paraId="5C752463" w14:textId="06615B4F" w:rsidR="00CA57A6" w:rsidRPr="0089243C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89243C">
        <w:rPr>
          <w:sz w:val="24"/>
          <w:szCs w:val="24"/>
        </w:rPr>
        <w:t>5.</w:t>
      </w:r>
      <w:r w:rsidR="00757E50">
        <w:rPr>
          <w:sz w:val="24"/>
          <w:szCs w:val="24"/>
        </w:rPr>
        <w:t>21</w:t>
      </w:r>
      <w:r w:rsidRPr="0089243C">
        <w:rPr>
          <w:sz w:val="24"/>
          <w:szCs w:val="24"/>
        </w:rPr>
        <w:t>. įgaliojus Administracijos direktoriui atstovauja Administracijai teismų savivaldos institucijose, teismuose, kitose valstybės ir savivaldybių institucijose, įstaigose ir organizacijose;</w:t>
      </w:r>
    </w:p>
    <w:bookmarkEnd w:id="2"/>
    <w:p w14:paraId="1501DCE8" w14:textId="2C46C852" w:rsidR="00CA57A6" w:rsidRPr="00D23D4A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89243C">
        <w:rPr>
          <w:sz w:val="24"/>
          <w:szCs w:val="24"/>
        </w:rPr>
        <w:t>5.</w:t>
      </w:r>
      <w:r w:rsidR="00757E50">
        <w:rPr>
          <w:sz w:val="24"/>
          <w:szCs w:val="24"/>
        </w:rPr>
        <w:t>22</w:t>
      </w:r>
      <w:r w:rsidRPr="0089243C">
        <w:rPr>
          <w:sz w:val="24"/>
          <w:szCs w:val="24"/>
        </w:rPr>
        <w:t>. formuoja, tvarko ir nustatyta tvarka perduoda archyvui bylas Sky</w:t>
      </w:r>
      <w:r w:rsidRPr="00D23D4A">
        <w:rPr>
          <w:sz w:val="24"/>
          <w:szCs w:val="24"/>
        </w:rPr>
        <w:t>riaus kompetencijos klausimais;</w:t>
      </w:r>
    </w:p>
    <w:p w14:paraId="03847C30" w14:textId="13F032AA" w:rsidR="00CA57A6" w:rsidRPr="00D23D4A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4C4922">
        <w:rPr>
          <w:sz w:val="24"/>
          <w:szCs w:val="24"/>
        </w:rPr>
        <w:t>5.</w:t>
      </w:r>
      <w:r w:rsidR="00757E50">
        <w:rPr>
          <w:sz w:val="24"/>
          <w:szCs w:val="24"/>
        </w:rPr>
        <w:t>23</w:t>
      </w:r>
      <w:r w:rsidRPr="004C4922">
        <w:rPr>
          <w:sz w:val="24"/>
          <w:szCs w:val="24"/>
        </w:rPr>
        <w:t xml:space="preserve">. pagal kompetenciją vykdo kitas teisės aktų nustatytas </w:t>
      </w:r>
      <w:r w:rsidR="006517C5" w:rsidRPr="004C4922">
        <w:rPr>
          <w:sz w:val="24"/>
          <w:szCs w:val="24"/>
        </w:rPr>
        <w:t xml:space="preserve">funkcijas </w:t>
      </w:r>
      <w:bookmarkStart w:id="7" w:name="_Hlk647654"/>
      <w:r w:rsidR="006517C5" w:rsidRPr="004C4922">
        <w:rPr>
          <w:sz w:val="24"/>
          <w:szCs w:val="24"/>
        </w:rPr>
        <w:t xml:space="preserve">Administracijos direktoriaus pavaduotojo, kuruojančio </w:t>
      </w:r>
      <w:r w:rsidR="00ED74EE">
        <w:rPr>
          <w:sz w:val="24"/>
          <w:szCs w:val="24"/>
        </w:rPr>
        <w:t>Skyriaus</w:t>
      </w:r>
      <w:r w:rsidR="006517C5" w:rsidRPr="004C4922">
        <w:rPr>
          <w:sz w:val="24"/>
          <w:szCs w:val="24"/>
        </w:rPr>
        <w:t xml:space="preserve"> veiklą, Administracijos direktoriaus (toliau – Administracijos vadovybė) pavedimus</w:t>
      </w:r>
      <w:bookmarkEnd w:id="7"/>
      <w:r w:rsidR="006517C5" w:rsidRPr="004C4922">
        <w:rPr>
          <w:sz w:val="24"/>
          <w:szCs w:val="24"/>
        </w:rPr>
        <w:t>.</w:t>
      </w:r>
    </w:p>
    <w:p w14:paraId="0C9CF0FE" w14:textId="77777777" w:rsidR="00CA57A6" w:rsidRPr="00D23D4A" w:rsidRDefault="00CA57A6" w:rsidP="00CA57A6">
      <w:pPr>
        <w:pStyle w:val="Pagrindinistekstas2"/>
        <w:tabs>
          <w:tab w:val="left" w:pos="1701"/>
        </w:tabs>
        <w:spacing w:after="0" w:line="240" w:lineRule="auto"/>
        <w:ind w:firstLine="851"/>
        <w:jc w:val="both"/>
        <w:rPr>
          <w:sz w:val="24"/>
          <w:szCs w:val="24"/>
          <w:lang w:val="lt-LT"/>
        </w:rPr>
      </w:pPr>
    </w:p>
    <w:p w14:paraId="7BD5F28C" w14:textId="77777777" w:rsidR="00422C06" w:rsidRPr="00D23D4A" w:rsidRDefault="00422C06" w:rsidP="00422C06">
      <w:pPr>
        <w:pStyle w:val="Antrat4"/>
        <w:ind w:left="0" w:firstLine="0"/>
        <w:jc w:val="center"/>
      </w:pPr>
      <w:r w:rsidRPr="00D23D4A">
        <w:t xml:space="preserve">III SKYRIUS </w:t>
      </w:r>
    </w:p>
    <w:p w14:paraId="59C6E07D" w14:textId="77777777" w:rsidR="00422C06" w:rsidRPr="00D23D4A" w:rsidRDefault="00422C06" w:rsidP="00422C06">
      <w:pPr>
        <w:pStyle w:val="Antrat4"/>
        <w:ind w:left="0" w:firstLine="0"/>
        <w:jc w:val="center"/>
      </w:pPr>
      <w:r w:rsidRPr="00D23D4A">
        <w:t>SKYRIAUS TEISĖS</w:t>
      </w:r>
    </w:p>
    <w:p w14:paraId="3D9F1086" w14:textId="77777777" w:rsidR="00CA57A6" w:rsidRPr="00D23D4A" w:rsidRDefault="00CA57A6" w:rsidP="00CA57A6">
      <w:pPr>
        <w:pStyle w:val="numeracija"/>
        <w:numPr>
          <w:ilvl w:val="0"/>
          <w:numId w:val="0"/>
        </w:numPr>
        <w:ind w:left="1134"/>
        <w:rPr>
          <w:sz w:val="24"/>
        </w:rPr>
      </w:pPr>
    </w:p>
    <w:p w14:paraId="1A49BADA" w14:textId="77777777" w:rsidR="00CA57A6" w:rsidRPr="00D23D4A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</w:rPr>
      </w:pPr>
      <w:r w:rsidRPr="00D23D4A">
        <w:rPr>
          <w:sz w:val="24"/>
        </w:rPr>
        <w:t xml:space="preserve">6. Skyrius, </w:t>
      </w:r>
      <w:bookmarkStart w:id="8" w:name="_Hlk648289"/>
      <w:r w:rsidRPr="00D23D4A">
        <w:rPr>
          <w:sz w:val="24"/>
        </w:rPr>
        <w:t>įgyvendindamas jam pavestus uždavinius ir atlikdamas funkcijas, turi teisę:</w:t>
      </w:r>
      <w:bookmarkEnd w:id="8"/>
    </w:p>
    <w:p w14:paraId="1991EC54" w14:textId="77777777" w:rsidR="00CA57A6" w:rsidRPr="00D23D4A" w:rsidRDefault="00CA57A6" w:rsidP="00CA57A6">
      <w:pPr>
        <w:numPr>
          <w:ilvl w:val="0"/>
          <w:numId w:val="4"/>
        </w:numPr>
        <w:tabs>
          <w:tab w:val="clear" w:pos="1494"/>
          <w:tab w:val="num" w:pos="1276"/>
        </w:tabs>
        <w:ind w:firstLine="851"/>
        <w:jc w:val="both"/>
        <w:rPr>
          <w:sz w:val="24"/>
          <w:lang w:val="lt-LT"/>
        </w:rPr>
      </w:pPr>
      <w:bookmarkStart w:id="9" w:name="_Hlk648315"/>
      <w:r w:rsidRPr="00D23D4A">
        <w:rPr>
          <w:sz w:val="24"/>
          <w:lang w:val="lt-LT"/>
        </w:rPr>
        <w:t>gauti iš kitų Administracijos skyrių, teismų savivaldos institucijų, teismų, kitų valstybės įstaigų bei organizacijų dokumentus ir informaciją, kurių reikia Skyriaus uždaviniams įgyvendinti ir funkcijoms atlikti;</w:t>
      </w:r>
    </w:p>
    <w:p w14:paraId="0E240FA9" w14:textId="77777777" w:rsidR="00CA57A6" w:rsidRPr="00D23D4A" w:rsidRDefault="00CA57A6" w:rsidP="00CA57A6">
      <w:pPr>
        <w:numPr>
          <w:ilvl w:val="0"/>
          <w:numId w:val="4"/>
        </w:numPr>
        <w:tabs>
          <w:tab w:val="clear" w:pos="1494"/>
          <w:tab w:val="num" w:pos="1276"/>
        </w:tabs>
        <w:ind w:firstLine="851"/>
        <w:jc w:val="both"/>
        <w:rPr>
          <w:sz w:val="24"/>
          <w:lang w:val="lt-LT"/>
        </w:rPr>
      </w:pPr>
      <w:r w:rsidRPr="00D23D4A">
        <w:rPr>
          <w:sz w:val="24"/>
          <w:lang w:val="lt-LT"/>
        </w:rPr>
        <w:t>teikti Administracijos vadovybei pasiūlymus Skyriaus veiklos klausimais;</w:t>
      </w:r>
    </w:p>
    <w:p w14:paraId="18798244" w14:textId="77777777" w:rsidR="00CA57A6" w:rsidRPr="00D23D4A" w:rsidRDefault="00CA57A6" w:rsidP="00CA57A6">
      <w:pPr>
        <w:numPr>
          <w:ilvl w:val="0"/>
          <w:numId w:val="4"/>
        </w:numPr>
        <w:tabs>
          <w:tab w:val="clear" w:pos="1494"/>
          <w:tab w:val="num" w:pos="1276"/>
        </w:tabs>
        <w:ind w:firstLine="851"/>
        <w:jc w:val="both"/>
        <w:rPr>
          <w:sz w:val="24"/>
          <w:lang w:val="lt-LT"/>
        </w:rPr>
      </w:pPr>
      <w:r w:rsidRPr="00D23D4A">
        <w:rPr>
          <w:sz w:val="24"/>
          <w:lang w:val="lt-LT"/>
        </w:rPr>
        <w:t>naudotis kitomis Lietuvos Respublikos įstatymų ir kitų teisės aktų nustatytomis teisėmis.</w:t>
      </w:r>
      <w:bookmarkEnd w:id="9"/>
    </w:p>
    <w:p w14:paraId="08872334" w14:textId="77777777" w:rsidR="00CA57A6" w:rsidRPr="00D23D4A" w:rsidRDefault="00CA57A6" w:rsidP="00CA57A6">
      <w:pPr>
        <w:ind w:firstLine="1134"/>
        <w:jc w:val="both"/>
        <w:rPr>
          <w:sz w:val="24"/>
          <w:lang w:val="lt-LT"/>
        </w:rPr>
      </w:pPr>
    </w:p>
    <w:p w14:paraId="435E33B8" w14:textId="77777777" w:rsidR="00422C06" w:rsidRPr="00D23D4A" w:rsidRDefault="00422C06" w:rsidP="00CA57A6">
      <w:pPr>
        <w:ind w:firstLine="1134"/>
        <w:jc w:val="center"/>
        <w:rPr>
          <w:b/>
          <w:sz w:val="24"/>
          <w:lang w:val="lt-LT"/>
        </w:rPr>
      </w:pPr>
      <w:r w:rsidRPr="00D23D4A">
        <w:rPr>
          <w:b/>
          <w:sz w:val="24"/>
          <w:lang w:val="lt-LT"/>
        </w:rPr>
        <w:t xml:space="preserve">IV SKYRIUS </w:t>
      </w:r>
    </w:p>
    <w:p w14:paraId="0FF2EBAB" w14:textId="77777777" w:rsidR="00CA57A6" w:rsidRPr="00D23D4A" w:rsidRDefault="00CA57A6" w:rsidP="00CA57A6">
      <w:pPr>
        <w:ind w:firstLine="1134"/>
        <w:jc w:val="center"/>
        <w:rPr>
          <w:b/>
          <w:sz w:val="24"/>
          <w:lang w:val="lt-LT"/>
        </w:rPr>
      </w:pPr>
      <w:r w:rsidRPr="00D23D4A">
        <w:rPr>
          <w:b/>
          <w:sz w:val="24"/>
          <w:lang w:val="lt-LT"/>
        </w:rPr>
        <w:t>SKYRIAUS VEIKLOS ORGANIZAVIMAS</w:t>
      </w:r>
    </w:p>
    <w:p w14:paraId="7547C015" w14:textId="77777777" w:rsidR="00CA57A6" w:rsidRPr="00D23D4A" w:rsidRDefault="00CA57A6" w:rsidP="00CA57A6">
      <w:pPr>
        <w:ind w:firstLine="1134"/>
        <w:jc w:val="both"/>
        <w:rPr>
          <w:b/>
          <w:sz w:val="24"/>
          <w:lang w:val="lt-LT"/>
        </w:rPr>
      </w:pPr>
    </w:p>
    <w:p w14:paraId="6E909824" w14:textId="5675C87D" w:rsidR="006517C5" w:rsidRPr="00EA72CF" w:rsidRDefault="00527781" w:rsidP="006517C5">
      <w:pPr>
        <w:pStyle w:val="numeracija"/>
        <w:numPr>
          <w:ilvl w:val="0"/>
          <w:numId w:val="0"/>
        </w:numPr>
        <w:ind w:firstLine="851"/>
      </w:pPr>
      <w:bookmarkStart w:id="10" w:name="_Hlk648509"/>
      <w:r>
        <w:rPr>
          <w:sz w:val="24"/>
        </w:rPr>
        <w:t>7</w:t>
      </w:r>
      <w:r w:rsidR="00CA57A6" w:rsidRPr="00EA72CF">
        <w:rPr>
          <w:sz w:val="24"/>
        </w:rPr>
        <w:t xml:space="preserve">. </w:t>
      </w:r>
      <w:r w:rsidR="006517C5" w:rsidRPr="00EA72CF">
        <w:rPr>
          <w:sz w:val="24"/>
        </w:rPr>
        <w:t xml:space="preserve">Skyriui vadovauja Skyriaus vedėjas, kuris pavaldus ir atskaitingas </w:t>
      </w:r>
      <w:r w:rsidR="00ED74EE" w:rsidRPr="004C4922">
        <w:rPr>
          <w:sz w:val="24"/>
          <w:szCs w:val="24"/>
        </w:rPr>
        <w:t>direktoriaus pavaduotoj</w:t>
      </w:r>
      <w:r w:rsidR="00ED74EE">
        <w:rPr>
          <w:sz w:val="24"/>
          <w:szCs w:val="24"/>
        </w:rPr>
        <w:t>ui</w:t>
      </w:r>
      <w:r w:rsidR="00ED74EE" w:rsidRPr="004C4922">
        <w:rPr>
          <w:sz w:val="24"/>
          <w:szCs w:val="24"/>
        </w:rPr>
        <w:t>, kuruojanči</w:t>
      </w:r>
      <w:r w:rsidR="00ED74EE">
        <w:rPr>
          <w:sz w:val="24"/>
          <w:szCs w:val="24"/>
        </w:rPr>
        <w:t>am</w:t>
      </w:r>
      <w:r w:rsidR="00ED74EE" w:rsidRPr="004C4922">
        <w:rPr>
          <w:sz w:val="24"/>
          <w:szCs w:val="24"/>
        </w:rPr>
        <w:t xml:space="preserve"> </w:t>
      </w:r>
      <w:r w:rsidR="00ED74EE">
        <w:rPr>
          <w:sz w:val="24"/>
          <w:szCs w:val="24"/>
        </w:rPr>
        <w:t>Skyriaus</w:t>
      </w:r>
      <w:r w:rsidR="00ED74EE" w:rsidRPr="004C4922">
        <w:rPr>
          <w:sz w:val="24"/>
          <w:szCs w:val="24"/>
        </w:rPr>
        <w:t xml:space="preserve"> veiklą</w:t>
      </w:r>
      <w:r w:rsidR="005912AF">
        <w:rPr>
          <w:sz w:val="24"/>
          <w:szCs w:val="24"/>
        </w:rPr>
        <w:t>.</w:t>
      </w:r>
    </w:p>
    <w:p w14:paraId="55E464D4" w14:textId="05564751" w:rsidR="00CA57A6" w:rsidRPr="00EA72CF" w:rsidRDefault="00527781" w:rsidP="00485727">
      <w:pPr>
        <w:pStyle w:val="numeracija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>8</w:t>
      </w:r>
      <w:r w:rsidR="00CA57A6" w:rsidRPr="00EA72CF">
        <w:rPr>
          <w:sz w:val="24"/>
        </w:rPr>
        <w:t>. Skyriaus vedėjas:</w:t>
      </w:r>
    </w:p>
    <w:p w14:paraId="35FCEECF" w14:textId="2DA921C0" w:rsidR="00CA57A6" w:rsidRPr="00EA72CF" w:rsidRDefault="00527781" w:rsidP="00CA57A6">
      <w:pPr>
        <w:tabs>
          <w:tab w:val="num" w:pos="1854"/>
        </w:tabs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CA57A6" w:rsidRPr="00EA72CF">
        <w:rPr>
          <w:sz w:val="24"/>
          <w:szCs w:val="24"/>
          <w:lang w:val="lt-LT"/>
        </w:rPr>
        <w:t>.1. planuoja ir organizuoja Skyriaus darbą;</w:t>
      </w:r>
    </w:p>
    <w:p w14:paraId="43625437" w14:textId="4C8086B6" w:rsidR="00CA57A6" w:rsidRPr="00EA72CF" w:rsidRDefault="00527781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>
        <w:rPr>
          <w:sz w:val="24"/>
          <w:szCs w:val="24"/>
        </w:rPr>
        <w:t>8</w:t>
      </w:r>
      <w:r w:rsidR="00CA57A6" w:rsidRPr="00EA72CF">
        <w:rPr>
          <w:sz w:val="24"/>
          <w:szCs w:val="24"/>
        </w:rPr>
        <w:t>.2. atsako už Skyriui paskirtų uždavinių ir funkcijų tinkamą vykdymą;</w:t>
      </w:r>
    </w:p>
    <w:p w14:paraId="2E4593BB" w14:textId="79BCC44A" w:rsidR="00CA57A6" w:rsidRPr="00EA72CF" w:rsidRDefault="00527781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>
        <w:rPr>
          <w:sz w:val="24"/>
          <w:szCs w:val="24"/>
        </w:rPr>
        <w:t>8</w:t>
      </w:r>
      <w:r w:rsidR="00CA57A6" w:rsidRPr="00EA72CF">
        <w:rPr>
          <w:sz w:val="24"/>
          <w:szCs w:val="24"/>
        </w:rPr>
        <w:t>.3. atsiskaito Administracijos vadovybei už Skyriaus veiklą;</w:t>
      </w:r>
    </w:p>
    <w:p w14:paraId="3E4126EE" w14:textId="59C3325C" w:rsidR="00CA57A6" w:rsidRPr="00EA72CF" w:rsidRDefault="00527781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>
        <w:rPr>
          <w:sz w:val="24"/>
          <w:szCs w:val="24"/>
        </w:rPr>
        <w:t>8</w:t>
      </w:r>
      <w:r w:rsidR="00CA57A6" w:rsidRPr="00EA72CF">
        <w:rPr>
          <w:sz w:val="24"/>
          <w:szCs w:val="24"/>
        </w:rPr>
        <w:t>.4. teikia Administracijos vadovybei siūlymus Skyriaus kompetencijos klausimais;</w:t>
      </w:r>
    </w:p>
    <w:p w14:paraId="647F4290" w14:textId="306FC76B" w:rsidR="00CA57A6" w:rsidRPr="00EA72CF" w:rsidRDefault="00527781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>
        <w:rPr>
          <w:sz w:val="24"/>
          <w:szCs w:val="24"/>
        </w:rPr>
        <w:t>8</w:t>
      </w:r>
      <w:r w:rsidR="00CA57A6" w:rsidRPr="00EA72CF">
        <w:rPr>
          <w:sz w:val="24"/>
          <w:szCs w:val="24"/>
        </w:rPr>
        <w:t>.5. koordinuoja Skyriaus bendradarbiavimą su kitais Administracijos skyriais.</w:t>
      </w:r>
    </w:p>
    <w:p w14:paraId="012980CF" w14:textId="47790A74" w:rsidR="00CA57A6" w:rsidRPr="00D23D4A" w:rsidRDefault="00527781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CA57A6" w:rsidRPr="00EA72CF">
        <w:rPr>
          <w:sz w:val="24"/>
          <w:szCs w:val="24"/>
        </w:rPr>
        <w:t xml:space="preserve">. Nesant </w:t>
      </w:r>
      <w:r w:rsidR="00475061" w:rsidRPr="00EA72CF">
        <w:rPr>
          <w:sz w:val="24"/>
          <w:szCs w:val="24"/>
        </w:rPr>
        <w:t xml:space="preserve">šio </w:t>
      </w:r>
      <w:r w:rsidR="00CA57A6" w:rsidRPr="00EA72CF">
        <w:rPr>
          <w:sz w:val="24"/>
          <w:szCs w:val="24"/>
        </w:rPr>
        <w:t xml:space="preserve">Skyriaus vedėjo, jo funkcijas atlieka </w:t>
      </w:r>
      <w:r w:rsidR="00ED4701" w:rsidRPr="004C4922">
        <w:rPr>
          <w:sz w:val="24"/>
          <w:szCs w:val="24"/>
        </w:rPr>
        <w:t>Administracijos direktoriaus pavaduotoj</w:t>
      </w:r>
      <w:r>
        <w:rPr>
          <w:sz w:val="24"/>
          <w:szCs w:val="24"/>
        </w:rPr>
        <w:t>as</w:t>
      </w:r>
      <w:r w:rsidR="00ED4701" w:rsidRPr="004C4922">
        <w:rPr>
          <w:sz w:val="24"/>
          <w:szCs w:val="24"/>
        </w:rPr>
        <w:t xml:space="preserve"> kuruojan</w:t>
      </w:r>
      <w:r w:rsidR="00ED4701">
        <w:rPr>
          <w:sz w:val="24"/>
          <w:szCs w:val="24"/>
        </w:rPr>
        <w:t>tis</w:t>
      </w:r>
      <w:r w:rsidR="00ED4701" w:rsidRPr="004C4922">
        <w:rPr>
          <w:sz w:val="24"/>
          <w:szCs w:val="24"/>
        </w:rPr>
        <w:t xml:space="preserve"> </w:t>
      </w:r>
      <w:r w:rsidR="00ED4701">
        <w:rPr>
          <w:sz w:val="24"/>
          <w:szCs w:val="24"/>
        </w:rPr>
        <w:t>Skyriaus</w:t>
      </w:r>
      <w:r w:rsidR="00ED4701" w:rsidRPr="004C4922">
        <w:rPr>
          <w:sz w:val="24"/>
          <w:szCs w:val="24"/>
        </w:rPr>
        <w:t xml:space="preserve"> veiklą</w:t>
      </w:r>
      <w:r w:rsidR="00ED4701">
        <w:rPr>
          <w:sz w:val="24"/>
          <w:szCs w:val="24"/>
        </w:rPr>
        <w:t xml:space="preserve">, arba kitas Administracijos direktoriaus paskirtas darbuotojas. </w:t>
      </w:r>
    </w:p>
    <w:p w14:paraId="303F274B" w14:textId="77777777" w:rsidR="00CA57A6" w:rsidRPr="00D23D4A" w:rsidRDefault="00CA57A6" w:rsidP="00CA57A6">
      <w:pPr>
        <w:ind w:firstLine="1134"/>
        <w:jc w:val="both"/>
        <w:rPr>
          <w:sz w:val="24"/>
          <w:szCs w:val="24"/>
          <w:lang w:val="lt-LT"/>
        </w:rPr>
      </w:pPr>
    </w:p>
    <w:bookmarkEnd w:id="10"/>
    <w:p w14:paraId="01D33487" w14:textId="77777777" w:rsidR="00485727" w:rsidRPr="00D23D4A" w:rsidRDefault="00485727" w:rsidP="00485727">
      <w:pPr>
        <w:pStyle w:val="Antrat6"/>
        <w:numPr>
          <w:ilvl w:val="0"/>
          <w:numId w:val="2"/>
        </w:numPr>
      </w:pPr>
      <w:r w:rsidRPr="00D23D4A">
        <w:t>V SKYRIUS</w:t>
      </w:r>
    </w:p>
    <w:p w14:paraId="1E92DA93" w14:textId="77777777" w:rsidR="00485727" w:rsidRPr="00D23D4A" w:rsidRDefault="00485727" w:rsidP="00485727">
      <w:pPr>
        <w:pStyle w:val="Antrat6"/>
        <w:numPr>
          <w:ilvl w:val="0"/>
          <w:numId w:val="2"/>
        </w:numPr>
      </w:pPr>
      <w:r w:rsidRPr="00D23D4A">
        <w:t>BAIGIAMOSIOS NUOSTATOS</w:t>
      </w:r>
    </w:p>
    <w:p w14:paraId="02D80C18" w14:textId="77777777" w:rsidR="00CA57A6" w:rsidRPr="00D23D4A" w:rsidRDefault="00CA57A6" w:rsidP="00CA57A6">
      <w:pPr>
        <w:ind w:firstLine="1134"/>
        <w:jc w:val="both"/>
        <w:rPr>
          <w:sz w:val="24"/>
          <w:lang w:val="lt-LT"/>
        </w:rPr>
      </w:pPr>
    </w:p>
    <w:p w14:paraId="3554968D" w14:textId="46FBCD68" w:rsidR="00CA57A6" w:rsidRPr="00D23D4A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</w:rPr>
      </w:pPr>
      <w:r w:rsidRPr="00D23D4A">
        <w:rPr>
          <w:sz w:val="24"/>
        </w:rPr>
        <w:t>1</w:t>
      </w:r>
      <w:r w:rsidR="00527781">
        <w:rPr>
          <w:sz w:val="24"/>
        </w:rPr>
        <w:t>0</w:t>
      </w:r>
      <w:r w:rsidRPr="00D23D4A">
        <w:rPr>
          <w:sz w:val="24"/>
        </w:rPr>
        <w:t>. Nuostatai gali būti pakeisti, papildyti ar pripažinti netekusiais galios Administracijos direktoriaus įsakymu.</w:t>
      </w:r>
    </w:p>
    <w:p w14:paraId="0920664C" w14:textId="4503D79D" w:rsidR="00CA57A6" w:rsidRPr="00D23D4A" w:rsidRDefault="00CA57A6" w:rsidP="00CA57A6">
      <w:pPr>
        <w:pStyle w:val="numeracija"/>
        <w:numPr>
          <w:ilvl w:val="0"/>
          <w:numId w:val="0"/>
        </w:numPr>
        <w:ind w:left="131" w:firstLine="720"/>
        <w:rPr>
          <w:sz w:val="24"/>
        </w:rPr>
      </w:pPr>
      <w:r w:rsidRPr="00D23D4A">
        <w:rPr>
          <w:sz w:val="24"/>
        </w:rPr>
        <w:t>1</w:t>
      </w:r>
      <w:r w:rsidR="00527781">
        <w:rPr>
          <w:sz w:val="24"/>
        </w:rPr>
        <w:t>1</w:t>
      </w:r>
      <w:r w:rsidRPr="00D23D4A">
        <w:rPr>
          <w:sz w:val="24"/>
        </w:rPr>
        <w:t xml:space="preserve">. </w:t>
      </w:r>
      <w:r w:rsidRPr="00D23D4A">
        <w:rPr>
          <w:sz w:val="24"/>
          <w:szCs w:val="24"/>
        </w:rPr>
        <w:t xml:space="preserve">Su Nuostatais pasirašytinai supažindinami visi Skyriaus darbuotojai. </w:t>
      </w:r>
    </w:p>
    <w:p w14:paraId="3B0133E2" w14:textId="77777777" w:rsidR="00CA57A6" w:rsidRPr="00D23D4A" w:rsidRDefault="00CA57A6" w:rsidP="00CA57A6">
      <w:pPr>
        <w:spacing w:line="360" w:lineRule="auto"/>
        <w:ind w:left="360"/>
        <w:rPr>
          <w:sz w:val="24"/>
          <w:lang w:val="lt-LT"/>
        </w:rPr>
      </w:pPr>
    </w:p>
    <w:p w14:paraId="3830451F" w14:textId="77777777" w:rsidR="00CA57A6" w:rsidRPr="00D23D4A" w:rsidRDefault="00CA57A6" w:rsidP="00CA57A6">
      <w:pPr>
        <w:spacing w:line="360" w:lineRule="auto"/>
        <w:ind w:left="360"/>
        <w:jc w:val="center"/>
        <w:rPr>
          <w:sz w:val="24"/>
          <w:lang w:val="lt-LT"/>
        </w:rPr>
      </w:pPr>
      <w:r w:rsidRPr="00D23D4A">
        <w:rPr>
          <w:sz w:val="24"/>
          <w:lang w:val="lt-LT"/>
        </w:rPr>
        <w:t>_____________________</w:t>
      </w:r>
    </w:p>
    <w:p w14:paraId="2ED89A84" w14:textId="77777777" w:rsidR="00BC02A9" w:rsidRPr="00D23D4A" w:rsidRDefault="00BC02A9">
      <w:pPr>
        <w:rPr>
          <w:lang w:val="lt-LT"/>
        </w:rPr>
      </w:pPr>
    </w:p>
    <w:sectPr w:rsidR="00BC02A9" w:rsidRPr="00D23D4A" w:rsidSect="0007406F">
      <w:headerReference w:type="even" r:id="rId7"/>
      <w:headerReference w:type="default" r:id="rId8"/>
      <w:pgSz w:w="11906" w:h="16838"/>
      <w:pgMar w:top="993" w:right="567" w:bottom="851" w:left="1560" w:header="567" w:footer="7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B329" w14:textId="77777777" w:rsidR="0007406F" w:rsidRDefault="0007406F">
      <w:r>
        <w:separator/>
      </w:r>
    </w:p>
  </w:endnote>
  <w:endnote w:type="continuationSeparator" w:id="0">
    <w:p w14:paraId="40AAC397" w14:textId="77777777" w:rsidR="0007406F" w:rsidRDefault="0007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2D210" w14:textId="77777777" w:rsidR="0007406F" w:rsidRDefault="0007406F">
      <w:r>
        <w:separator/>
      </w:r>
    </w:p>
  </w:footnote>
  <w:footnote w:type="continuationSeparator" w:id="0">
    <w:p w14:paraId="26D290D0" w14:textId="77777777" w:rsidR="0007406F" w:rsidRDefault="0007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4E17" w14:textId="77777777" w:rsidR="00ED4701" w:rsidRDefault="007F678A" w:rsidP="0094402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2490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CD8B6B" w14:textId="77777777" w:rsidR="00ED4701" w:rsidRDefault="00ED47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115F" w14:textId="47924036" w:rsidR="00ED4701" w:rsidRPr="007402A8" w:rsidRDefault="007F678A" w:rsidP="0094402A">
    <w:pPr>
      <w:pStyle w:val="Antrats"/>
      <w:framePr w:wrap="around" w:vAnchor="text" w:hAnchor="margin" w:xAlign="center" w:y="1"/>
      <w:rPr>
        <w:rStyle w:val="Puslapionumeris"/>
        <w:sz w:val="22"/>
        <w:szCs w:val="22"/>
      </w:rPr>
    </w:pPr>
    <w:r w:rsidRPr="007402A8">
      <w:rPr>
        <w:rStyle w:val="Puslapionumeris"/>
        <w:sz w:val="22"/>
        <w:szCs w:val="22"/>
      </w:rPr>
      <w:fldChar w:fldCharType="begin"/>
    </w:r>
    <w:r w:rsidR="00824904" w:rsidRPr="007402A8">
      <w:rPr>
        <w:rStyle w:val="Puslapionumeris"/>
        <w:sz w:val="22"/>
        <w:szCs w:val="22"/>
      </w:rPr>
      <w:instrText xml:space="preserve">PAGE  </w:instrText>
    </w:r>
    <w:r w:rsidRPr="007402A8">
      <w:rPr>
        <w:rStyle w:val="Puslapionumeris"/>
        <w:sz w:val="22"/>
        <w:szCs w:val="22"/>
      </w:rPr>
      <w:fldChar w:fldCharType="separate"/>
    </w:r>
    <w:r w:rsidR="00F4046D">
      <w:rPr>
        <w:rStyle w:val="Puslapionumeris"/>
        <w:noProof/>
        <w:sz w:val="22"/>
        <w:szCs w:val="22"/>
      </w:rPr>
      <w:t>3</w:t>
    </w:r>
    <w:r w:rsidRPr="007402A8">
      <w:rPr>
        <w:rStyle w:val="Puslapionumeris"/>
        <w:sz w:val="22"/>
        <w:szCs w:val="22"/>
      </w:rPr>
      <w:fldChar w:fldCharType="end"/>
    </w:r>
  </w:p>
  <w:p w14:paraId="587F38EF" w14:textId="77777777" w:rsidR="00ED4701" w:rsidRDefault="00ED47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6BB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AF14E0F"/>
    <w:multiLevelType w:val="singleLevel"/>
    <w:tmpl w:val="C79C516C"/>
    <w:lvl w:ilvl="0">
      <w:start w:val="1"/>
      <w:numFmt w:val="decimal"/>
      <w:pStyle w:val="numeracija2"/>
      <w:lvlText w:val="4.%1."/>
      <w:lvlJc w:val="left"/>
      <w:pPr>
        <w:tabs>
          <w:tab w:val="num" w:pos="1353"/>
        </w:tabs>
        <w:ind w:left="-141" w:firstLine="1134"/>
      </w:pPr>
    </w:lvl>
  </w:abstractNum>
  <w:abstractNum w:abstractNumId="2" w15:restartNumberingAfterBreak="0">
    <w:nsid w:val="1E710D87"/>
    <w:multiLevelType w:val="multilevel"/>
    <w:tmpl w:val="86D40C9E"/>
    <w:lvl w:ilvl="0">
      <w:start w:val="1"/>
      <w:numFmt w:val="decimal"/>
      <w:pStyle w:val="numeracija"/>
      <w:lvlText w:val="%1."/>
      <w:lvlJc w:val="left"/>
      <w:pPr>
        <w:tabs>
          <w:tab w:val="num" w:pos="786"/>
        </w:tabs>
        <w:ind w:left="-708" w:firstLine="1134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3" w15:restartNumberingAfterBreak="0">
    <w:nsid w:val="2C1C6CE2"/>
    <w:multiLevelType w:val="singleLevel"/>
    <w:tmpl w:val="D25CC8E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DA2241D"/>
    <w:multiLevelType w:val="singleLevel"/>
    <w:tmpl w:val="4E5C9814"/>
    <w:lvl w:ilvl="0">
      <w:start w:val="1"/>
      <w:numFmt w:val="decimal"/>
      <w:lvlText w:val="6.%1."/>
      <w:lvlJc w:val="left"/>
      <w:pPr>
        <w:tabs>
          <w:tab w:val="num" w:pos="1494"/>
        </w:tabs>
        <w:ind w:left="0" w:firstLine="1134"/>
      </w:pPr>
    </w:lvl>
  </w:abstractNum>
  <w:abstractNum w:abstractNumId="5" w15:restartNumberingAfterBreak="0">
    <w:nsid w:val="5A1C3235"/>
    <w:multiLevelType w:val="multilevel"/>
    <w:tmpl w:val="D13A40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 w16cid:durableId="661201400">
    <w:abstractNumId w:val="0"/>
  </w:num>
  <w:num w:numId="2" w16cid:durableId="185946494">
    <w:abstractNumId w:val="3"/>
  </w:num>
  <w:num w:numId="3" w16cid:durableId="1083843447">
    <w:abstractNumId w:val="2"/>
  </w:num>
  <w:num w:numId="4" w16cid:durableId="580678858">
    <w:abstractNumId w:val="4"/>
  </w:num>
  <w:num w:numId="5" w16cid:durableId="1023824809">
    <w:abstractNumId w:val="1"/>
  </w:num>
  <w:num w:numId="6" w16cid:durableId="276254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A6"/>
    <w:rsid w:val="00031008"/>
    <w:rsid w:val="000370A3"/>
    <w:rsid w:val="000508A2"/>
    <w:rsid w:val="00073B98"/>
    <w:rsid w:val="0007406F"/>
    <w:rsid w:val="00091A74"/>
    <w:rsid w:val="000941D3"/>
    <w:rsid w:val="000A2C09"/>
    <w:rsid w:val="00121D6B"/>
    <w:rsid w:val="001324CF"/>
    <w:rsid w:val="001344F3"/>
    <w:rsid w:val="001B00C8"/>
    <w:rsid w:val="001B650B"/>
    <w:rsid w:val="001E5B0D"/>
    <w:rsid w:val="00202B71"/>
    <w:rsid w:val="00212DB4"/>
    <w:rsid w:val="00227E44"/>
    <w:rsid w:val="00293A36"/>
    <w:rsid w:val="003344F7"/>
    <w:rsid w:val="00345730"/>
    <w:rsid w:val="00381684"/>
    <w:rsid w:val="00422C06"/>
    <w:rsid w:val="0042757E"/>
    <w:rsid w:val="00450C11"/>
    <w:rsid w:val="00475061"/>
    <w:rsid w:val="00485727"/>
    <w:rsid w:val="004A1732"/>
    <w:rsid w:val="004C4922"/>
    <w:rsid w:val="004C54E8"/>
    <w:rsid w:val="0052466B"/>
    <w:rsid w:val="00527781"/>
    <w:rsid w:val="005912AF"/>
    <w:rsid w:val="005B25CF"/>
    <w:rsid w:val="006517C5"/>
    <w:rsid w:val="00671B07"/>
    <w:rsid w:val="006D49EA"/>
    <w:rsid w:val="006D7066"/>
    <w:rsid w:val="00701C65"/>
    <w:rsid w:val="00703457"/>
    <w:rsid w:val="00757E50"/>
    <w:rsid w:val="007F678A"/>
    <w:rsid w:val="008210AE"/>
    <w:rsid w:val="00824904"/>
    <w:rsid w:val="00844D26"/>
    <w:rsid w:val="00857AC0"/>
    <w:rsid w:val="00884A66"/>
    <w:rsid w:val="0089243C"/>
    <w:rsid w:val="008E1727"/>
    <w:rsid w:val="008F0641"/>
    <w:rsid w:val="008F12AA"/>
    <w:rsid w:val="008F2F78"/>
    <w:rsid w:val="00970B9E"/>
    <w:rsid w:val="009E5F05"/>
    <w:rsid w:val="00A13148"/>
    <w:rsid w:val="00A658FF"/>
    <w:rsid w:val="00B35C66"/>
    <w:rsid w:val="00B67145"/>
    <w:rsid w:val="00BC02A9"/>
    <w:rsid w:val="00BD01E1"/>
    <w:rsid w:val="00BE1998"/>
    <w:rsid w:val="00C2549A"/>
    <w:rsid w:val="00C267CA"/>
    <w:rsid w:val="00CA40C9"/>
    <w:rsid w:val="00CA57A6"/>
    <w:rsid w:val="00D23D4A"/>
    <w:rsid w:val="00D53184"/>
    <w:rsid w:val="00D861DB"/>
    <w:rsid w:val="00E027A9"/>
    <w:rsid w:val="00E33A83"/>
    <w:rsid w:val="00E57D29"/>
    <w:rsid w:val="00E74487"/>
    <w:rsid w:val="00E973B4"/>
    <w:rsid w:val="00EA72CF"/>
    <w:rsid w:val="00ED4701"/>
    <w:rsid w:val="00ED74EE"/>
    <w:rsid w:val="00F4046D"/>
    <w:rsid w:val="00F715D1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90E3"/>
  <w15:docId w15:val="{3D1C0A18-2977-45F6-B9D3-1F4558F4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5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Antrat1">
    <w:name w:val="heading 1"/>
    <w:basedOn w:val="prastasis"/>
    <w:next w:val="prastasis"/>
    <w:link w:val="Antrat1Diagrama"/>
    <w:qFormat/>
    <w:rsid w:val="00CA57A6"/>
    <w:pPr>
      <w:keepNext/>
      <w:jc w:val="center"/>
      <w:outlineLvl w:val="0"/>
    </w:pPr>
    <w:rPr>
      <w:b/>
      <w:sz w:val="28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CA57A6"/>
    <w:pPr>
      <w:keepNext/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CA57A6"/>
    <w:pPr>
      <w:keepNext/>
      <w:tabs>
        <w:tab w:val="left" w:pos="1701"/>
      </w:tabs>
      <w:ind w:firstLine="1134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CA57A6"/>
    <w:pPr>
      <w:keepNext/>
      <w:ind w:left="2160" w:firstLine="720"/>
      <w:jc w:val="both"/>
      <w:outlineLvl w:val="3"/>
    </w:pPr>
    <w:rPr>
      <w:b/>
      <w:sz w:val="24"/>
      <w:lang w:val="lt-LT" w:eastAsia="en-US"/>
    </w:rPr>
  </w:style>
  <w:style w:type="paragraph" w:styleId="Antrat6">
    <w:name w:val="heading 6"/>
    <w:basedOn w:val="prastasis"/>
    <w:next w:val="prastasis"/>
    <w:link w:val="Antrat6Diagrama"/>
    <w:qFormat/>
    <w:rsid w:val="00CA57A6"/>
    <w:pPr>
      <w:keepNext/>
      <w:jc w:val="center"/>
      <w:outlineLvl w:val="5"/>
    </w:pPr>
    <w:rPr>
      <w:b/>
      <w:sz w:val="24"/>
      <w:lang w:val="lt-LT" w:eastAsia="en-US"/>
    </w:rPr>
  </w:style>
  <w:style w:type="paragraph" w:styleId="Antrat7">
    <w:name w:val="heading 7"/>
    <w:basedOn w:val="prastasis"/>
    <w:next w:val="prastasis"/>
    <w:link w:val="Antrat7Diagrama"/>
    <w:qFormat/>
    <w:rsid w:val="00CA57A6"/>
    <w:pPr>
      <w:keepNext/>
      <w:jc w:val="both"/>
      <w:outlineLvl w:val="6"/>
    </w:pPr>
    <w:rPr>
      <w:sz w:val="24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A57A6"/>
    <w:rPr>
      <w:rFonts w:ascii="Times New Roman" w:eastAsia="Times New Roman" w:hAnsi="Times New Roman" w:cs="Times New Roman"/>
      <w:b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CA57A6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CA57A6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CA57A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CA57A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CA57A6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CA57A6"/>
    <w:pPr>
      <w:ind w:firstLine="1134"/>
      <w:jc w:val="both"/>
    </w:pPr>
    <w:rPr>
      <w:sz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A57A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rsid w:val="00CA57A6"/>
    <w:pPr>
      <w:ind w:left="743" w:right="-426"/>
    </w:pPr>
    <w:rPr>
      <w:sz w:val="22"/>
      <w:lang w:val="lt-LT"/>
    </w:rPr>
  </w:style>
  <w:style w:type="paragraph" w:styleId="Antrats">
    <w:name w:val="header"/>
    <w:basedOn w:val="prastasis"/>
    <w:link w:val="AntratsDiagrama"/>
    <w:rsid w:val="00CA57A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A57A6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styleId="Puslapionumeris">
    <w:name w:val="page number"/>
    <w:basedOn w:val="Numatytasispastraiposriftas"/>
    <w:rsid w:val="00CA57A6"/>
  </w:style>
  <w:style w:type="paragraph" w:customStyle="1" w:styleId="numeracija">
    <w:name w:val="numeracija"/>
    <w:basedOn w:val="Pagrindiniotekstotrauka"/>
    <w:rsid w:val="00CA57A6"/>
    <w:pPr>
      <w:numPr>
        <w:numId w:val="3"/>
      </w:numPr>
      <w:tabs>
        <w:tab w:val="clear" w:pos="786"/>
        <w:tab w:val="num" w:pos="1494"/>
      </w:tabs>
      <w:ind w:left="0"/>
    </w:pPr>
    <w:rPr>
      <w:sz w:val="22"/>
    </w:rPr>
  </w:style>
  <w:style w:type="paragraph" w:styleId="Pagrindinistekstas2">
    <w:name w:val="Body Text 2"/>
    <w:basedOn w:val="prastasis"/>
    <w:link w:val="Pagrindinistekstas2Diagrama"/>
    <w:rsid w:val="00CA57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CA57A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umeracija2">
    <w:name w:val="numeracija2"/>
    <w:basedOn w:val="prastasis"/>
    <w:rsid w:val="00CA57A6"/>
    <w:pPr>
      <w:numPr>
        <w:numId w:val="5"/>
      </w:numPr>
      <w:jc w:val="both"/>
    </w:pPr>
    <w:rPr>
      <w:sz w:val="22"/>
      <w:lang w:val="lt-LT"/>
    </w:rPr>
  </w:style>
  <w:style w:type="character" w:styleId="Komentaronuoroda">
    <w:name w:val="annotation reference"/>
    <w:uiPriority w:val="99"/>
    <w:rsid w:val="00CA57A6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12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12AA"/>
    <w:rPr>
      <w:rFonts w:ascii="Segoe UI" w:eastAsia="Times New Roman" w:hAnsi="Segoe UI" w:cs="Segoe UI"/>
      <w:sz w:val="18"/>
      <w:szCs w:val="18"/>
      <w:lang w:val="en-US"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13148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13148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31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3148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styleId="Pataisymai">
    <w:name w:val="Revision"/>
    <w:hidden/>
    <w:uiPriority w:val="99"/>
    <w:semiHidden/>
    <w:rsid w:val="00701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2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4177</Words>
  <Characters>2382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Eglė Zakrienė</cp:lastModifiedBy>
  <cp:revision>8</cp:revision>
  <cp:lastPrinted>2019-02-14T10:56:00Z</cp:lastPrinted>
  <dcterms:created xsi:type="dcterms:W3CDTF">2024-02-26T14:06:00Z</dcterms:created>
  <dcterms:modified xsi:type="dcterms:W3CDTF">2024-03-01T09:39:00Z</dcterms:modified>
</cp:coreProperties>
</file>