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24B07" w14:textId="77777777" w:rsidR="00C272A1" w:rsidRPr="0023605B" w:rsidRDefault="00C272A1" w:rsidP="000244E4">
      <w:pPr>
        <w:pStyle w:val="Data"/>
        <w:tabs>
          <w:tab w:val="left" w:pos="8789"/>
        </w:tabs>
        <w:rPr>
          <w:rFonts w:ascii="Arial" w:hAnsi="Arial" w:cs="Arial"/>
        </w:rPr>
      </w:pPr>
      <w:r w:rsidRPr="0023605B">
        <w:rPr>
          <w:rFonts w:ascii="Arial" w:hAnsi="Arial" w:cs="Arial"/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3605B" w:rsidRDefault="00C272A1" w:rsidP="00C272A1">
      <w:pPr>
        <w:pStyle w:val="Data"/>
        <w:rPr>
          <w:rFonts w:ascii="Arial" w:hAnsi="Arial" w:cs="Arial"/>
        </w:rPr>
      </w:pPr>
    </w:p>
    <w:p w14:paraId="00FD90FD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71DD6644" w14:textId="77777777" w:rsidR="0023605B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CB0C54"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7E5784" w:rsidRPr="0023605B">
        <w:rPr>
          <w:rStyle w:val="Paprastas"/>
          <w:rFonts w:ascii="Arial" w:hAnsi="Arial" w:cs="Arial"/>
        </w:rPr>
        <w:t>LAIMĄ LUBAUSKIENĘ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06855A5B" w14:textId="68070F28" w:rsidR="00C272A1" w:rsidRPr="0023605B" w:rsidRDefault="0023605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IŠ </w:t>
      </w:r>
      <w:r w:rsidRPr="0023605B">
        <w:rPr>
          <w:rStyle w:val="Paprastas"/>
          <w:rFonts w:ascii="Arial" w:hAnsi="Arial" w:cs="Arial"/>
        </w:rPr>
        <w:t xml:space="preserve">ALYTAUS apylinkės teismo PRIENŲ rūmų </w:t>
      </w:r>
      <w:r w:rsidR="00E50B70" w:rsidRPr="0023605B">
        <w:rPr>
          <w:rStyle w:val="Paprastas"/>
          <w:rFonts w:ascii="Arial" w:hAnsi="Arial" w:cs="Arial"/>
        </w:rPr>
        <w:t xml:space="preserve">į </w:t>
      </w:r>
      <w:r w:rsidR="007E5784" w:rsidRPr="0023605B">
        <w:rPr>
          <w:rStyle w:val="Paprastas"/>
          <w:rFonts w:ascii="Arial" w:hAnsi="Arial" w:cs="Arial"/>
        </w:rPr>
        <w:t xml:space="preserve">ALYTAUS apylinkės teismo </w:t>
      </w:r>
      <w:r w:rsidR="007E5784" w:rsidRPr="0023605B">
        <w:rPr>
          <w:rStyle w:val="Paprastas"/>
          <w:rFonts w:ascii="Arial" w:hAnsi="Arial" w:cs="Arial"/>
        </w:rPr>
        <w:t xml:space="preserve">ALYTAUS </w:t>
      </w:r>
      <w:r w:rsidR="007E5784" w:rsidRPr="0023605B">
        <w:rPr>
          <w:rStyle w:val="Paprastas"/>
          <w:rFonts w:ascii="Arial" w:hAnsi="Arial" w:cs="Arial"/>
        </w:rPr>
        <w:t>rūm</w:t>
      </w:r>
      <w:r w:rsidR="007E5784" w:rsidRPr="0023605B">
        <w:rPr>
          <w:rStyle w:val="Paprastas"/>
          <w:rFonts w:ascii="Arial" w:hAnsi="Arial" w:cs="Arial"/>
        </w:rPr>
        <w:t>US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7F1187F8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="00C272A1" w:rsidRPr="0023605B">
        <w:rPr>
          <w:rFonts w:ascii="Arial" w:hAnsi="Arial" w:cs="Arial"/>
        </w:rPr>
        <w:t xml:space="preserve"> m. </w:t>
      </w:r>
      <w:r w:rsidR="007E5784" w:rsidRPr="0023605B">
        <w:rPr>
          <w:rFonts w:ascii="Arial" w:hAnsi="Arial" w:cs="Arial"/>
        </w:rPr>
        <w:t>gegužės 31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7E5784" w:rsidRPr="0023605B">
        <w:rPr>
          <w:rFonts w:ascii="Arial" w:hAnsi="Arial" w:cs="Arial"/>
        </w:rPr>
        <w:t>68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549522" w14:textId="44DF5AE1" w:rsidR="007B6AB3" w:rsidRPr="0023605B" w:rsidRDefault="00C272A1" w:rsidP="007B6AB3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Pr="0023605B">
        <w:rPr>
          <w:rFonts w:ascii="Arial" w:hAnsi="Arial" w:cs="Arial"/>
        </w:rPr>
        <w:t xml:space="preserve"> m. </w:t>
      </w:r>
      <w:r w:rsidR="0001487D" w:rsidRPr="0023605B">
        <w:rPr>
          <w:rFonts w:ascii="Arial" w:hAnsi="Arial" w:cs="Arial"/>
        </w:rPr>
        <w:t>gegužės 2</w:t>
      </w:r>
      <w:r w:rsidR="007E5784" w:rsidRPr="0023605B">
        <w:rPr>
          <w:rFonts w:ascii="Arial" w:hAnsi="Arial" w:cs="Arial"/>
        </w:rPr>
        <w:t>8</w:t>
      </w:r>
      <w:r w:rsidRPr="0023605B">
        <w:rPr>
          <w:rFonts w:ascii="Arial" w:hAnsi="Arial" w:cs="Arial"/>
        </w:rPr>
        <w:t xml:space="preserve"> d. dekretą Nr. 1K-</w:t>
      </w:r>
      <w:r w:rsidR="00D55030" w:rsidRPr="0023605B">
        <w:rPr>
          <w:rFonts w:ascii="Arial" w:hAnsi="Arial" w:cs="Arial"/>
        </w:rPr>
        <w:t>1</w:t>
      </w:r>
      <w:r w:rsidR="007E5784" w:rsidRPr="0023605B">
        <w:rPr>
          <w:rFonts w:ascii="Arial" w:hAnsi="Arial" w:cs="Arial"/>
        </w:rPr>
        <w:t>629</w:t>
      </w:r>
      <w:r w:rsidRPr="0023605B">
        <w:rPr>
          <w:rFonts w:ascii="Arial" w:hAnsi="Arial" w:cs="Arial"/>
        </w:rPr>
        <w:t xml:space="preserve"> „Dėl kreipimosi į Teisėjų tarybą“, </w:t>
      </w:r>
      <w:bookmarkStart w:id="0" w:name="_Hlk108702657"/>
      <w:bookmarkStart w:id="1" w:name="_Hlk75355976"/>
      <w:r w:rsidR="007E5784" w:rsidRPr="0023605B">
        <w:rPr>
          <w:rFonts w:ascii="Arial" w:hAnsi="Arial" w:cs="Arial"/>
        </w:rPr>
        <w:t>Alytaus</w:t>
      </w:r>
      <w:r w:rsidR="00A11D3B" w:rsidRPr="0023605B">
        <w:rPr>
          <w:rFonts w:ascii="Arial" w:hAnsi="Arial" w:cs="Arial"/>
        </w:rPr>
        <w:t xml:space="preserve"> apylinkės teismo </w:t>
      </w:r>
      <w:r w:rsidR="007E5784" w:rsidRPr="0023605B">
        <w:rPr>
          <w:rFonts w:ascii="Arial" w:hAnsi="Arial" w:cs="Arial"/>
        </w:rPr>
        <w:t>Prienų</w:t>
      </w:r>
      <w:r w:rsidR="00A11D3B" w:rsidRPr="0023605B">
        <w:rPr>
          <w:rFonts w:ascii="Arial" w:hAnsi="Arial" w:cs="Arial"/>
        </w:rPr>
        <w:t xml:space="preserve"> rūmų </w:t>
      </w:r>
      <w:bookmarkEnd w:id="0"/>
      <w:r w:rsidR="00A11D3B" w:rsidRPr="0023605B">
        <w:rPr>
          <w:rFonts w:ascii="Arial" w:hAnsi="Arial" w:cs="Arial"/>
        </w:rPr>
        <w:t>teisėjo</w:t>
      </w:r>
      <w:r w:rsidR="00297ADB" w:rsidRPr="0023605B">
        <w:rPr>
          <w:rFonts w:ascii="Arial" w:hAnsi="Arial" w:cs="Arial"/>
        </w:rPr>
        <w:t>s</w:t>
      </w:r>
      <w:r w:rsidR="00A11D3B" w:rsidRPr="0023605B">
        <w:rPr>
          <w:rFonts w:ascii="Arial" w:hAnsi="Arial" w:cs="Arial"/>
        </w:rPr>
        <w:t xml:space="preserve"> </w:t>
      </w:r>
      <w:bookmarkEnd w:id="1"/>
      <w:r w:rsidR="007E5784" w:rsidRPr="0023605B">
        <w:rPr>
          <w:rFonts w:ascii="Arial" w:hAnsi="Arial" w:cs="Arial"/>
        </w:rPr>
        <w:t xml:space="preserve">Laimos </w:t>
      </w:r>
      <w:proofErr w:type="spellStart"/>
      <w:r w:rsidR="007E5784" w:rsidRPr="0023605B">
        <w:rPr>
          <w:rFonts w:ascii="Arial" w:hAnsi="Arial" w:cs="Arial"/>
        </w:rPr>
        <w:t>Lubauskienės</w:t>
      </w:r>
      <w:proofErr w:type="spellEnd"/>
      <w:r w:rsidR="00A11D3B" w:rsidRPr="0023605B">
        <w:rPr>
          <w:rFonts w:ascii="Arial" w:hAnsi="Arial" w:cs="Arial"/>
        </w:rPr>
        <w:t xml:space="preserve"> 202</w:t>
      </w:r>
      <w:r w:rsidR="00BE7054" w:rsidRPr="0023605B">
        <w:rPr>
          <w:rFonts w:ascii="Arial" w:hAnsi="Arial" w:cs="Arial"/>
        </w:rPr>
        <w:t>3</w:t>
      </w:r>
      <w:r w:rsidR="00A11D3B" w:rsidRPr="0023605B">
        <w:rPr>
          <w:rFonts w:ascii="Arial" w:hAnsi="Arial" w:cs="Arial"/>
        </w:rPr>
        <w:t xml:space="preserve"> m. </w:t>
      </w:r>
      <w:r w:rsidR="00BE7054" w:rsidRPr="0023605B">
        <w:rPr>
          <w:rFonts w:ascii="Arial" w:hAnsi="Arial" w:cs="Arial"/>
        </w:rPr>
        <w:t>gegužės 19</w:t>
      </w:r>
      <w:r w:rsidR="00A11D3B" w:rsidRPr="0023605B">
        <w:rPr>
          <w:rFonts w:ascii="Arial" w:hAnsi="Arial" w:cs="Arial"/>
        </w:rPr>
        <w:t xml:space="preserve"> d. prašymą</w:t>
      </w:r>
      <w:r w:rsidR="00492DAB" w:rsidRPr="0023605B">
        <w:rPr>
          <w:rFonts w:ascii="Arial" w:hAnsi="Arial" w:cs="Arial"/>
        </w:rPr>
        <w:t xml:space="preserve">, </w:t>
      </w:r>
      <w:r w:rsidR="000C3F49" w:rsidRPr="0023605B">
        <w:rPr>
          <w:rFonts w:ascii="Arial" w:hAnsi="Arial" w:cs="Arial"/>
        </w:rPr>
        <w:t>Nuolatinės teisėjų veiklos vertinimo</w:t>
      </w:r>
      <w:r w:rsidR="007B6AB3" w:rsidRPr="0023605B">
        <w:rPr>
          <w:rFonts w:ascii="Arial" w:hAnsi="Arial" w:cs="Arial"/>
        </w:rPr>
        <w:t xml:space="preserve"> komisijos 20</w:t>
      </w:r>
      <w:r w:rsidR="00E50B70" w:rsidRPr="0023605B">
        <w:rPr>
          <w:rFonts w:ascii="Arial" w:hAnsi="Arial" w:cs="Arial"/>
        </w:rPr>
        <w:t>2</w:t>
      </w:r>
      <w:r w:rsidR="00BE7054" w:rsidRPr="0023605B">
        <w:rPr>
          <w:rFonts w:ascii="Arial" w:hAnsi="Arial" w:cs="Arial"/>
        </w:rPr>
        <w:t>1</w:t>
      </w:r>
      <w:r w:rsidR="00A11D3B" w:rsidRPr="0023605B">
        <w:rPr>
          <w:rFonts w:ascii="Arial" w:hAnsi="Arial" w:cs="Arial"/>
        </w:rPr>
        <w:t xml:space="preserve"> </w:t>
      </w:r>
      <w:r w:rsidR="007B6AB3" w:rsidRPr="0023605B">
        <w:rPr>
          <w:rFonts w:ascii="Arial" w:hAnsi="Arial" w:cs="Arial"/>
        </w:rPr>
        <w:t xml:space="preserve">m. </w:t>
      </w:r>
      <w:r w:rsidR="00BE7054" w:rsidRPr="0023605B">
        <w:rPr>
          <w:rFonts w:ascii="Arial" w:hAnsi="Arial" w:cs="Arial"/>
        </w:rPr>
        <w:t>birželio 9</w:t>
      </w:r>
      <w:r w:rsidR="00531266" w:rsidRPr="0023605B">
        <w:rPr>
          <w:rFonts w:ascii="Arial" w:hAnsi="Arial" w:cs="Arial"/>
        </w:rPr>
        <w:t xml:space="preserve"> </w:t>
      </w:r>
      <w:r w:rsidR="007B6AB3" w:rsidRPr="0023605B">
        <w:rPr>
          <w:rFonts w:ascii="Arial" w:hAnsi="Arial" w:cs="Arial"/>
        </w:rPr>
        <w:t xml:space="preserve">d. išvadą Nr. </w:t>
      </w:r>
      <w:r w:rsidR="000C3F49" w:rsidRPr="0023605B">
        <w:rPr>
          <w:rFonts w:ascii="Arial" w:hAnsi="Arial" w:cs="Arial"/>
        </w:rPr>
        <w:t>48</w:t>
      </w:r>
      <w:r w:rsidR="007B6AB3" w:rsidRPr="0023605B">
        <w:rPr>
          <w:rFonts w:ascii="Arial" w:hAnsi="Arial" w:cs="Arial"/>
        </w:rPr>
        <w:t>P-</w:t>
      </w:r>
      <w:r w:rsidR="0001487D" w:rsidRPr="0023605B">
        <w:rPr>
          <w:rFonts w:ascii="Arial" w:hAnsi="Arial" w:cs="Arial"/>
        </w:rPr>
        <w:t>3</w:t>
      </w:r>
      <w:r w:rsidR="00BE7054" w:rsidRPr="0023605B">
        <w:rPr>
          <w:rFonts w:ascii="Arial" w:hAnsi="Arial" w:cs="Arial"/>
        </w:rPr>
        <w:t>4</w:t>
      </w:r>
      <w:r w:rsidR="00A11D3B" w:rsidRPr="0023605B">
        <w:rPr>
          <w:rFonts w:ascii="Arial" w:hAnsi="Arial" w:cs="Arial"/>
        </w:rPr>
        <w:t>,</w:t>
      </w:r>
      <w:r w:rsidR="00EB59BC" w:rsidRPr="0023605B">
        <w:rPr>
          <w:rFonts w:ascii="Arial" w:hAnsi="Arial" w:cs="Arial"/>
        </w:rPr>
        <w:t xml:space="preserve">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>Teisėjų taryba n u t a r i a:</w:t>
      </w:r>
    </w:p>
    <w:p w14:paraId="34EA13CA" w14:textId="55172FA3" w:rsidR="007B6AB3" w:rsidRPr="0023605B" w:rsidRDefault="007B6AB3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</w:t>
      </w:r>
      <w:r w:rsidR="00361607" w:rsidRPr="0023605B">
        <w:rPr>
          <w:rFonts w:ascii="Arial" w:hAnsi="Arial" w:cs="Arial"/>
        </w:rPr>
        <w:t xml:space="preserve">Lietuvos Respublikos Prezidentui perkelti </w:t>
      </w:r>
      <w:r w:rsidR="0023605B" w:rsidRPr="0023605B">
        <w:rPr>
          <w:rFonts w:ascii="Arial" w:hAnsi="Arial" w:cs="Arial"/>
        </w:rPr>
        <w:t xml:space="preserve">teisėją </w:t>
      </w:r>
      <w:r w:rsidR="0023605B" w:rsidRPr="0023605B">
        <w:rPr>
          <w:rFonts w:ascii="Arial" w:hAnsi="Arial" w:cs="Arial"/>
          <w:b/>
          <w:bCs/>
        </w:rPr>
        <w:t>LAIMĄ LUBAUSKIENĘ</w:t>
      </w:r>
      <w:r w:rsidR="0023605B" w:rsidRPr="0023605B">
        <w:rPr>
          <w:rFonts w:ascii="Arial" w:hAnsi="Arial" w:cs="Arial"/>
        </w:rPr>
        <w:t xml:space="preserve"> </w:t>
      </w:r>
      <w:r w:rsidR="0023605B" w:rsidRPr="0023605B">
        <w:rPr>
          <w:rFonts w:ascii="Arial" w:hAnsi="Arial" w:cs="Arial"/>
        </w:rPr>
        <w:t xml:space="preserve"> iš </w:t>
      </w:r>
      <w:r w:rsidR="00BE7054" w:rsidRPr="0023605B">
        <w:rPr>
          <w:rFonts w:ascii="Arial" w:hAnsi="Arial" w:cs="Arial"/>
        </w:rPr>
        <w:t xml:space="preserve">Alytaus </w:t>
      </w:r>
      <w:r w:rsidR="00395035" w:rsidRPr="0023605B">
        <w:rPr>
          <w:rFonts w:ascii="Arial" w:hAnsi="Arial" w:cs="Arial"/>
        </w:rPr>
        <w:t xml:space="preserve">apylinkės teismo </w:t>
      </w:r>
      <w:r w:rsidR="00BE7054" w:rsidRPr="0023605B">
        <w:rPr>
          <w:rFonts w:ascii="Arial" w:hAnsi="Arial" w:cs="Arial"/>
        </w:rPr>
        <w:t>Prienų</w:t>
      </w:r>
      <w:r w:rsidR="00297ADB" w:rsidRPr="0023605B">
        <w:rPr>
          <w:rFonts w:ascii="Arial" w:hAnsi="Arial" w:cs="Arial"/>
        </w:rPr>
        <w:t xml:space="preserve"> </w:t>
      </w:r>
      <w:r w:rsidR="00395035" w:rsidRPr="0023605B">
        <w:rPr>
          <w:rFonts w:ascii="Arial" w:hAnsi="Arial" w:cs="Arial"/>
        </w:rPr>
        <w:t xml:space="preserve">rūmų </w:t>
      </w:r>
      <w:r w:rsidR="00361607" w:rsidRPr="0023605B">
        <w:rPr>
          <w:rFonts w:ascii="Arial" w:hAnsi="Arial" w:cs="Arial"/>
        </w:rPr>
        <w:t xml:space="preserve">į </w:t>
      </w:r>
      <w:r w:rsidR="0023605B" w:rsidRPr="0023605B">
        <w:rPr>
          <w:rFonts w:ascii="Arial" w:hAnsi="Arial" w:cs="Arial"/>
        </w:rPr>
        <w:t>Alytaus apylinkės teismo Alytaus rūmus.</w:t>
      </w:r>
    </w:p>
    <w:p w14:paraId="535A8218" w14:textId="77777777" w:rsidR="00B472EF" w:rsidRPr="0023605B" w:rsidRDefault="00B472EF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521"/>
        <w:gridCol w:w="675"/>
        <w:gridCol w:w="2602"/>
      </w:tblGrid>
      <w:tr w:rsidR="00B472EF" w:rsidRPr="0023605B" w14:paraId="7FE151E4" w14:textId="77777777" w:rsidTr="0023605B">
        <w:tc>
          <w:tcPr>
            <w:tcW w:w="6521" w:type="dxa"/>
            <w:hideMark/>
          </w:tcPr>
          <w:p w14:paraId="7CF58C91" w14:textId="7B3C5828" w:rsidR="00B472EF" w:rsidRPr="0023605B" w:rsidRDefault="00F20E6B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Pirmininkė</w:t>
            </w:r>
          </w:p>
        </w:tc>
        <w:tc>
          <w:tcPr>
            <w:tcW w:w="3277" w:type="dxa"/>
            <w:gridSpan w:val="2"/>
            <w:hideMark/>
          </w:tcPr>
          <w:p w14:paraId="731EA39D" w14:textId="550EEB7E" w:rsidR="00B472EF" w:rsidRPr="0023605B" w:rsidRDefault="00F20E6B" w:rsidP="000B5A6C">
            <w:pPr>
              <w:rPr>
                <w:rFonts w:ascii="Arial" w:hAnsi="Arial" w:cs="Arial"/>
                <w:lang w:eastAsia="lt-LT"/>
              </w:rPr>
            </w:pPr>
            <w:r w:rsidRPr="0023605B">
              <w:rPr>
                <w:rFonts w:ascii="Arial" w:hAnsi="Arial" w:cs="Arial"/>
                <w:lang w:eastAsia="lt-LT"/>
              </w:rPr>
              <w:t>Sigita Rudėnaitė</w:t>
            </w:r>
          </w:p>
          <w:p w14:paraId="7977B17F" w14:textId="77777777" w:rsidR="00B472EF" w:rsidRPr="0023605B" w:rsidRDefault="00B472EF" w:rsidP="000B5A6C">
            <w:pPr>
              <w:rPr>
                <w:rFonts w:ascii="Arial" w:hAnsi="Arial" w:cs="Arial"/>
                <w:lang w:eastAsia="lt-LT"/>
              </w:rPr>
            </w:pPr>
          </w:p>
        </w:tc>
      </w:tr>
      <w:tr w:rsidR="00B472EF" w:rsidRPr="0023605B" w14:paraId="2187BEBD" w14:textId="77777777" w:rsidTr="000B5A6C">
        <w:trPr>
          <w:trHeight w:val="591"/>
        </w:trPr>
        <w:tc>
          <w:tcPr>
            <w:tcW w:w="7196" w:type="dxa"/>
            <w:gridSpan w:val="2"/>
          </w:tcPr>
          <w:p w14:paraId="020F824E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14:paraId="2806A229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2EF" w:rsidRPr="0023605B" w14:paraId="581B9D6B" w14:textId="77777777" w:rsidTr="0023605B">
        <w:trPr>
          <w:trHeight w:val="591"/>
        </w:trPr>
        <w:tc>
          <w:tcPr>
            <w:tcW w:w="6521" w:type="dxa"/>
          </w:tcPr>
          <w:p w14:paraId="6FAD19D8" w14:textId="7D90870A" w:rsidR="00B472EF" w:rsidRPr="0023605B" w:rsidRDefault="00B472EF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Sekreto</w:t>
            </w:r>
            <w:r w:rsidR="00084D9D" w:rsidRPr="0023605B">
              <w:rPr>
                <w:rFonts w:ascii="Arial" w:hAnsi="Arial" w:cs="Arial"/>
              </w:rPr>
              <w:t>r</w:t>
            </w:r>
            <w:r w:rsidR="00AF5AC0" w:rsidRPr="0023605B">
              <w:rPr>
                <w:rFonts w:ascii="Arial" w:hAnsi="Arial" w:cs="Arial"/>
              </w:rPr>
              <w:t>ius</w:t>
            </w:r>
          </w:p>
        </w:tc>
        <w:tc>
          <w:tcPr>
            <w:tcW w:w="3277" w:type="dxa"/>
            <w:gridSpan w:val="2"/>
          </w:tcPr>
          <w:p w14:paraId="5EC574B8" w14:textId="5C610DF7" w:rsidR="00B472EF" w:rsidRPr="0023605B" w:rsidRDefault="00AF5AC0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Ramūnas Gadliauskas</w:t>
            </w:r>
            <w:r w:rsidR="00B472EF" w:rsidRPr="0023605B">
              <w:rPr>
                <w:rFonts w:ascii="Arial" w:hAnsi="Arial" w:cs="Arial"/>
              </w:rPr>
              <w:t xml:space="preserve">       </w:t>
            </w:r>
          </w:p>
        </w:tc>
      </w:tr>
    </w:tbl>
    <w:p w14:paraId="485961E9" w14:textId="77777777" w:rsidR="00E60EFA" w:rsidRPr="0023605B" w:rsidRDefault="00E60EFA">
      <w:pPr>
        <w:rPr>
          <w:rFonts w:ascii="Arial" w:hAnsi="Arial" w:cs="Arial"/>
        </w:rPr>
      </w:pPr>
    </w:p>
    <w:sectPr w:rsidR="00E60EFA" w:rsidRPr="0023605B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FD459" w14:textId="77777777" w:rsidR="00DA14C1" w:rsidRDefault="00DA14C1" w:rsidP="00FB37A8">
      <w:r>
        <w:separator/>
      </w:r>
    </w:p>
  </w:endnote>
  <w:endnote w:type="continuationSeparator" w:id="0">
    <w:p w14:paraId="05BD4027" w14:textId="77777777" w:rsidR="00DA14C1" w:rsidRDefault="00DA14C1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B6F7F" w14:textId="77777777" w:rsidR="00DA14C1" w:rsidRDefault="00DA14C1" w:rsidP="00FB37A8">
      <w:r>
        <w:separator/>
      </w:r>
    </w:p>
  </w:footnote>
  <w:footnote w:type="continuationSeparator" w:id="0">
    <w:p w14:paraId="2B8CF5BC" w14:textId="77777777" w:rsidR="00DA14C1" w:rsidRDefault="00DA14C1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A7832"/>
    <w:rsid w:val="001B540B"/>
    <w:rsid w:val="001B6D03"/>
    <w:rsid w:val="001D268A"/>
    <w:rsid w:val="001E31DA"/>
    <w:rsid w:val="001E41B2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D0B37"/>
    <w:rsid w:val="002E327F"/>
    <w:rsid w:val="00337DC9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4021B7"/>
    <w:rsid w:val="00403C4D"/>
    <w:rsid w:val="004405C8"/>
    <w:rsid w:val="004662B5"/>
    <w:rsid w:val="00477D6F"/>
    <w:rsid w:val="00492DAB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04E7"/>
    <w:rsid w:val="00527269"/>
    <w:rsid w:val="00531266"/>
    <w:rsid w:val="00544AF1"/>
    <w:rsid w:val="005458FC"/>
    <w:rsid w:val="0056638D"/>
    <w:rsid w:val="00577A14"/>
    <w:rsid w:val="005A60FD"/>
    <w:rsid w:val="005E3E5A"/>
    <w:rsid w:val="005E762E"/>
    <w:rsid w:val="005F51DD"/>
    <w:rsid w:val="005F554F"/>
    <w:rsid w:val="00627CEA"/>
    <w:rsid w:val="00631D3D"/>
    <w:rsid w:val="00641A2D"/>
    <w:rsid w:val="00647AB2"/>
    <w:rsid w:val="0065134D"/>
    <w:rsid w:val="0065535F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35833"/>
    <w:rsid w:val="007475B0"/>
    <w:rsid w:val="0074779D"/>
    <w:rsid w:val="00750280"/>
    <w:rsid w:val="007525C9"/>
    <w:rsid w:val="00754B9A"/>
    <w:rsid w:val="00786D24"/>
    <w:rsid w:val="00791A60"/>
    <w:rsid w:val="0079356B"/>
    <w:rsid w:val="00794EAA"/>
    <w:rsid w:val="007B6AB3"/>
    <w:rsid w:val="007D05C5"/>
    <w:rsid w:val="007E28B1"/>
    <w:rsid w:val="007E5784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32AEF"/>
    <w:rsid w:val="00950B67"/>
    <w:rsid w:val="00952C86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5F0F"/>
    <w:rsid w:val="00A46029"/>
    <w:rsid w:val="00A74344"/>
    <w:rsid w:val="00A96BC8"/>
    <w:rsid w:val="00A974E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2748C"/>
    <w:rsid w:val="00B40003"/>
    <w:rsid w:val="00B472EF"/>
    <w:rsid w:val="00B7052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94745"/>
    <w:rsid w:val="00FB00EC"/>
    <w:rsid w:val="00FB13ED"/>
    <w:rsid w:val="00FB1FA2"/>
    <w:rsid w:val="00FB37A8"/>
    <w:rsid w:val="00FB4470"/>
    <w:rsid w:val="00FC747F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4</cp:revision>
  <dcterms:created xsi:type="dcterms:W3CDTF">2024-05-29T07:48:00Z</dcterms:created>
  <dcterms:modified xsi:type="dcterms:W3CDTF">2024-05-29T08:05:00Z</dcterms:modified>
</cp:coreProperties>
</file>