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754A" w14:textId="064F93C9" w:rsidR="0026494F" w:rsidRPr="005823F4" w:rsidRDefault="0026494F" w:rsidP="0026494F">
      <w:pPr>
        <w:spacing w:after="200" w:line="276" w:lineRule="auto"/>
      </w:pPr>
    </w:p>
    <w:tbl>
      <w:tblPr>
        <w:tblpPr w:leftFromText="180" w:rightFromText="180" w:horzAnchor="page" w:tblpX="7703" w:tblpY="-750"/>
        <w:tblW w:w="3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</w:tblGrid>
      <w:tr w:rsidR="0026494F" w:rsidRPr="005823F4" w14:paraId="43D1F4D3" w14:textId="77777777" w:rsidTr="00657B1D">
        <w:trPr>
          <w:trHeight w:val="766"/>
        </w:trPr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ABDFC" w14:textId="025D0A13" w:rsidR="000947D3" w:rsidRPr="000947D3" w:rsidRDefault="0026494F" w:rsidP="000947D3">
            <w:pPr>
              <w:pStyle w:val="Antrat7"/>
              <w:keepNext w:val="0"/>
              <w:rPr>
                <w:rFonts w:ascii="Times New Roman" w:hAnsi="Times New Roman" w:cs="Times New Roman"/>
                <w:i w:val="0"/>
                <w:iCs w:val="0"/>
                <w:szCs w:val="20"/>
              </w:rPr>
            </w:pPr>
            <w:r w:rsidRPr="000947D3">
              <w:rPr>
                <w:rFonts w:ascii="Times New Roman" w:hAnsi="Times New Roman" w:cs="Times New Roman"/>
              </w:rPr>
              <w:br w:type="page"/>
            </w:r>
            <w:r w:rsidR="000947D3" w:rsidRPr="000947D3">
              <w:rPr>
                <w:rFonts w:ascii="Times New Roman" w:hAnsi="Times New Roman" w:cs="Times New Roman"/>
                <w:i w:val="0"/>
                <w:iCs w:val="0"/>
              </w:rPr>
              <w:t>PATVIRTINTA</w:t>
            </w:r>
          </w:p>
          <w:p w14:paraId="613722CB" w14:textId="77777777" w:rsidR="000947D3" w:rsidRPr="000947D3" w:rsidRDefault="000947D3" w:rsidP="000947D3">
            <w:pPr>
              <w:pStyle w:val="Tekstoblokas"/>
              <w:ind w:left="0" w:right="0"/>
              <w:jc w:val="both"/>
              <w:rPr>
                <w:sz w:val="24"/>
              </w:rPr>
            </w:pPr>
            <w:r w:rsidRPr="000947D3">
              <w:rPr>
                <w:sz w:val="24"/>
              </w:rPr>
              <w:t>Nacionalinės teismų administracijos</w:t>
            </w:r>
          </w:p>
          <w:p w14:paraId="1B3EB312" w14:textId="77777777" w:rsidR="000947D3" w:rsidRPr="000947D3" w:rsidRDefault="000947D3" w:rsidP="000947D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0947D3">
              <w:rPr>
                <w:sz w:val="24"/>
                <w:szCs w:val="24"/>
              </w:rPr>
              <w:t>direktoriaus 2024 m. balandžio 18 d.</w:t>
            </w:r>
          </w:p>
          <w:p w14:paraId="4F686D8A" w14:textId="77777777" w:rsidR="000947D3" w:rsidRPr="000947D3" w:rsidRDefault="000947D3" w:rsidP="000947D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0947D3">
              <w:rPr>
                <w:sz w:val="24"/>
                <w:szCs w:val="24"/>
              </w:rPr>
              <w:t>įsakymu Nr. 6P-39-(1.1.E)</w:t>
            </w:r>
          </w:p>
          <w:p w14:paraId="56277C21" w14:textId="77777777" w:rsidR="0026494F" w:rsidRPr="000947D3" w:rsidRDefault="0026494F" w:rsidP="000947D3">
            <w:pPr>
              <w:rPr>
                <w:color w:val="000000"/>
                <w:lang w:eastAsia="lt-LT"/>
              </w:rPr>
            </w:pPr>
          </w:p>
        </w:tc>
      </w:tr>
    </w:tbl>
    <w:p w14:paraId="618C9A03" w14:textId="77777777" w:rsidR="0026494F" w:rsidRPr="005823F4" w:rsidRDefault="0026494F" w:rsidP="0026494F">
      <w:pPr>
        <w:jc w:val="center"/>
        <w:rPr>
          <w:b/>
          <w:bCs/>
          <w:caps/>
          <w:color w:val="000000"/>
          <w:lang w:eastAsia="lt-LT"/>
        </w:rPr>
      </w:pPr>
    </w:p>
    <w:p w14:paraId="69FD5136" w14:textId="77777777" w:rsidR="0026494F" w:rsidRPr="005823F4" w:rsidRDefault="0026494F" w:rsidP="0026494F">
      <w:pPr>
        <w:jc w:val="center"/>
        <w:rPr>
          <w:b/>
          <w:bCs/>
          <w:caps/>
          <w:color w:val="000000"/>
          <w:lang w:eastAsia="lt-LT"/>
        </w:rPr>
      </w:pPr>
    </w:p>
    <w:p w14:paraId="36216294" w14:textId="41F9B70A" w:rsidR="0026494F" w:rsidRPr="005823F4" w:rsidRDefault="00076A32" w:rsidP="0026494F">
      <w:pPr>
        <w:jc w:val="center"/>
        <w:rPr>
          <w:color w:val="000000"/>
          <w:lang w:eastAsia="lt-LT"/>
        </w:rPr>
      </w:pPr>
      <w:r w:rsidRPr="005823F4">
        <w:rPr>
          <w:b/>
          <w:bCs/>
          <w:caps/>
          <w:color w:val="000000"/>
          <w:lang w:eastAsia="lt-LT"/>
        </w:rPr>
        <w:t>Tec</w:t>
      </w:r>
      <w:r w:rsidR="005823F4">
        <w:rPr>
          <w:b/>
          <w:bCs/>
          <w:caps/>
          <w:color w:val="000000"/>
          <w:lang w:eastAsia="lt-LT"/>
        </w:rPr>
        <w:t>h</w:t>
      </w:r>
      <w:r w:rsidRPr="005823F4">
        <w:rPr>
          <w:b/>
          <w:bCs/>
          <w:caps/>
          <w:color w:val="000000"/>
          <w:lang w:eastAsia="lt-LT"/>
        </w:rPr>
        <w:t>nologijų ir išteklių val</w:t>
      </w:r>
      <w:r w:rsidR="005823F4">
        <w:rPr>
          <w:b/>
          <w:bCs/>
          <w:caps/>
          <w:color w:val="000000"/>
          <w:lang w:eastAsia="lt-LT"/>
        </w:rPr>
        <w:t>dy</w:t>
      </w:r>
      <w:r w:rsidRPr="005823F4">
        <w:rPr>
          <w:b/>
          <w:bCs/>
          <w:caps/>
          <w:color w:val="000000"/>
          <w:lang w:eastAsia="lt-LT"/>
        </w:rPr>
        <w:t>mo departam</w:t>
      </w:r>
      <w:r w:rsidR="005823F4">
        <w:rPr>
          <w:b/>
          <w:bCs/>
          <w:caps/>
          <w:color w:val="000000"/>
          <w:lang w:eastAsia="lt-LT"/>
        </w:rPr>
        <w:t>en</w:t>
      </w:r>
      <w:r w:rsidRPr="005823F4">
        <w:rPr>
          <w:b/>
          <w:bCs/>
          <w:caps/>
          <w:color w:val="000000"/>
          <w:lang w:eastAsia="lt-LT"/>
        </w:rPr>
        <w:t>to</w:t>
      </w:r>
    </w:p>
    <w:p w14:paraId="6C2FD7B9" w14:textId="1A2B07D3" w:rsidR="0026494F" w:rsidRPr="005823F4" w:rsidRDefault="00D225B7" w:rsidP="0026494F">
      <w:pPr>
        <w:jc w:val="center"/>
        <w:rPr>
          <w:color w:val="000000"/>
          <w:lang w:eastAsia="lt-LT"/>
        </w:rPr>
      </w:pPr>
      <w:r w:rsidRPr="005823F4">
        <w:rPr>
          <w:b/>
          <w:bCs/>
          <w:caps/>
          <w:color w:val="000000"/>
          <w:lang w:eastAsia="lt-LT"/>
        </w:rPr>
        <w:t>patarėjo</w:t>
      </w:r>
    </w:p>
    <w:p w14:paraId="0273B70B" w14:textId="77777777" w:rsidR="0026494F" w:rsidRPr="005823F4" w:rsidRDefault="0026494F" w:rsidP="0026494F">
      <w:pPr>
        <w:jc w:val="center"/>
        <w:rPr>
          <w:b/>
          <w:bCs/>
          <w:caps/>
          <w:color w:val="000000"/>
          <w:lang w:eastAsia="lt-LT"/>
        </w:rPr>
      </w:pPr>
      <w:r w:rsidRPr="005823F4">
        <w:rPr>
          <w:b/>
          <w:bCs/>
          <w:caps/>
          <w:color w:val="000000"/>
          <w:lang w:eastAsia="lt-LT"/>
        </w:rPr>
        <w:t>PAREIGYBĖS APRAŠYMAS</w:t>
      </w:r>
    </w:p>
    <w:p w14:paraId="2C41C497" w14:textId="77777777" w:rsidR="0026494F" w:rsidRDefault="0026494F" w:rsidP="0026494F">
      <w:pPr>
        <w:jc w:val="center"/>
        <w:rPr>
          <w:color w:val="000000"/>
          <w:lang w:eastAsia="lt-LT"/>
        </w:rPr>
      </w:pPr>
    </w:p>
    <w:p w14:paraId="3610A7AF" w14:textId="77777777" w:rsidR="00C4597C" w:rsidRPr="005823F4" w:rsidRDefault="00C4597C" w:rsidP="0026494F">
      <w:pPr>
        <w:jc w:val="center"/>
        <w:rPr>
          <w:color w:val="000000"/>
          <w:lang w:eastAsia="lt-LT"/>
        </w:rPr>
      </w:pPr>
    </w:p>
    <w:p w14:paraId="297A3E76" w14:textId="77777777" w:rsidR="004164B4" w:rsidRDefault="0026494F" w:rsidP="00C4597C">
      <w:pPr>
        <w:ind w:right="42"/>
        <w:jc w:val="center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I SKYRIUS</w:t>
      </w:r>
    </w:p>
    <w:p w14:paraId="40591B0F" w14:textId="239F1876" w:rsidR="0026494F" w:rsidRDefault="0026494F" w:rsidP="00C4597C">
      <w:pPr>
        <w:ind w:right="42"/>
        <w:jc w:val="center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PAREIGYBĖ</w:t>
      </w:r>
    </w:p>
    <w:p w14:paraId="217EE1F4" w14:textId="77777777" w:rsidR="00C4597C" w:rsidRPr="005823F4" w:rsidRDefault="00C4597C" w:rsidP="00C4597C">
      <w:pPr>
        <w:ind w:right="42"/>
        <w:jc w:val="center"/>
        <w:rPr>
          <w:b/>
          <w:bCs/>
          <w:color w:val="000000"/>
          <w:lang w:eastAsia="lt-LT"/>
        </w:rPr>
      </w:pPr>
    </w:p>
    <w:p w14:paraId="356FF746" w14:textId="7FD7FBFF" w:rsidR="0026494F" w:rsidRPr="005823F4" w:rsidRDefault="0026494F" w:rsidP="0026494F">
      <w:pPr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 xml:space="preserve">1. </w:t>
      </w:r>
      <w:r w:rsidR="0071527D" w:rsidRPr="005823F4">
        <w:rPr>
          <w:color w:val="000000"/>
          <w:lang w:eastAsia="lt-LT"/>
        </w:rPr>
        <w:t>Technologijų ir išteklių</w:t>
      </w:r>
      <w:r w:rsidR="007D4E36" w:rsidRPr="005823F4">
        <w:rPr>
          <w:color w:val="000000"/>
          <w:lang w:eastAsia="lt-LT"/>
        </w:rPr>
        <w:t xml:space="preserve"> valdymo</w:t>
      </w:r>
      <w:r w:rsidR="0071527D" w:rsidRPr="005823F4">
        <w:rPr>
          <w:color w:val="000000"/>
          <w:lang w:eastAsia="lt-LT"/>
        </w:rPr>
        <w:t xml:space="preserve"> </w:t>
      </w:r>
      <w:r w:rsidRPr="005823F4">
        <w:rPr>
          <w:color w:val="000000"/>
          <w:lang w:eastAsia="lt-LT"/>
        </w:rPr>
        <w:t xml:space="preserve">departamento </w:t>
      </w:r>
      <w:r w:rsidR="00D225B7" w:rsidRPr="005823F4">
        <w:rPr>
          <w:color w:val="000000"/>
          <w:lang w:eastAsia="lt-LT"/>
        </w:rPr>
        <w:t>patarėjas</w:t>
      </w:r>
      <w:r w:rsidRPr="005823F4">
        <w:rPr>
          <w:color w:val="000000"/>
          <w:lang w:eastAsia="lt-LT"/>
        </w:rPr>
        <w:t xml:space="preserve"> yra darbuotojas, dirbantis pagal darbo sutartį. Ši pareigybė priskiriama specialistų pareigybės grupei.</w:t>
      </w:r>
    </w:p>
    <w:p w14:paraId="236E16B1" w14:textId="7EBBA75F" w:rsidR="0026494F" w:rsidRPr="005823F4" w:rsidRDefault="0026494F" w:rsidP="0026494F">
      <w:pPr>
        <w:spacing w:after="240"/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2. Pareigybės lygis – A</w:t>
      </w:r>
      <w:r w:rsidR="00D225B7" w:rsidRPr="005823F4">
        <w:rPr>
          <w:color w:val="000000"/>
          <w:lang w:eastAsia="lt-LT"/>
        </w:rPr>
        <w:t>2</w:t>
      </w:r>
      <w:r w:rsidRPr="005823F4">
        <w:rPr>
          <w:color w:val="000000"/>
          <w:lang w:eastAsia="lt-LT"/>
        </w:rPr>
        <w:t>.</w:t>
      </w:r>
    </w:p>
    <w:p w14:paraId="51694B1B" w14:textId="77777777" w:rsidR="0026494F" w:rsidRPr="005823F4" w:rsidRDefault="0026494F" w:rsidP="00C4597C">
      <w:pPr>
        <w:spacing w:before="100" w:beforeAutospacing="1"/>
        <w:ind w:right="42"/>
        <w:jc w:val="center"/>
        <w:outlineLvl w:val="1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II SKYRIUS</w:t>
      </w:r>
    </w:p>
    <w:p w14:paraId="4F733D99" w14:textId="77777777" w:rsidR="0026494F" w:rsidRDefault="0026494F" w:rsidP="00C4597C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SPECIALŪS REIKALAVIMAI ŠIAS PAREIGAS EINANČIAM DARBUOTOJUI</w:t>
      </w:r>
    </w:p>
    <w:p w14:paraId="76BD7BFD" w14:textId="77777777" w:rsidR="00C4597C" w:rsidRPr="005823F4" w:rsidRDefault="00C4597C" w:rsidP="00C4597C">
      <w:pPr>
        <w:spacing w:line="276" w:lineRule="auto"/>
        <w:jc w:val="center"/>
        <w:rPr>
          <w:color w:val="000000"/>
          <w:sz w:val="18"/>
          <w:szCs w:val="18"/>
          <w:lang w:eastAsia="lt-LT"/>
        </w:rPr>
      </w:pPr>
    </w:p>
    <w:p w14:paraId="2E3C8F9F" w14:textId="77777777" w:rsidR="00D01A9E" w:rsidRPr="005823F4" w:rsidRDefault="0026494F" w:rsidP="00D01A9E">
      <w:pPr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3. Darbuotojas, einantis šias pareigas, turi atitikti šiuos specialius reikalavimus:</w:t>
      </w:r>
    </w:p>
    <w:p w14:paraId="5A2E7094" w14:textId="512C9A4B" w:rsidR="00D01A9E" w:rsidRPr="005823F4" w:rsidRDefault="00AF3F8F" w:rsidP="00AF3F8F">
      <w:pPr>
        <w:tabs>
          <w:tab w:val="left" w:pos="993"/>
          <w:tab w:val="left" w:pos="1134"/>
          <w:tab w:val="left" w:pos="1276"/>
        </w:tabs>
        <w:jc w:val="both"/>
      </w:pP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 w:rsidR="0026494F" w:rsidRPr="005823F4">
        <w:rPr>
          <w:color w:val="000000"/>
          <w:lang w:eastAsia="lt-LT"/>
        </w:rPr>
        <w:t xml:space="preserve">3.1. </w:t>
      </w:r>
      <w:r w:rsidRPr="004317DA">
        <w:t>turėti aukšt</w:t>
      </w:r>
      <w:r>
        <w:t>ąjį universitetinį arba jam prilygintą išsilavinimą (bakalauro kvalifikacinis laipsnis);</w:t>
      </w:r>
    </w:p>
    <w:p w14:paraId="4A28C49B" w14:textId="2DD93260" w:rsidR="00946A1C" w:rsidRPr="005823F4" w:rsidRDefault="00946A1C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3.2. turėti darbo</w:t>
      </w:r>
      <w:r w:rsidR="004D0C20" w:rsidRPr="005823F4">
        <w:rPr>
          <w:color w:val="000000"/>
          <w:lang w:eastAsia="lt-LT"/>
        </w:rPr>
        <w:t xml:space="preserve"> su</w:t>
      </w:r>
      <w:r w:rsidRPr="005823F4">
        <w:rPr>
          <w:color w:val="000000"/>
          <w:lang w:eastAsia="lt-LT"/>
        </w:rPr>
        <w:t xml:space="preserve"> teismų sistem</w:t>
      </w:r>
      <w:r w:rsidR="004D0C20" w:rsidRPr="005823F4">
        <w:rPr>
          <w:color w:val="000000"/>
          <w:lang w:eastAsia="lt-LT"/>
        </w:rPr>
        <w:t>a</w:t>
      </w:r>
      <w:r w:rsidRPr="005823F4">
        <w:rPr>
          <w:color w:val="000000"/>
          <w:lang w:eastAsia="lt-LT"/>
        </w:rPr>
        <w:t xml:space="preserve"> patirt</w:t>
      </w:r>
      <w:r w:rsidR="007076BF" w:rsidRPr="005823F4">
        <w:rPr>
          <w:color w:val="000000"/>
          <w:lang w:eastAsia="lt-LT"/>
        </w:rPr>
        <w:t>į</w:t>
      </w:r>
      <w:r w:rsidRPr="005823F4">
        <w:rPr>
          <w:color w:val="000000"/>
          <w:lang w:eastAsia="lt-LT"/>
        </w:rPr>
        <w:t>;</w:t>
      </w:r>
    </w:p>
    <w:p w14:paraId="1F24F65E" w14:textId="0099C52A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946A1C" w:rsidRPr="005823F4">
        <w:rPr>
          <w:color w:val="000000"/>
          <w:lang w:eastAsia="lt-LT"/>
        </w:rPr>
        <w:t>3</w:t>
      </w:r>
      <w:r w:rsidRPr="005823F4">
        <w:rPr>
          <w:color w:val="000000"/>
          <w:lang w:eastAsia="lt-LT"/>
        </w:rPr>
        <w:t>. gerai išmanyti Lietuvos Respublikos įstatymus, Lietuvos Respublikos Vyriausybės nutarimus ir kitus teisės aktus, reglamentuojančius Nacionalinės teismų administracijos (toliau –Administracija), teismų, teismų savivaldos veiklą, viešąjį administravimą, darbo ir valstybės tarnybos santykius;</w:t>
      </w:r>
    </w:p>
    <w:p w14:paraId="680C2A18" w14:textId="3B4C43DA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946A1C" w:rsidRPr="005823F4">
        <w:rPr>
          <w:color w:val="000000"/>
          <w:lang w:eastAsia="lt-LT"/>
        </w:rPr>
        <w:t>4</w:t>
      </w:r>
      <w:r w:rsidRPr="005823F4">
        <w:rPr>
          <w:color w:val="000000"/>
          <w:lang w:eastAsia="lt-LT"/>
        </w:rPr>
        <w:t>. gebėti valdyti, kaupti, sisteminti, apibendrinti informaciją ir rengti išvadas;</w:t>
      </w:r>
    </w:p>
    <w:p w14:paraId="35B7D288" w14:textId="733F5917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A827A6" w:rsidRPr="005823F4">
        <w:rPr>
          <w:color w:val="000000"/>
          <w:lang w:eastAsia="lt-LT"/>
        </w:rPr>
        <w:t>5</w:t>
      </w:r>
      <w:r w:rsidRPr="005823F4">
        <w:rPr>
          <w:color w:val="000000"/>
          <w:lang w:eastAsia="lt-LT"/>
        </w:rPr>
        <w:t>. mokėti analizuoti įstatymų ir kitų teisės aktų nuostatas, jas taikyti praktikoje;</w:t>
      </w:r>
    </w:p>
    <w:p w14:paraId="68146FE3" w14:textId="07E9FC9A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A827A6" w:rsidRPr="005823F4">
        <w:rPr>
          <w:color w:val="000000"/>
          <w:lang w:eastAsia="lt-LT"/>
        </w:rPr>
        <w:t>6</w:t>
      </w:r>
      <w:r w:rsidRPr="005823F4">
        <w:rPr>
          <w:color w:val="000000"/>
          <w:lang w:eastAsia="lt-LT"/>
        </w:rPr>
        <w:t>. sklandžiai dėstyti mintis raštu ir žodžiu, išmanyti dokumentų rengimo principus;</w:t>
      </w:r>
    </w:p>
    <w:p w14:paraId="7315586A" w14:textId="3FF34D35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A827A6" w:rsidRPr="005823F4">
        <w:rPr>
          <w:color w:val="000000"/>
          <w:lang w:eastAsia="lt-LT"/>
        </w:rPr>
        <w:t>7</w:t>
      </w:r>
      <w:r w:rsidRPr="005823F4">
        <w:rPr>
          <w:color w:val="000000"/>
          <w:lang w:eastAsia="lt-LT"/>
        </w:rPr>
        <w:t>. mokėti savarankiškai organizuoti ir planuoti savo veiklą;</w:t>
      </w:r>
    </w:p>
    <w:p w14:paraId="14EDCB81" w14:textId="52E26465" w:rsidR="0026494F" w:rsidRPr="005823F4" w:rsidRDefault="0026494F" w:rsidP="0026494F">
      <w:pPr>
        <w:ind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3.</w:t>
      </w:r>
      <w:r w:rsidR="00A827A6" w:rsidRPr="005823F4">
        <w:rPr>
          <w:color w:val="000000"/>
          <w:lang w:eastAsia="lt-LT"/>
        </w:rPr>
        <w:t>8</w:t>
      </w:r>
      <w:r w:rsidRPr="005823F4">
        <w:rPr>
          <w:color w:val="000000"/>
          <w:lang w:eastAsia="lt-LT"/>
        </w:rPr>
        <w:t>. mokėti dirbti Microsoft Office programiniu paketu.</w:t>
      </w:r>
    </w:p>
    <w:p w14:paraId="01A4C40C" w14:textId="77777777" w:rsidR="0026494F" w:rsidRPr="005823F4" w:rsidRDefault="0026494F" w:rsidP="0026494F">
      <w:pPr>
        <w:spacing w:after="240"/>
        <w:ind w:right="42"/>
        <w:jc w:val="center"/>
        <w:rPr>
          <w:b/>
          <w:bCs/>
          <w:color w:val="000000"/>
          <w:lang w:eastAsia="lt-LT"/>
        </w:rPr>
      </w:pPr>
    </w:p>
    <w:p w14:paraId="2901ABF8" w14:textId="77777777" w:rsidR="0026494F" w:rsidRPr="005823F4" w:rsidRDefault="0026494F" w:rsidP="00C4597C">
      <w:pPr>
        <w:ind w:right="42"/>
        <w:jc w:val="center"/>
        <w:rPr>
          <w:color w:val="000000"/>
          <w:sz w:val="18"/>
          <w:szCs w:val="18"/>
          <w:lang w:eastAsia="lt-LT"/>
        </w:rPr>
      </w:pPr>
      <w:r w:rsidRPr="005823F4">
        <w:rPr>
          <w:b/>
          <w:bCs/>
          <w:color w:val="000000"/>
          <w:lang w:eastAsia="lt-LT"/>
        </w:rPr>
        <w:t>III SKYRIUS</w:t>
      </w:r>
    </w:p>
    <w:p w14:paraId="402F17FF" w14:textId="77777777" w:rsidR="0026494F" w:rsidRDefault="0026494F" w:rsidP="00C4597C">
      <w:pPr>
        <w:ind w:right="42" w:firstLine="851"/>
        <w:jc w:val="center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ŠIAS PAREIGAS EINANČIO DARBUOTOJO FUNKCIJOS</w:t>
      </w:r>
    </w:p>
    <w:p w14:paraId="13621F89" w14:textId="77777777" w:rsidR="00C4597C" w:rsidRPr="005823F4" w:rsidRDefault="00C4597C" w:rsidP="00C4597C">
      <w:pPr>
        <w:ind w:right="42" w:firstLine="851"/>
        <w:jc w:val="center"/>
        <w:rPr>
          <w:color w:val="000000"/>
          <w:sz w:val="18"/>
          <w:szCs w:val="18"/>
          <w:lang w:eastAsia="lt-LT"/>
        </w:rPr>
      </w:pPr>
    </w:p>
    <w:p w14:paraId="69B85AE0" w14:textId="77777777" w:rsidR="0026494F" w:rsidRPr="005823F4" w:rsidRDefault="0026494F" w:rsidP="0026494F">
      <w:pPr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 xml:space="preserve">4. Šias pareigas einantis darbuotojas vykdo šias funkcijas: </w:t>
      </w:r>
    </w:p>
    <w:p w14:paraId="7353D99F" w14:textId="119CF06C" w:rsidR="00EA0800" w:rsidRPr="005823F4" w:rsidRDefault="00EA0800" w:rsidP="00C37D81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4.1.</w:t>
      </w:r>
      <w:r w:rsidRPr="005823F4">
        <w:rPr>
          <w:color w:val="000000"/>
          <w:lang w:eastAsia="lt-LT"/>
        </w:rPr>
        <w:tab/>
      </w:r>
      <w:r w:rsidR="00C01A8F">
        <w:rPr>
          <w:color w:val="000000"/>
          <w:lang w:eastAsia="lt-LT"/>
        </w:rPr>
        <w:t>koordinuoja biudžeto programų skirtų informacinių technologijų valdymui ir teismų centralizuotam aprūpinimui rengimą ir užtikrina jų įgyvendinimo priežiūrą</w:t>
      </w:r>
      <w:r w:rsidR="00C01A8F" w:rsidRPr="005823F4">
        <w:rPr>
          <w:color w:val="000000"/>
          <w:lang w:eastAsia="lt-LT"/>
        </w:rPr>
        <w:t xml:space="preserve">; </w:t>
      </w:r>
    </w:p>
    <w:p w14:paraId="72D0AEA8" w14:textId="4D7D1891" w:rsidR="00EA0800" w:rsidRPr="005823F4" w:rsidRDefault="00EA0800" w:rsidP="00C37D81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4.2.</w:t>
      </w:r>
      <w:r w:rsidRPr="005823F4">
        <w:rPr>
          <w:color w:val="000000"/>
          <w:lang w:eastAsia="lt-LT"/>
        </w:rPr>
        <w:tab/>
      </w:r>
      <w:r w:rsidR="00D52B0B">
        <w:rPr>
          <w:color w:val="000000"/>
          <w:lang w:eastAsia="lt-LT"/>
        </w:rPr>
        <w:t xml:space="preserve">koordinuoja biudžeto programos skirtos teismų centralizuotam aprūpinimui sąmatos parengimą, </w:t>
      </w:r>
      <w:r w:rsidR="0007704F">
        <w:rPr>
          <w:color w:val="000000"/>
          <w:lang w:eastAsia="lt-LT"/>
        </w:rPr>
        <w:t xml:space="preserve">sąmatos </w:t>
      </w:r>
      <w:r w:rsidR="00D52B0B">
        <w:rPr>
          <w:color w:val="000000"/>
          <w:lang w:eastAsia="lt-LT"/>
        </w:rPr>
        <w:t>pakeitimų derinimus ir periodini</w:t>
      </w:r>
      <w:r w:rsidR="0007704F">
        <w:rPr>
          <w:color w:val="000000"/>
          <w:lang w:eastAsia="lt-LT"/>
        </w:rPr>
        <w:t>u</w:t>
      </w:r>
      <w:r w:rsidR="00D52B0B">
        <w:rPr>
          <w:color w:val="000000"/>
          <w:lang w:eastAsia="lt-LT"/>
        </w:rPr>
        <w:t>s atsiskaitymus</w:t>
      </w:r>
      <w:r w:rsidR="0007704F">
        <w:rPr>
          <w:color w:val="000000"/>
          <w:lang w:eastAsia="lt-LT"/>
        </w:rPr>
        <w:t xml:space="preserve"> už įgyvendinimą</w:t>
      </w:r>
      <w:r w:rsidR="00AE206D">
        <w:rPr>
          <w:color w:val="000000"/>
          <w:lang w:eastAsia="lt-LT"/>
        </w:rPr>
        <w:t>;</w:t>
      </w:r>
    </w:p>
    <w:p w14:paraId="4AC953A6" w14:textId="73AAD5B2" w:rsidR="00EA0800" w:rsidRPr="005823F4" w:rsidRDefault="00EA0800" w:rsidP="00C37D81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4.3.</w:t>
      </w:r>
      <w:r w:rsidR="00C01A8F" w:rsidRPr="00C01A8F">
        <w:rPr>
          <w:color w:val="000000"/>
          <w:lang w:eastAsia="lt-LT"/>
        </w:rPr>
        <w:t xml:space="preserve"> </w:t>
      </w:r>
      <w:r w:rsidR="00C01A8F" w:rsidRPr="005823F4">
        <w:rPr>
          <w:color w:val="000000"/>
          <w:lang w:eastAsia="lt-LT"/>
        </w:rPr>
        <w:t>dalyvauja</w:t>
      </w:r>
      <w:r w:rsidR="00C01A8F">
        <w:rPr>
          <w:color w:val="000000"/>
          <w:lang w:eastAsia="lt-LT"/>
        </w:rPr>
        <w:t xml:space="preserve"> ir esant poreikiui rengia</w:t>
      </w:r>
      <w:r w:rsidR="00C01A8F" w:rsidRPr="005823F4">
        <w:rPr>
          <w:color w:val="000000"/>
          <w:lang w:eastAsia="lt-LT"/>
        </w:rPr>
        <w:t xml:space="preserve"> </w:t>
      </w:r>
      <w:r w:rsidR="00C01A8F">
        <w:rPr>
          <w:color w:val="000000"/>
          <w:lang w:eastAsia="lt-LT"/>
        </w:rPr>
        <w:t xml:space="preserve">informacinių technologijų, teismų pastatų statybų/renovacijų/remontų ir aprūpinimo didelės vertės turtu </w:t>
      </w:r>
      <w:r w:rsidR="00C01A8F" w:rsidRPr="005823F4">
        <w:rPr>
          <w:color w:val="000000"/>
          <w:lang w:eastAsia="lt-LT"/>
        </w:rPr>
        <w:t xml:space="preserve">projektus, </w:t>
      </w:r>
      <w:r w:rsidR="00C01A8F">
        <w:rPr>
          <w:color w:val="000000"/>
          <w:lang w:eastAsia="lt-LT"/>
        </w:rPr>
        <w:t xml:space="preserve">esant poreikiui </w:t>
      </w:r>
      <w:r w:rsidR="00C01A8F" w:rsidRPr="005823F4">
        <w:rPr>
          <w:color w:val="000000"/>
          <w:lang w:eastAsia="lt-LT"/>
        </w:rPr>
        <w:t>juos tikslina ir derina su atsakingomis institucijomis;</w:t>
      </w:r>
      <w:r w:rsidRPr="005823F4">
        <w:rPr>
          <w:color w:val="000000"/>
          <w:lang w:eastAsia="lt-LT"/>
        </w:rPr>
        <w:tab/>
        <w:t xml:space="preserve"> </w:t>
      </w:r>
    </w:p>
    <w:p w14:paraId="289AE172" w14:textId="532458CD" w:rsidR="00EA0800" w:rsidRPr="005823F4" w:rsidRDefault="00EA0800" w:rsidP="00C37D81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4.4.</w:t>
      </w:r>
      <w:r w:rsidRPr="005823F4">
        <w:rPr>
          <w:color w:val="000000"/>
          <w:lang w:eastAsia="lt-LT"/>
        </w:rPr>
        <w:tab/>
      </w:r>
      <w:r w:rsidR="00D52B0B">
        <w:rPr>
          <w:color w:val="000000"/>
          <w:lang w:eastAsia="lt-LT"/>
        </w:rPr>
        <w:t>esant poreikiui dalyvauja</w:t>
      </w:r>
      <w:r w:rsidR="007B76E0">
        <w:rPr>
          <w:color w:val="000000"/>
          <w:lang w:eastAsia="lt-LT"/>
        </w:rPr>
        <w:t xml:space="preserve"> departamento vykdomu</w:t>
      </w:r>
      <w:r w:rsidR="00D52B0B">
        <w:rPr>
          <w:color w:val="000000"/>
          <w:lang w:eastAsia="lt-LT"/>
        </w:rPr>
        <w:t>ose</w:t>
      </w:r>
      <w:r w:rsidR="007B76E0">
        <w:rPr>
          <w:color w:val="000000"/>
          <w:lang w:eastAsia="lt-LT"/>
        </w:rPr>
        <w:t xml:space="preserve"> projektu</w:t>
      </w:r>
      <w:r w:rsidR="00D52B0B">
        <w:rPr>
          <w:color w:val="000000"/>
          <w:lang w:eastAsia="lt-LT"/>
        </w:rPr>
        <w:t>o</w:t>
      </w:r>
      <w:r w:rsidR="007B76E0">
        <w:rPr>
          <w:color w:val="000000"/>
          <w:lang w:eastAsia="lt-LT"/>
        </w:rPr>
        <w:t>s</w:t>
      </w:r>
      <w:r w:rsidR="00D52B0B">
        <w:rPr>
          <w:color w:val="000000"/>
          <w:lang w:eastAsia="lt-LT"/>
        </w:rPr>
        <w:t>e ir/ar atlieką jų</w:t>
      </w:r>
      <w:r w:rsidR="00D52B0B" w:rsidRPr="005823F4" w:rsidDel="005B2B07">
        <w:rPr>
          <w:color w:val="000000"/>
          <w:lang w:eastAsia="lt-LT"/>
        </w:rPr>
        <w:t xml:space="preserve"> </w:t>
      </w:r>
      <w:r w:rsidR="00D52B0B">
        <w:rPr>
          <w:color w:val="000000"/>
          <w:lang w:eastAsia="lt-LT"/>
        </w:rPr>
        <w:t>vykdymo kontrolę</w:t>
      </w:r>
      <w:r w:rsidR="00AE206D">
        <w:rPr>
          <w:color w:val="000000"/>
          <w:lang w:eastAsia="lt-LT"/>
        </w:rPr>
        <w:t>;</w:t>
      </w:r>
    </w:p>
    <w:p w14:paraId="58C79998" w14:textId="666317C5" w:rsidR="00EA0800" w:rsidRPr="005823F4" w:rsidRDefault="00EA0800" w:rsidP="001A4956">
      <w:pPr>
        <w:tabs>
          <w:tab w:val="left" w:pos="1560"/>
          <w:tab w:val="left" w:pos="1701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4.5</w:t>
      </w:r>
      <w:r w:rsidR="00D52B0B">
        <w:rPr>
          <w:color w:val="000000"/>
          <w:lang w:eastAsia="lt-LT"/>
        </w:rPr>
        <w:t>. koordinuoja teismų turto poreikių rinkimą ir analizę, teikia pasiūlymus dėl jų įtraukimo į finansavimo poreikių suvestines Finansų ministerijai</w:t>
      </w:r>
      <w:r w:rsidR="00D52B0B" w:rsidRPr="005823F4">
        <w:rPr>
          <w:color w:val="000000"/>
          <w:lang w:eastAsia="lt-LT"/>
        </w:rPr>
        <w:t>;</w:t>
      </w:r>
    </w:p>
    <w:p w14:paraId="5A6FF559" w14:textId="2B3E62DB" w:rsidR="00EA0800" w:rsidRPr="005823F4" w:rsidRDefault="00EA0800" w:rsidP="00F805F6">
      <w:pPr>
        <w:tabs>
          <w:tab w:val="left" w:pos="1701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</w:t>
      </w:r>
      <w:r w:rsidR="00657B1D">
        <w:rPr>
          <w:color w:val="000000"/>
          <w:lang w:eastAsia="lt-LT"/>
        </w:rPr>
        <w:t>6</w:t>
      </w:r>
      <w:r w:rsidRPr="005823F4">
        <w:rPr>
          <w:color w:val="000000"/>
          <w:lang w:eastAsia="lt-LT"/>
        </w:rPr>
        <w:t>.</w:t>
      </w:r>
      <w:r w:rsidRPr="005823F4">
        <w:rPr>
          <w:color w:val="000000"/>
          <w:lang w:eastAsia="lt-LT"/>
        </w:rPr>
        <w:tab/>
        <w:t>pagal kompetenciją rengia ir teikia medžiagą teismams ir teismų savivaldos institucijoms;</w:t>
      </w:r>
    </w:p>
    <w:p w14:paraId="14242E07" w14:textId="03CDDE72" w:rsidR="00EA0800" w:rsidRPr="005823F4" w:rsidRDefault="00EA0800" w:rsidP="00B10514">
      <w:pPr>
        <w:tabs>
          <w:tab w:val="left" w:pos="1701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lastRenderedPageBreak/>
        <w:t>4.</w:t>
      </w:r>
      <w:r w:rsidR="00657B1D">
        <w:rPr>
          <w:color w:val="000000"/>
          <w:lang w:eastAsia="lt-LT"/>
        </w:rPr>
        <w:t>7</w:t>
      </w:r>
      <w:r w:rsidRPr="005823F4">
        <w:rPr>
          <w:color w:val="000000"/>
          <w:lang w:eastAsia="lt-LT"/>
        </w:rPr>
        <w:t>.</w:t>
      </w:r>
      <w:r w:rsidRPr="005823F4">
        <w:rPr>
          <w:color w:val="000000"/>
          <w:lang w:eastAsia="lt-LT"/>
        </w:rPr>
        <w:tab/>
        <w:t>pagal kompetenciją rengia raštų ir norminių dokumentų, susijusių su Administracijos ir teismų veikla, projektus, dalyvauja juos rengiant;</w:t>
      </w:r>
    </w:p>
    <w:p w14:paraId="4B067C16" w14:textId="461450EE" w:rsidR="00EA0800" w:rsidRPr="005823F4" w:rsidRDefault="00EA0800" w:rsidP="00B10514">
      <w:pPr>
        <w:tabs>
          <w:tab w:val="left" w:pos="1701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</w:t>
      </w:r>
      <w:r w:rsidR="00657B1D">
        <w:rPr>
          <w:color w:val="000000"/>
          <w:lang w:eastAsia="lt-LT"/>
        </w:rPr>
        <w:t>8</w:t>
      </w:r>
      <w:r w:rsidRPr="005823F4">
        <w:rPr>
          <w:color w:val="000000"/>
          <w:lang w:eastAsia="lt-LT"/>
        </w:rPr>
        <w:t>.</w:t>
      </w:r>
      <w:r w:rsidRPr="005823F4">
        <w:rPr>
          <w:color w:val="000000"/>
          <w:lang w:eastAsia="lt-LT"/>
        </w:rPr>
        <w:tab/>
        <w:t>pagal kompetenciją bendradarbiauja su kitomis Lietuvos Respublikos institucijomis, taip pat su kitų valstybių bei tarptautinėmis institucijomis;</w:t>
      </w:r>
    </w:p>
    <w:p w14:paraId="08F3FAD4" w14:textId="55DDAACC" w:rsidR="00EA0800" w:rsidRPr="005823F4" w:rsidRDefault="00EA0800" w:rsidP="00190BC0">
      <w:pPr>
        <w:tabs>
          <w:tab w:val="left" w:pos="1701"/>
        </w:tabs>
        <w:ind w:firstLine="1134"/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4.</w:t>
      </w:r>
      <w:r w:rsidR="00657B1D">
        <w:rPr>
          <w:color w:val="000000"/>
          <w:lang w:eastAsia="lt-LT"/>
        </w:rPr>
        <w:t>9</w:t>
      </w:r>
      <w:r w:rsidRPr="005823F4">
        <w:rPr>
          <w:color w:val="000000"/>
          <w:lang w:eastAsia="lt-LT"/>
        </w:rPr>
        <w:t>.</w:t>
      </w:r>
      <w:r w:rsidRPr="005823F4">
        <w:rPr>
          <w:color w:val="000000"/>
          <w:lang w:eastAsia="lt-LT"/>
        </w:rPr>
        <w:tab/>
        <w:t>įgaliojus Administracijos direktoriui, atstovauja Administracijai Lietuvos Respublikos ir kitų valstybių teismų savivaldos institucijose, teismuose, kitose Lietuvos Respublikos ir kitų valstybių bei savivaldybių institucijose, įstaigose ir organizacijose;</w:t>
      </w:r>
    </w:p>
    <w:p w14:paraId="647E3869" w14:textId="243BD05B" w:rsidR="0026494F" w:rsidRPr="005823F4" w:rsidRDefault="0026494F" w:rsidP="0026494F">
      <w:pPr>
        <w:ind w:firstLine="1134"/>
        <w:jc w:val="both"/>
      </w:pPr>
      <w:r w:rsidRPr="005823F4">
        <w:t>4.</w:t>
      </w:r>
      <w:r w:rsidR="007D4E36" w:rsidRPr="005823F4">
        <w:t>1</w:t>
      </w:r>
      <w:r w:rsidR="00657B1D">
        <w:t>0</w:t>
      </w:r>
      <w:r w:rsidRPr="005823F4">
        <w:t xml:space="preserve">. </w:t>
      </w:r>
      <w:r w:rsidR="009D3396" w:rsidRPr="005823F4">
        <w:rPr>
          <w:color w:val="000000"/>
          <w:lang w:eastAsia="lt-LT"/>
        </w:rPr>
        <w:t>vykdo kitas teisės aktų nustatytas funkcijas</w:t>
      </w:r>
      <w:r w:rsidR="0000635B">
        <w:rPr>
          <w:color w:val="000000"/>
          <w:lang w:eastAsia="lt-LT"/>
        </w:rPr>
        <w:t>,</w:t>
      </w:r>
      <w:r w:rsidR="009D3396" w:rsidRPr="005823F4">
        <w:rPr>
          <w:color w:val="000000"/>
          <w:lang w:eastAsia="lt-LT"/>
        </w:rPr>
        <w:t xml:space="preserve"> Administracijos vadovybės su Administracijos ar </w:t>
      </w:r>
      <w:r w:rsidR="00063EF5">
        <w:rPr>
          <w:color w:val="000000"/>
          <w:lang w:eastAsia="lt-LT"/>
        </w:rPr>
        <w:t xml:space="preserve">Departamento </w:t>
      </w:r>
      <w:r w:rsidR="009D3396" w:rsidRPr="005823F4">
        <w:rPr>
          <w:color w:val="000000"/>
          <w:lang w:eastAsia="lt-LT"/>
        </w:rPr>
        <w:t>funkcijomis susijusius pavedimus, kad būtų pasiekti Administracijos strateginiai tikslai.</w:t>
      </w:r>
    </w:p>
    <w:p w14:paraId="2611E505" w14:textId="77777777" w:rsidR="002D3396" w:rsidRDefault="002D3396" w:rsidP="00677B3D">
      <w:pPr>
        <w:ind w:left="-11" w:firstLine="1134"/>
        <w:jc w:val="center"/>
        <w:rPr>
          <w:b/>
          <w:bCs/>
          <w:color w:val="000000"/>
          <w:lang w:eastAsia="lt-LT"/>
        </w:rPr>
      </w:pPr>
    </w:p>
    <w:p w14:paraId="4BFD8CFF" w14:textId="60BF4DA0" w:rsidR="0026494F" w:rsidRPr="005823F4" w:rsidRDefault="0026494F" w:rsidP="00677B3D">
      <w:pPr>
        <w:ind w:left="-11" w:firstLine="1134"/>
        <w:jc w:val="center"/>
        <w:rPr>
          <w:color w:val="000000"/>
          <w:sz w:val="18"/>
          <w:szCs w:val="18"/>
          <w:lang w:eastAsia="lt-LT"/>
        </w:rPr>
      </w:pPr>
      <w:r w:rsidRPr="005823F4">
        <w:rPr>
          <w:b/>
          <w:bCs/>
          <w:color w:val="000000"/>
          <w:lang w:eastAsia="lt-LT"/>
        </w:rPr>
        <w:t>IV SKYRIUS</w:t>
      </w:r>
    </w:p>
    <w:p w14:paraId="5916FC36" w14:textId="77777777" w:rsidR="0026494F" w:rsidRDefault="0026494F" w:rsidP="00677B3D">
      <w:pPr>
        <w:ind w:left="-11" w:firstLine="1134"/>
        <w:jc w:val="center"/>
        <w:rPr>
          <w:b/>
          <w:bCs/>
          <w:color w:val="000000"/>
          <w:lang w:eastAsia="lt-LT"/>
        </w:rPr>
      </w:pPr>
      <w:r w:rsidRPr="005823F4">
        <w:rPr>
          <w:b/>
          <w:bCs/>
          <w:color w:val="000000"/>
          <w:lang w:eastAsia="lt-LT"/>
        </w:rPr>
        <w:t>ŠIAS PAREIGAS EINANČIO DARBUOTOJO PAVALDUMAS</w:t>
      </w:r>
    </w:p>
    <w:p w14:paraId="678D2B7C" w14:textId="77777777" w:rsidR="00677B3D" w:rsidRPr="005823F4" w:rsidRDefault="00677B3D" w:rsidP="00677B3D">
      <w:pPr>
        <w:ind w:left="-11" w:firstLine="1134"/>
        <w:jc w:val="center"/>
        <w:rPr>
          <w:color w:val="000000"/>
          <w:sz w:val="18"/>
          <w:szCs w:val="18"/>
          <w:lang w:eastAsia="lt-LT"/>
        </w:rPr>
      </w:pPr>
    </w:p>
    <w:p w14:paraId="61D67AD5" w14:textId="334B21CC" w:rsidR="0026494F" w:rsidRPr="005823F4" w:rsidRDefault="0026494F" w:rsidP="0026494F">
      <w:pPr>
        <w:spacing w:after="240"/>
        <w:ind w:left="-11" w:firstLine="1134"/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 xml:space="preserve">5. Šias pareigas einantis darbuotojas yra tiesiogiai pavaldus </w:t>
      </w:r>
      <w:r w:rsidR="00CD0E66" w:rsidRPr="005823F4">
        <w:rPr>
          <w:color w:val="000000"/>
          <w:lang w:eastAsia="lt-LT"/>
        </w:rPr>
        <w:t>Technologijų ir išteklių valdymo departamento direkto</w:t>
      </w:r>
      <w:r w:rsidR="008768DA" w:rsidRPr="005823F4">
        <w:rPr>
          <w:color w:val="000000"/>
          <w:lang w:eastAsia="lt-LT"/>
        </w:rPr>
        <w:t>r</w:t>
      </w:r>
      <w:r w:rsidR="00CD0E66" w:rsidRPr="005823F4">
        <w:rPr>
          <w:color w:val="000000"/>
          <w:lang w:eastAsia="lt-LT"/>
        </w:rPr>
        <w:t>iui</w:t>
      </w:r>
      <w:r w:rsidRPr="005823F4">
        <w:rPr>
          <w:color w:val="000000"/>
          <w:lang w:eastAsia="lt-LT"/>
        </w:rPr>
        <w:t>. </w:t>
      </w:r>
    </w:p>
    <w:p w14:paraId="7C3327B3" w14:textId="77777777" w:rsidR="0026494F" w:rsidRPr="005823F4" w:rsidRDefault="0026494F" w:rsidP="0026494F">
      <w:pPr>
        <w:spacing w:after="240"/>
        <w:jc w:val="center"/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vertAlign w:val="superscript"/>
          <w:lang w:eastAsia="lt-LT"/>
        </w:rPr>
        <w:t>___________________</w:t>
      </w:r>
    </w:p>
    <w:p w14:paraId="5186F490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Susipažinau</w:t>
      </w:r>
    </w:p>
    <w:p w14:paraId="41611FF0" w14:textId="69052D8D" w:rsidR="0026494F" w:rsidRPr="005823F4" w:rsidRDefault="00CD0E66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Technologijų ir išteklių valdymo</w:t>
      </w:r>
      <w:r w:rsidR="0026494F" w:rsidRPr="005823F4">
        <w:rPr>
          <w:color w:val="000000"/>
          <w:lang w:eastAsia="lt-LT"/>
        </w:rPr>
        <w:t xml:space="preserve"> departamento</w:t>
      </w:r>
    </w:p>
    <w:p w14:paraId="46131C0B" w14:textId="2E83F3E3" w:rsidR="0026494F" w:rsidRPr="005823F4" w:rsidRDefault="00D37F14" w:rsidP="0026494F">
      <w:pPr>
        <w:jc w:val="both"/>
        <w:rPr>
          <w:color w:val="000000"/>
          <w:lang w:eastAsia="lt-LT"/>
        </w:rPr>
      </w:pPr>
      <w:r w:rsidRPr="005823F4">
        <w:rPr>
          <w:color w:val="000000"/>
          <w:lang w:eastAsia="lt-LT"/>
        </w:rPr>
        <w:t>patarėjas</w:t>
      </w:r>
    </w:p>
    <w:p w14:paraId="641549C4" w14:textId="77777777" w:rsidR="00D37F14" w:rsidRPr="005823F4" w:rsidRDefault="00D37F14" w:rsidP="0026494F">
      <w:pPr>
        <w:jc w:val="both"/>
        <w:rPr>
          <w:color w:val="000000"/>
          <w:sz w:val="18"/>
          <w:szCs w:val="18"/>
          <w:lang w:eastAsia="lt-LT"/>
        </w:rPr>
      </w:pPr>
    </w:p>
    <w:p w14:paraId="1C3FB3AC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vertAlign w:val="superscript"/>
          <w:lang w:eastAsia="lt-LT"/>
        </w:rPr>
        <w:t>__________________________</w:t>
      </w:r>
    </w:p>
    <w:p w14:paraId="52DC9D6F" w14:textId="77777777" w:rsidR="0026494F" w:rsidRPr="005823F4" w:rsidRDefault="0026494F" w:rsidP="0026494F">
      <w:pPr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sz w:val="18"/>
          <w:szCs w:val="18"/>
          <w:vertAlign w:val="superscript"/>
          <w:lang w:eastAsia="lt-LT"/>
        </w:rPr>
        <w:t>                 </w:t>
      </w:r>
      <w:r w:rsidRPr="005823F4">
        <w:rPr>
          <w:i/>
          <w:iCs/>
          <w:color w:val="000000"/>
          <w:vertAlign w:val="superscript"/>
          <w:lang w:eastAsia="lt-LT"/>
        </w:rPr>
        <w:t>(parašas)</w:t>
      </w:r>
    </w:p>
    <w:p w14:paraId="74907DE4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vertAlign w:val="superscript"/>
          <w:lang w:eastAsia="lt-LT"/>
        </w:rPr>
        <w:t>__________________________</w:t>
      </w:r>
    </w:p>
    <w:p w14:paraId="663A9A79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vertAlign w:val="superscript"/>
          <w:lang w:eastAsia="lt-LT"/>
        </w:rPr>
        <w:t>       (vardas ir pavardė)</w:t>
      </w:r>
    </w:p>
    <w:p w14:paraId="7144FD87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color w:val="000000"/>
          <w:lang w:eastAsia="lt-LT"/>
        </w:rPr>
        <w:t>_________________</w:t>
      </w:r>
    </w:p>
    <w:p w14:paraId="7EBF219F" w14:textId="77777777" w:rsidR="0026494F" w:rsidRPr="005823F4" w:rsidRDefault="0026494F" w:rsidP="0026494F">
      <w:pPr>
        <w:jc w:val="both"/>
        <w:rPr>
          <w:color w:val="000000"/>
          <w:sz w:val="18"/>
          <w:szCs w:val="18"/>
          <w:lang w:eastAsia="lt-LT"/>
        </w:rPr>
      </w:pPr>
      <w:r w:rsidRPr="005823F4">
        <w:rPr>
          <w:i/>
          <w:iCs/>
          <w:color w:val="000000"/>
          <w:vertAlign w:val="superscript"/>
          <w:lang w:eastAsia="lt-LT"/>
        </w:rPr>
        <w:t>                  (data)</w:t>
      </w:r>
    </w:p>
    <w:p w14:paraId="0579BB17" w14:textId="77777777" w:rsidR="0026494F" w:rsidRPr="005823F4" w:rsidRDefault="0026494F" w:rsidP="0026494F"/>
    <w:p w14:paraId="04BB119C" w14:textId="0F714693" w:rsidR="0026494F" w:rsidRPr="005823F4" w:rsidRDefault="0026494F" w:rsidP="0026494F">
      <w:pPr>
        <w:spacing w:after="200" w:line="276" w:lineRule="auto"/>
      </w:pPr>
    </w:p>
    <w:sectPr w:rsidR="0026494F" w:rsidRPr="005823F4" w:rsidSect="001B7255">
      <w:headerReference w:type="default" r:id="rId7"/>
      <w:headerReference w:type="first" r:id="rId8"/>
      <w:pgSz w:w="11907" w:h="16840" w:code="9"/>
      <w:pgMar w:top="1701" w:right="567" w:bottom="1134" w:left="1701" w:header="810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CC7D" w14:textId="77777777" w:rsidR="001B7255" w:rsidRDefault="001B7255">
      <w:r>
        <w:separator/>
      </w:r>
    </w:p>
  </w:endnote>
  <w:endnote w:type="continuationSeparator" w:id="0">
    <w:p w14:paraId="6E275894" w14:textId="77777777" w:rsidR="001B7255" w:rsidRDefault="001B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F401" w14:textId="77777777" w:rsidR="001B7255" w:rsidRDefault="001B7255">
      <w:r>
        <w:separator/>
      </w:r>
    </w:p>
  </w:footnote>
  <w:footnote w:type="continuationSeparator" w:id="0">
    <w:p w14:paraId="42CF5C04" w14:textId="77777777" w:rsidR="001B7255" w:rsidRDefault="001B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22DF" w14:textId="77777777" w:rsidR="00135E03" w:rsidRDefault="00135E03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9B6D" w14:textId="77777777" w:rsidR="00135E03" w:rsidRDefault="00135E03">
    <w:pPr>
      <w:pStyle w:val="Antrats"/>
      <w:jc w:val="center"/>
    </w:pPr>
  </w:p>
  <w:p w14:paraId="41EF60B1" w14:textId="77777777" w:rsidR="00135E03" w:rsidRDefault="00135E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0E5E"/>
    <w:multiLevelType w:val="hybridMultilevel"/>
    <w:tmpl w:val="AB70884C"/>
    <w:lvl w:ilvl="0" w:tplc="390A9182">
      <w:start w:val="1"/>
      <w:numFmt w:val="decimal"/>
      <w:lvlText w:val="%1."/>
      <w:lvlJc w:val="left"/>
      <w:pPr>
        <w:ind w:left="539" w:firstLine="2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7056C"/>
    <w:multiLevelType w:val="multilevel"/>
    <w:tmpl w:val="B066CA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54359028">
    <w:abstractNumId w:val="0"/>
  </w:num>
  <w:num w:numId="2" w16cid:durableId="60079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A3"/>
    <w:rsid w:val="0000635B"/>
    <w:rsid w:val="0001522A"/>
    <w:rsid w:val="00063EF5"/>
    <w:rsid w:val="00076A32"/>
    <w:rsid w:val="0007704F"/>
    <w:rsid w:val="000947D3"/>
    <w:rsid w:val="000C2995"/>
    <w:rsid w:val="00124633"/>
    <w:rsid w:val="00135E03"/>
    <w:rsid w:val="00186849"/>
    <w:rsid w:val="00190BC0"/>
    <w:rsid w:val="001A4956"/>
    <w:rsid w:val="001B7255"/>
    <w:rsid w:val="00237632"/>
    <w:rsid w:val="002513AD"/>
    <w:rsid w:val="00253996"/>
    <w:rsid w:val="00255B64"/>
    <w:rsid w:val="0026494F"/>
    <w:rsid w:val="002A3DA4"/>
    <w:rsid w:val="002D3396"/>
    <w:rsid w:val="003369D8"/>
    <w:rsid w:val="00382EBA"/>
    <w:rsid w:val="003D3063"/>
    <w:rsid w:val="00413887"/>
    <w:rsid w:val="004164B4"/>
    <w:rsid w:val="00490E28"/>
    <w:rsid w:val="004C02D1"/>
    <w:rsid w:val="004D0C20"/>
    <w:rsid w:val="005724A5"/>
    <w:rsid w:val="00581D5E"/>
    <w:rsid w:val="005823F4"/>
    <w:rsid w:val="005B2B07"/>
    <w:rsid w:val="005B70E0"/>
    <w:rsid w:val="005C48A3"/>
    <w:rsid w:val="00603700"/>
    <w:rsid w:val="00657B1D"/>
    <w:rsid w:val="00677B3D"/>
    <w:rsid w:val="006B5A9F"/>
    <w:rsid w:val="006C492D"/>
    <w:rsid w:val="007076BF"/>
    <w:rsid w:val="0071527D"/>
    <w:rsid w:val="00753985"/>
    <w:rsid w:val="0075547B"/>
    <w:rsid w:val="00756E5A"/>
    <w:rsid w:val="00767D26"/>
    <w:rsid w:val="007B76E0"/>
    <w:rsid w:val="007D4E36"/>
    <w:rsid w:val="007D5AAE"/>
    <w:rsid w:val="007E18A0"/>
    <w:rsid w:val="00833921"/>
    <w:rsid w:val="008504D2"/>
    <w:rsid w:val="008768DA"/>
    <w:rsid w:val="009214DF"/>
    <w:rsid w:val="00946A1C"/>
    <w:rsid w:val="009D3396"/>
    <w:rsid w:val="00A827A6"/>
    <w:rsid w:val="00AB4E4E"/>
    <w:rsid w:val="00AE206D"/>
    <w:rsid w:val="00AF3F8F"/>
    <w:rsid w:val="00B10514"/>
    <w:rsid w:val="00B23181"/>
    <w:rsid w:val="00B27E35"/>
    <w:rsid w:val="00B41B11"/>
    <w:rsid w:val="00BB78DE"/>
    <w:rsid w:val="00C01A8F"/>
    <w:rsid w:val="00C37D81"/>
    <w:rsid w:val="00C4597C"/>
    <w:rsid w:val="00C61CCF"/>
    <w:rsid w:val="00CB012B"/>
    <w:rsid w:val="00CB6878"/>
    <w:rsid w:val="00CD0E66"/>
    <w:rsid w:val="00D01A9E"/>
    <w:rsid w:val="00D118CF"/>
    <w:rsid w:val="00D225B7"/>
    <w:rsid w:val="00D37F14"/>
    <w:rsid w:val="00D46CBC"/>
    <w:rsid w:val="00D52B0B"/>
    <w:rsid w:val="00E651FD"/>
    <w:rsid w:val="00E80881"/>
    <w:rsid w:val="00EA0800"/>
    <w:rsid w:val="00F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D85C"/>
  <w15:chartTrackingRefBased/>
  <w15:docId w15:val="{420D65C2-80F9-433E-B68D-6A020B89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4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49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47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6494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6494F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link w:val="PavadinimasDiagrama"/>
    <w:qFormat/>
    <w:rsid w:val="0026494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6494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26494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26494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6494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6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4E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4E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4E3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4E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4E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47D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Tekstoblokas">
    <w:name w:val="Block Text"/>
    <w:basedOn w:val="prastasis"/>
    <w:semiHidden/>
    <w:unhideWhenUsed/>
    <w:rsid w:val="000947D3"/>
    <w:pPr>
      <w:ind w:left="743" w:right="-426"/>
    </w:pPr>
    <w:rPr>
      <w:sz w:val="2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Zakrienė</dc:creator>
  <cp:keywords/>
  <dc:description/>
  <cp:lastModifiedBy>Eglė Zakrienė</cp:lastModifiedBy>
  <cp:revision>34</cp:revision>
  <dcterms:created xsi:type="dcterms:W3CDTF">2024-04-18T06:32:00Z</dcterms:created>
  <dcterms:modified xsi:type="dcterms:W3CDTF">2024-04-19T07:07:00Z</dcterms:modified>
</cp:coreProperties>
</file>