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1430" w14:textId="7543F6AA" w:rsidR="00DE3C27" w:rsidRPr="00AD36F5" w:rsidRDefault="00AD36F5" w:rsidP="00AD36F5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AD36F5">
        <w:rPr>
          <w:rFonts w:ascii="Arial" w:hAnsi="Arial" w:cs="Arial"/>
          <w:b/>
          <w:noProof/>
          <w:szCs w:val="24"/>
          <w:lang w:eastAsia="lt-LT"/>
        </w:rPr>
        <w:drawing>
          <wp:inline distT="0" distB="0" distL="0" distR="0" wp14:anchorId="4B5AD32A" wp14:editId="7663D263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CFB6E" w14:textId="078402C2" w:rsidR="00171956" w:rsidRPr="00AD36F5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AD36F5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AD36F5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AD36F5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AD36F5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5519769B" w14:textId="7AF6600D" w:rsidR="00171956" w:rsidRPr="00AD36F5" w:rsidRDefault="00171956" w:rsidP="00662CA1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AD36F5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teisėjų tarybos </w:t>
      </w:r>
      <w:r w:rsidRPr="00AD36F5">
        <w:rPr>
          <w:rFonts w:ascii="Arial" w:hAnsi="Arial" w:cs="Arial"/>
          <w:b/>
          <w:bCs/>
          <w:szCs w:val="24"/>
        </w:rPr>
        <w:t xml:space="preserve">2013 M. LAPKRIČIO 8 </w:t>
      </w:r>
      <w:r w:rsidR="00F33B48" w:rsidRPr="00AD36F5">
        <w:rPr>
          <w:rFonts w:ascii="Arial" w:hAnsi="Arial" w:cs="Arial"/>
          <w:b/>
          <w:bCs/>
          <w:szCs w:val="24"/>
        </w:rPr>
        <w:t>D</w:t>
      </w:r>
      <w:r w:rsidRPr="00AD36F5">
        <w:rPr>
          <w:rFonts w:ascii="Arial" w:hAnsi="Arial" w:cs="Arial"/>
          <w:b/>
          <w:bCs/>
          <w:szCs w:val="24"/>
        </w:rPr>
        <w:t>. NUTARIMO NR. 13P-14</w:t>
      </w:r>
      <w:r w:rsidR="00662CA1" w:rsidRPr="00AD36F5">
        <w:rPr>
          <w:rFonts w:ascii="Arial" w:hAnsi="Arial" w:cs="Arial"/>
          <w:b/>
          <w:bCs/>
          <w:szCs w:val="24"/>
        </w:rPr>
        <w:t>5</w:t>
      </w:r>
      <w:r w:rsidRPr="00AD36F5">
        <w:rPr>
          <w:rFonts w:ascii="Arial" w:hAnsi="Arial" w:cs="Arial"/>
          <w:b/>
          <w:bCs/>
          <w:szCs w:val="24"/>
        </w:rPr>
        <w:t xml:space="preserve">-(7.1.2) </w:t>
      </w:r>
      <w:r w:rsidRPr="00AD36F5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AD36F5">
        <w:rPr>
          <w:rFonts w:ascii="Arial" w:hAnsi="Arial" w:cs="Arial"/>
          <w:b/>
          <w:bCs/>
          <w:caps/>
          <w:color w:val="000000"/>
          <w:szCs w:val="24"/>
          <w:lang w:eastAsia="lt-LT"/>
        </w:rPr>
        <w:t>DĖL BYLŲ IR SU TEISMO PROCESU SUSIJUSIOS INFORMACIJOS TVARKYMO VIEN ELEKTRONINE FORMA</w:t>
      </w:r>
      <w:r w:rsidRPr="00AD36F5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“ pakeitimo</w:t>
      </w:r>
    </w:p>
    <w:p w14:paraId="1E8BDE3E" w14:textId="77777777" w:rsidR="009849DE" w:rsidRPr="00AD36F5" w:rsidRDefault="009849DE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4834635B" w:rsidR="00171956" w:rsidRPr="00AD36F5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AD36F5">
        <w:rPr>
          <w:rFonts w:ascii="Arial" w:hAnsi="Arial" w:cs="Arial"/>
          <w:color w:val="000000"/>
          <w:szCs w:val="24"/>
          <w:lang w:eastAsia="lt-LT"/>
        </w:rPr>
        <w:t>m.</w:t>
      </w:r>
      <w:r w:rsidR="00AD36F5" w:rsidRPr="00AD36F5">
        <w:rPr>
          <w:rFonts w:ascii="Arial" w:hAnsi="Arial" w:cs="Arial"/>
          <w:color w:val="000000"/>
          <w:szCs w:val="24"/>
          <w:lang w:eastAsia="lt-LT"/>
        </w:rPr>
        <w:t xml:space="preserve"> rugpjūčio </w:t>
      </w:r>
      <w:r w:rsidR="00B66DDB">
        <w:rPr>
          <w:rFonts w:ascii="Arial" w:hAnsi="Arial" w:cs="Arial"/>
          <w:color w:val="000000"/>
          <w:szCs w:val="24"/>
          <w:lang w:eastAsia="lt-LT"/>
        </w:rPr>
        <w:t>2</w:t>
      </w:r>
      <w:r w:rsidR="00AD36F5" w:rsidRPr="00B66DDB">
        <w:rPr>
          <w:rFonts w:ascii="Arial" w:hAnsi="Arial" w:cs="Arial"/>
          <w:color w:val="000000"/>
          <w:szCs w:val="24"/>
          <w:lang w:val="da-DK" w:eastAsia="lt-LT"/>
        </w:rPr>
        <w:t xml:space="preserve"> </w:t>
      </w:r>
      <w:r w:rsidRPr="00AD36F5">
        <w:rPr>
          <w:rFonts w:ascii="Arial" w:hAnsi="Arial" w:cs="Arial"/>
          <w:color w:val="000000"/>
          <w:szCs w:val="24"/>
          <w:lang w:eastAsia="lt-LT"/>
        </w:rPr>
        <w:t>d. Nr.</w:t>
      </w:r>
      <w:r w:rsidR="00B46EA2"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AD36F5">
        <w:rPr>
          <w:rFonts w:ascii="Arial" w:hAnsi="Arial" w:cs="Arial"/>
          <w:color w:val="000000"/>
          <w:szCs w:val="24"/>
          <w:lang w:eastAsia="lt-LT"/>
        </w:rPr>
        <w:t>13P</w:t>
      </w:r>
      <w:r w:rsidR="00B66DDB" w:rsidRPr="00AD36F5">
        <w:rPr>
          <w:rFonts w:ascii="Arial" w:hAnsi="Arial" w:cs="Arial"/>
          <w:color w:val="000000"/>
          <w:szCs w:val="24"/>
          <w:lang w:eastAsia="lt-LT"/>
        </w:rPr>
        <w:t>-</w:t>
      </w:r>
      <w:r w:rsidR="00B66DDB">
        <w:rPr>
          <w:rFonts w:ascii="Arial" w:hAnsi="Arial" w:cs="Arial"/>
          <w:color w:val="000000"/>
          <w:szCs w:val="24"/>
          <w:lang w:eastAsia="lt-LT"/>
        </w:rPr>
        <w:t>90</w:t>
      </w:r>
      <w:r w:rsidRPr="00AD36F5">
        <w:rPr>
          <w:rFonts w:ascii="Arial" w:hAnsi="Arial" w:cs="Arial"/>
          <w:color w:val="000000"/>
          <w:szCs w:val="24"/>
          <w:lang w:eastAsia="lt-LT"/>
        </w:rPr>
        <w:t>-(7.1.2</w:t>
      </w:r>
      <w:r w:rsidR="00B66DDB">
        <w:rPr>
          <w:rFonts w:ascii="Arial" w:hAnsi="Arial" w:cs="Arial"/>
          <w:color w:val="000000"/>
          <w:szCs w:val="24"/>
          <w:lang w:eastAsia="lt-LT"/>
        </w:rPr>
        <w:t>.</w:t>
      </w:r>
      <w:r w:rsidRPr="00AD36F5">
        <w:rPr>
          <w:rFonts w:ascii="Arial" w:hAnsi="Arial" w:cs="Arial"/>
          <w:color w:val="000000"/>
          <w:szCs w:val="24"/>
          <w:lang w:eastAsia="lt-LT"/>
        </w:rPr>
        <w:t>)</w:t>
      </w:r>
    </w:p>
    <w:p w14:paraId="18A17913" w14:textId="76D9B72E" w:rsidR="00171956" w:rsidRPr="00AD36F5" w:rsidRDefault="00171956" w:rsidP="009849DE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05AE8F9E" w14:textId="77777777" w:rsidR="00171956" w:rsidRPr="00AD36F5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14C85F57" w14:textId="44CBB020" w:rsidR="00171956" w:rsidRPr="00AD36F5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AD36F5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E92B0C" w:rsidRPr="00AD36F5">
        <w:rPr>
          <w:rFonts w:ascii="Arial" w:hAnsi="Arial" w:cs="Arial"/>
          <w:color w:val="000000"/>
          <w:szCs w:val="24"/>
        </w:rPr>
        <w:t>37</w:t>
      </w:r>
      <w:r w:rsidR="00E92B0C" w:rsidRPr="00AD36F5">
        <w:rPr>
          <w:rFonts w:ascii="Arial" w:hAnsi="Arial" w:cs="Arial"/>
          <w:color w:val="000000"/>
          <w:szCs w:val="24"/>
          <w:vertAlign w:val="superscript"/>
        </w:rPr>
        <w:t>1</w:t>
      </w:r>
      <w:r w:rsidR="00B46EA2" w:rsidRPr="00AD36F5">
        <w:rPr>
          <w:rFonts w:ascii="Arial" w:hAnsi="Arial" w:cs="Arial"/>
          <w:color w:val="000000"/>
          <w:szCs w:val="24"/>
        </w:rPr>
        <w:t xml:space="preserve"> </w:t>
      </w:r>
      <w:r w:rsidR="00E92B0C" w:rsidRPr="00AD36F5">
        <w:rPr>
          <w:rFonts w:ascii="Arial" w:hAnsi="Arial" w:cs="Arial"/>
          <w:color w:val="000000"/>
          <w:szCs w:val="24"/>
        </w:rPr>
        <w:t>straipsnio 1 dalimi,</w:t>
      </w:r>
      <w:r w:rsidR="00E92B0C" w:rsidRPr="00AD36F5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AD36F5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AD36F5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AD36F5">
        <w:rPr>
          <w:rFonts w:ascii="Arial" w:hAnsi="Arial" w:cs="Arial"/>
          <w:color w:val="000000"/>
          <w:spacing w:val="-2"/>
          <w:szCs w:val="24"/>
          <w:lang w:eastAsia="lt-LT"/>
        </w:rPr>
        <w:t>n u t a r i a:</w:t>
      </w:r>
    </w:p>
    <w:p w14:paraId="68A2C96F" w14:textId="7CA712FF" w:rsidR="00662CA1" w:rsidRPr="00AD36F5" w:rsidRDefault="00662CA1" w:rsidP="008E53A0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Pakeisti Teisėjų tarybos 2013 m. lapkričio 8 d. nutarimą Nr. 13P-145-(7.1.2) „Dėl bylų ir su teismo procesu susijusios informacijos tvarkymo vien elektronine forma“:</w:t>
      </w:r>
    </w:p>
    <w:p w14:paraId="69470FBE" w14:textId="639D8E42" w:rsidR="00662CA1" w:rsidRPr="00AD36F5" w:rsidRDefault="00662CA1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Papildyti nauj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>u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B17642" w:rsidRPr="00AD36F5">
        <w:rPr>
          <w:rFonts w:ascii="Arial" w:hAnsi="Arial" w:cs="Arial"/>
          <w:color w:val="000000"/>
          <w:szCs w:val="24"/>
          <w:lang w:eastAsia="lt-LT"/>
        </w:rPr>
        <w:t>3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>punktu</w:t>
      </w:r>
      <w:r w:rsidRPr="00AD36F5">
        <w:rPr>
          <w:rFonts w:ascii="Arial" w:hAnsi="Arial" w:cs="Arial"/>
          <w:color w:val="000000"/>
          <w:szCs w:val="24"/>
          <w:lang w:eastAsia="lt-LT"/>
        </w:rPr>
        <w:t>:</w:t>
      </w:r>
    </w:p>
    <w:p w14:paraId="35C23E39" w14:textId="387BF31B" w:rsidR="00662CA1" w:rsidRPr="00AD36F5" w:rsidRDefault="00662CA1" w:rsidP="003E5119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„</w:t>
      </w:r>
      <w:r w:rsidR="00B17642" w:rsidRPr="00AD36F5">
        <w:rPr>
          <w:rFonts w:ascii="Arial" w:hAnsi="Arial" w:cs="Arial"/>
          <w:color w:val="000000"/>
          <w:szCs w:val="24"/>
          <w:lang w:eastAsia="lt-LT"/>
        </w:rPr>
        <w:t>3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. </w:t>
      </w:r>
      <w:r w:rsidR="00381960" w:rsidRPr="00AD36F5">
        <w:rPr>
          <w:rFonts w:ascii="Arial" w:hAnsi="Arial" w:cs="Arial"/>
          <w:color w:val="000000"/>
          <w:szCs w:val="24"/>
        </w:rPr>
        <w:t>Nustatyti, kad vien elektronine forma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 xml:space="preserve">tvarkomi </w:t>
      </w:r>
      <w:r w:rsidR="003E5119" w:rsidRPr="00AD36F5">
        <w:rPr>
          <w:rFonts w:ascii="Arial" w:hAnsi="Arial" w:cs="Arial"/>
          <w:color w:val="000000"/>
          <w:szCs w:val="24"/>
          <w:lang w:eastAsia="lt-LT"/>
        </w:rPr>
        <w:t>dokumentai nagrinėjant prašymus</w:t>
      </w:r>
      <w:r w:rsidR="003E5119" w:rsidRPr="00AD36F5">
        <w:rPr>
          <w:rFonts w:ascii="Arial" w:hAnsi="Arial" w:cs="Arial"/>
          <w:color w:val="000000"/>
          <w:szCs w:val="24"/>
          <w:shd w:val="clear" w:color="auto" w:fill="FFFFFF"/>
        </w:rPr>
        <w:t xml:space="preserve"> išduoti iš Lietuvos Respublikos arba perduoti Tarptautiniam baudžiamajam teismui ar pagal Europos arešto orderį</w:t>
      </w:r>
      <w:r w:rsidR="00FF52B3" w:rsidRPr="00AD36F5">
        <w:rPr>
          <w:rFonts w:ascii="Arial" w:hAnsi="Arial" w:cs="Arial"/>
          <w:color w:val="000000"/>
          <w:szCs w:val="24"/>
          <w:shd w:val="clear" w:color="auto" w:fill="FFFFFF"/>
        </w:rPr>
        <w:t xml:space="preserve"> pagal 2024 m. rugsėjo 1 d. ar vėliau teismui pateiktus pareiškimus ar skundus</w:t>
      </w:r>
      <w:r w:rsidR="00B9521E" w:rsidRPr="00AD36F5">
        <w:rPr>
          <w:rFonts w:ascii="Arial" w:hAnsi="Arial" w:cs="Arial"/>
          <w:color w:val="000000"/>
          <w:szCs w:val="24"/>
          <w:lang w:eastAsia="lt-LT"/>
        </w:rPr>
        <w:t>.</w:t>
      </w:r>
      <w:r w:rsidRPr="00AD36F5">
        <w:rPr>
          <w:rFonts w:ascii="Arial" w:hAnsi="Arial" w:cs="Arial"/>
          <w:color w:val="000000"/>
          <w:szCs w:val="24"/>
          <w:lang w:eastAsia="lt-LT"/>
        </w:rPr>
        <w:t>“</w:t>
      </w:r>
    </w:p>
    <w:p w14:paraId="1F6BB578" w14:textId="5B45CDA6" w:rsidR="00662CA1" w:rsidRPr="00AD36F5" w:rsidRDefault="00662CA1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Buvus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>į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B17642" w:rsidRPr="00AD36F5">
        <w:rPr>
          <w:rFonts w:ascii="Arial" w:hAnsi="Arial" w:cs="Arial"/>
          <w:color w:val="000000"/>
          <w:szCs w:val="24"/>
          <w:lang w:eastAsia="lt-LT"/>
        </w:rPr>
        <w:t>3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>punktą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laikyti </w:t>
      </w:r>
      <w:r w:rsidR="00B17642" w:rsidRPr="00AD36F5">
        <w:rPr>
          <w:rFonts w:ascii="Arial" w:hAnsi="Arial" w:cs="Arial"/>
          <w:color w:val="000000"/>
          <w:szCs w:val="24"/>
          <w:lang w:eastAsia="lt-LT"/>
        </w:rPr>
        <w:t>4</w:t>
      </w:r>
      <w:r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381960" w:rsidRPr="00AD36F5">
        <w:rPr>
          <w:rFonts w:ascii="Arial" w:hAnsi="Arial" w:cs="Arial"/>
          <w:color w:val="000000"/>
          <w:szCs w:val="24"/>
          <w:lang w:eastAsia="lt-LT"/>
        </w:rPr>
        <w:t>punktu</w:t>
      </w:r>
      <w:r w:rsidRPr="00AD36F5">
        <w:rPr>
          <w:rFonts w:ascii="Arial" w:hAnsi="Arial" w:cs="Arial"/>
          <w:color w:val="000000"/>
          <w:szCs w:val="24"/>
          <w:lang w:eastAsia="lt-LT"/>
        </w:rPr>
        <w:t>.</w:t>
      </w:r>
    </w:p>
    <w:p w14:paraId="66156D9F" w14:textId="2AF320B3" w:rsidR="00662CA1" w:rsidRPr="00AD36F5" w:rsidRDefault="00835834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bookmarkStart w:id="0" w:name="_Hlk158273172"/>
      <w:r w:rsidRPr="00AD36F5">
        <w:rPr>
          <w:rFonts w:ascii="Arial" w:hAnsi="Arial" w:cs="Arial"/>
          <w:color w:val="000000"/>
          <w:szCs w:val="24"/>
          <w:lang w:eastAsia="lt-LT"/>
        </w:rPr>
        <w:t xml:space="preserve">Nustatyti, kad </w:t>
      </w:r>
      <w:bookmarkEnd w:id="0"/>
      <w:r w:rsidRPr="00AD36F5">
        <w:rPr>
          <w:rFonts w:ascii="Arial" w:hAnsi="Arial" w:cs="Arial"/>
          <w:color w:val="000000"/>
          <w:szCs w:val="24"/>
          <w:lang w:eastAsia="lt-LT"/>
        </w:rPr>
        <w:t>š</w:t>
      </w:r>
      <w:r w:rsidR="00662CA1" w:rsidRPr="00AD36F5">
        <w:rPr>
          <w:rFonts w:ascii="Arial" w:hAnsi="Arial" w:cs="Arial"/>
          <w:color w:val="000000"/>
          <w:szCs w:val="24"/>
          <w:lang w:eastAsia="lt-LT"/>
        </w:rPr>
        <w:t>is nutarimas įsigalioja 2024 m.</w:t>
      </w:r>
      <w:r w:rsidR="00E75FA1"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A72745" w:rsidRPr="00AD36F5">
        <w:rPr>
          <w:rFonts w:ascii="Arial" w:hAnsi="Arial" w:cs="Arial"/>
          <w:color w:val="000000"/>
          <w:szCs w:val="24"/>
          <w:lang w:eastAsia="lt-LT"/>
        </w:rPr>
        <w:t>rugsėjo</w:t>
      </w:r>
      <w:r w:rsidR="00E75FA1" w:rsidRPr="00AD36F5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E75FA1" w:rsidRPr="00AD36F5">
        <w:rPr>
          <w:rFonts w:ascii="Arial" w:hAnsi="Arial" w:cs="Arial"/>
          <w:color w:val="000000"/>
          <w:szCs w:val="24"/>
          <w:lang w:val="fi-FI" w:eastAsia="lt-LT"/>
        </w:rPr>
        <w:t xml:space="preserve">1 </w:t>
      </w:r>
      <w:r w:rsidR="00662CA1" w:rsidRPr="00AD36F5">
        <w:rPr>
          <w:rFonts w:ascii="Arial" w:hAnsi="Arial" w:cs="Arial"/>
          <w:color w:val="000000"/>
          <w:szCs w:val="24"/>
          <w:lang w:eastAsia="lt-LT"/>
        </w:rPr>
        <w:t>d.</w:t>
      </w:r>
    </w:p>
    <w:p w14:paraId="4852496A" w14:textId="77777777" w:rsidR="00662CA1" w:rsidRPr="00AD36F5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val="fi-FI" w:eastAsia="lt-LT"/>
        </w:rPr>
      </w:pPr>
    </w:p>
    <w:p w14:paraId="7C630F65" w14:textId="114E8888" w:rsidR="00662CA1" w:rsidRPr="00AD36F5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eastAsia="lt-LT"/>
        </w:rPr>
      </w:pPr>
    </w:p>
    <w:p w14:paraId="3A9826C0" w14:textId="77777777" w:rsidR="00171956" w:rsidRPr="00AD36F5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7A137A06" w14:textId="77777777" w:rsidR="00171956" w:rsidRPr="00AD36F5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4E1D5155" w14:textId="77777777" w:rsidR="00B66DDB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  <w:r w:rsidRPr="00AD36F5">
        <w:rPr>
          <w:rFonts w:ascii="Arial" w:hAnsi="Arial" w:cs="Arial"/>
          <w:szCs w:val="24"/>
        </w:rPr>
        <w:t>Pirminink</w:t>
      </w:r>
      <w:r w:rsidR="00AD36F5" w:rsidRPr="00AD36F5">
        <w:rPr>
          <w:rFonts w:ascii="Arial" w:hAnsi="Arial" w:cs="Arial"/>
          <w:szCs w:val="24"/>
        </w:rPr>
        <w:t xml:space="preserve">ė                                                                                 Sigita Rudėnaitė                </w:t>
      </w:r>
    </w:p>
    <w:p w14:paraId="583D360F" w14:textId="6A440268" w:rsidR="00171956" w:rsidRPr="00AD36F5" w:rsidRDefault="00AD36F5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  <w:r w:rsidRPr="00AD36F5">
        <w:rPr>
          <w:rFonts w:ascii="Arial" w:hAnsi="Arial" w:cs="Arial"/>
          <w:szCs w:val="24"/>
        </w:rPr>
        <w:t xml:space="preserve">             </w:t>
      </w:r>
    </w:p>
    <w:p w14:paraId="04A73F8F" w14:textId="77777777" w:rsidR="00DE3C27" w:rsidRPr="00AD36F5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6BC4B057" w14:textId="658570D9" w:rsidR="00171956" w:rsidRPr="00AD36F5" w:rsidRDefault="00B46EA2" w:rsidP="00DE3C27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Cs w:val="24"/>
          <w:lang w:eastAsia="lt-LT"/>
        </w:rPr>
      </w:pPr>
      <w:r w:rsidRPr="00AD36F5">
        <w:rPr>
          <w:rFonts w:ascii="Arial" w:hAnsi="Arial" w:cs="Arial"/>
          <w:color w:val="000000"/>
          <w:szCs w:val="24"/>
          <w:lang w:eastAsia="lt-LT"/>
        </w:rPr>
        <w:t>Sekretorius</w:t>
      </w:r>
      <w:r w:rsidR="00AD36F5" w:rsidRPr="00AD36F5">
        <w:rPr>
          <w:rFonts w:ascii="Arial" w:hAnsi="Arial" w:cs="Arial"/>
          <w:color w:val="000000"/>
          <w:szCs w:val="24"/>
          <w:lang w:eastAsia="lt-LT"/>
        </w:rPr>
        <w:t xml:space="preserve">                                                                                Ramūnas Gadliauskas</w:t>
      </w:r>
    </w:p>
    <w:sectPr w:rsidR="00171956" w:rsidRPr="00AD36F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7D3C329A"/>
    <w:multiLevelType w:val="hybridMultilevel"/>
    <w:tmpl w:val="21C6F3F6"/>
    <w:lvl w:ilvl="0" w:tplc="0427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13448801">
    <w:abstractNumId w:val="0"/>
  </w:num>
  <w:num w:numId="2" w16cid:durableId="1434285705">
    <w:abstractNumId w:val="1"/>
  </w:num>
  <w:num w:numId="3" w16cid:durableId="84069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54F52"/>
    <w:rsid w:val="000A5454"/>
    <w:rsid w:val="000B320D"/>
    <w:rsid w:val="000F7BD9"/>
    <w:rsid w:val="00170955"/>
    <w:rsid w:val="00171956"/>
    <w:rsid w:val="00192DA4"/>
    <w:rsid w:val="001D09C0"/>
    <w:rsid w:val="0026073E"/>
    <w:rsid w:val="0027519D"/>
    <w:rsid w:val="00276C90"/>
    <w:rsid w:val="002F20BB"/>
    <w:rsid w:val="00335227"/>
    <w:rsid w:val="00337FAE"/>
    <w:rsid w:val="00343BD9"/>
    <w:rsid w:val="00381960"/>
    <w:rsid w:val="003E481C"/>
    <w:rsid w:val="003E5119"/>
    <w:rsid w:val="004D1FC5"/>
    <w:rsid w:val="005547A3"/>
    <w:rsid w:val="0059690E"/>
    <w:rsid w:val="005D76F5"/>
    <w:rsid w:val="005E1F1C"/>
    <w:rsid w:val="00605EEB"/>
    <w:rsid w:val="00646C01"/>
    <w:rsid w:val="00662CA1"/>
    <w:rsid w:val="006A0BE4"/>
    <w:rsid w:val="007043E5"/>
    <w:rsid w:val="007E5F66"/>
    <w:rsid w:val="00835834"/>
    <w:rsid w:val="008A6F2A"/>
    <w:rsid w:val="008B0C2C"/>
    <w:rsid w:val="008E53A0"/>
    <w:rsid w:val="009142DC"/>
    <w:rsid w:val="00914D84"/>
    <w:rsid w:val="009849DE"/>
    <w:rsid w:val="00A72745"/>
    <w:rsid w:val="00A821C2"/>
    <w:rsid w:val="00AB6055"/>
    <w:rsid w:val="00AD36F5"/>
    <w:rsid w:val="00B17642"/>
    <w:rsid w:val="00B35036"/>
    <w:rsid w:val="00B46EA2"/>
    <w:rsid w:val="00B66DDB"/>
    <w:rsid w:val="00B9521E"/>
    <w:rsid w:val="00C73231"/>
    <w:rsid w:val="00D12202"/>
    <w:rsid w:val="00D14ED2"/>
    <w:rsid w:val="00DE3C27"/>
    <w:rsid w:val="00DF0530"/>
    <w:rsid w:val="00E75FA1"/>
    <w:rsid w:val="00E92B0C"/>
    <w:rsid w:val="00ED1B9B"/>
    <w:rsid w:val="00ED682A"/>
    <w:rsid w:val="00F156F5"/>
    <w:rsid w:val="00F33B48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4</cp:revision>
  <dcterms:created xsi:type="dcterms:W3CDTF">2024-08-01T05:57:00Z</dcterms:created>
  <dcterms:modified xsi:type="dcterms:W3CDTF">2024-08-05T08:36:00Z</dcterms:modified>
</cp:coreProperties>
</file>