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DA49" w14:textId="1D0DA088" w:rsidR="00B574E5" w:rsidRDefault="00B574E5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2ED43E23" wp14:editId="1F6093C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CEC5" w14:textId="37FCF111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TEISĖJŲ TARYBA</w:t>
      </w:r>
    </w:p>
    <w:p w14:paraId="7EF04DE7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NUTARIMAS</w:t>
      </w:r>
    </w:p>
    <w:p w14:paraId="734489BA" w14:textId="1BD82920" w:rsidR="001322B6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DĖL PATARIMO LIETUVOS RESPUBLIKOS PREZIDENT</w:t>
      </w:r>
      <w:r w:rsidR="00BE30EB" w:rsidRPr="007E3A0D">
        <w:rPr>
          <w:rFonts w:ascii="Arial" w:hAnsi="Arial" w:cs="Arial"/>
          <w:sz w:val="24"/>
        </w:rPr>
        <w:t>U</w:t>
      </w:r>
      <w:r w:rsidRPr="007E3A0D">
        <w:rPr>
          <w:rFonts w:ascii="Arial" w:hAnsi="Arial" w:cs="Arial"/>
          <w:sz w:val="24"/>
        </w:rPr>
        <w:t xml:space="preserve">I atleisti </w:t>
      </w:r>
      <w:r w:rsidR="00191062">
        <w:rPr>
          <w:rFonts w:ascii="Arial" w:hAnsi="Arial" w:cs="Arial"/>
          <w:sz w:val="24"/>
        </w:rPr>
        <w:t>DALIĄ PRANCKIENĘ</w:t>
      </w:r>
      <w:r w:rsidR="001322B6">
        <w:rPr>
          <w:rFonts w:ascii="Arial" w:hAnsi="Arial" w:cs="Arial"/>
          <w:sz w:val="24"/>
        </w:rPr>
        <w:t xml:space="preserve"> </w:t>
      </w:r>
    </w:p>
    <w:p w14:paraId="146585DB" w14:textId="5DF0C400" w:rsidR="00DB2781" w:rsidRPr="007E3A0D" w:rsidRDefault="003B3707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 xml:space="preserve">iš </w:t>
      </w:r>
      <w:r w:rsidR="00191062">
        <w:rPr>
          <w:rFonts w:ascii="Arial" w:hAnsi="Arial" w:cs="Arial"/>
          <w:sz w:val="24"/>
        </w:rPr>
        <w:t>PANEVĖŽIO APYGARDOS</w:t>
      </w:r>
      <w:r w:rsidR="002B71DF" w:rsidRPr="007E3A0D">
        <w:rPr>
          <w:rFonts w:ascii="Arial" w:hAnsi="Arial" w:cs="Arial"/>
          <w:sz w:val="24"/>
        </w:rPr>
        <w:t xml:space="preserve"> TEISMO</w:t>
      </w:r>
      <w:r w:rsidR="002B5126" w:rsidRPr="007E3A0D">
        <w:rPr>
          <w:rFonts w:ascii="Arial" w:hAnsi="Arial" w:cs="Arial"/>
          <w:sz w:val="24"/>
        </w:rPr>
        <w:t xml:space="preserve"> </w:t>
      </w:r>
      <w:r w:rsidR="00DE55B1" w:rsidRPr="007E3A0D">
        <w:rPr>
          <w:rFonts w:ascii="Arial" w:hAnsi="Arial" w:cs="Arial"/>
          <w:sz w:val="24"/>
        </w:rPr>
        <w:t xml:space="preserve">teisėjo </w:t>
      </w:r>
      <w:r w:rsidR="00DB2781" w:rsidRPr="007E3A0D">
        <w:rPr>
          <w:rFonts w:ascii="Arial" w:hAnsi="Arial" w:cs="Arial"/>
          <w:sz w:val="24"/>
        </w:rPr>
        <w:t>pareigų</w:t>
      </w:r>
    </w:p>
    <w:p w14:paraId="5CFB38E5" w14:textId="77777777" w:rsidR="000E3C72" w:rsidRPr="007E3A0D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464B54E3" w:rsidR="00DB2781" w:rsidRPr="007E3A0D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20</w:t>
      </w:r>
      <w:r w:rsidR="004A7083" w:rsidRPr="007E3A0D">
        <w:rPr>
          <w:rFonts w:ascii="Arial" w:hAnsi="Arial" w:cs="Arial"/>
        </w:rPr>
        <w:t>2</w:t>
      </w:r>
      <w:r w:rsidR="00F70DAD" w:rsidRPr="007E3A0D">
        <w:rPr>
          <w:rFonts w:ascii="Arial" w:hAnsi="Arial" w:cs="Arial"/>
        </w:rPr>
        <w:t>4</w:t>
      </w:r>
      <w:r w:rsidR="003B3707" w:rsidRPr="007E3A0D">
        <w:rPr>
          <w:rFonts w:ascii="Arial" w:hAnsi="Arial" w:cs="Arial"/>
        </w:rPr>
        <w:t xml:space="preserve"> m</w:t>
      </w:r>
      <w:r w:rsidR="004A7083" w:rsidRPr="007E3A0D">
        <w:rPr>
          <w:rFonts w:ascii="Arial" w:hAnsi="Arial" w:cs="Arial"/>
        </w:rPr>
        <w:t xml:space="preserve">. </w:t>
      </w:r>
      <w:r w:rsidR="00191062">
        <w:rPr>
          <w:rFonts w:ascii="Arial" w:hAnsi="Arial" w:cs="Arial"/>
        </w:rPr>
        <w:t xml:space="preserve">lapkričio </w:t>
      </w:r>
      <w:r w:rsidR="00B574E5">
        <w:rPr>
          <w:rFonts w:ascii="Arial" w:hAnsi="Arial" w:cs="Arial"/>
        </w:rPr>
        <w:t>29</w:t>
      </w:r>
      <w:r w:rsidR="001322B6">
        <w:rPr>
          <w:rFonts w:ascii="Arial" w:hAnsi="Arial" w:cs="Arial"/>
        </w:rPr>
        <w:t xml:space="preserve"> </w:t>
      </w:r>
      <w:r w:rsidR="00DB2781" w:rsidRPr="007E3A0D">
        <w:rPr>
          <w:rFonts w:ascii="Arial" w:hAnsi="Arial" w:cs="Arial"/>
        </w:rPr>
        <w:t>d. Nr. 13P</w:t>
      </w:r>
      <w:r w:rsidR="00766740" w:rsidRPr="007E3A0D">
        <w:rPr>
          <w:rFonts w:ascii="Arial" w:hAnsi="Arial" w:cs="Arial"/>
        </w:rPr>
        <w:t>-</w:t>
      </w:r>
      <w:r w:rsidR="00274844">
        <w:rPr>
          <w:rFonts w:ascii="Arial" w:hAnsi="Arial" w:cs="Arial"/>
        </w:rPr>
        <w:t>172</w:t>
      </w:r>
      <w:r w:rsidR="00DB2781" w:rsidRPr="007E3A0D">
        <w:rPr>
          <w:rFonts w:ascii="Arial" w:hAnsi="Arial" w:cs="Arial"/>
        </w:rPr>
        <w:t>-(7.1.2</w:t>
      </w:r>
      <w:r w:rsidR="007D216C" w:rsidRPr="007E3A0D">
        <w:rPr>
          <w:rFonts w:ascii="Arial" w:hAnsi="Arial" w:cs="Arial"/>
        </w:rPr>
        <w:t>.</w:t>
      </w:r>
      <w:r w:rsidR="00DB2781" w:rsidRPr="007E3A0D">
        <w:rPr>
          <w:rFonts w:ascii="Arial" w:hAnsi="Arial" w:cs="Arial"/>
        </w:rPr>
        <w:t>)</w:t>
      </w:r>
    </w:p>
    <w:p w14:paraId="7B918CE4" w14:textId="77777777" w:rsidR="00DB2781" w:rsidRPr="007E3A0D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Vilnius</w:t>
      </w:r>
    </w:p>
    <w:p w14:paraId="19D7096E" w14:textId="77777777" w:rsidR="00DB2781" w:rsidRPr="007E3A0D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1AD433E6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7E3A0D">
        <w:rPr>
          <w:rFonts w:ascii="Arial" w:hAnsi="Arial" w:cs="Arial"/>
          <w:b w:val="0"/>
          <w:caps w:val="0"/>
          <w:sz w:val="24"/>
        </w:rPr>
        <w:t>rezident</w:t>
      </w:r>
      <w:r w:rsidR="00936531" w:rsidRPr="007E3A0D">
        <w:rPr>
          <w:rFonts w:ascii="Arial" w:hAnsi="Arial" w:cs="Arial"/>
          <w:b w:val="0"/>
          <w:caps w:val="0"/>
          <w:sz w:val="24"/>
        </w:rPr>
        <w:t>o</w:t>
      </w:r>
      <w:r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151C1D">
        <w:rPr>
          <w:rFonts w:ascii="Arial" w:hAnsi="Arial" w:cs="Arial"/>
          <w:b w:val="0"/>
          <w:caps w:val="0"/>
          <w:sz w:val="24"/>
        </w:rPr>
        <w:t>20</w:t>
      </w:r>
      <w:r w:rsidR="004A7083" w:rsidRPr="00151C1D">
        <w:rPr>
          <w:rFonts w:ascii="Arial" w:hAnsi="Arial" w:cs="Arial"/>
          <w:b w:val="0"/>
          <w:caps w:val="0"/>
          <w:sz w:val="24"/>
        </w:rPr>
        <w:t>2</w:t>
      </w:r>
      <w:r w:rsidR="00F70DAD" w:rsidRPr="00151C1D">
        <w:rPr>
          <w:rFonts w:ascii="Arial" w:hAnsi="Arial" w:cs="Arial"/>
          <w:b w:val="0"/>
          <w:caps w:val="0"/>
          <w:sz w:val="24"/>
        </w:rPr>
        <w:t>4</w:t>
      </w:r>
      <w:r w:rsidRPr="00151C1D">
        <w:rPr>
          <w:rFonts w:ascii="Arial" w:hAnsi="Arial" w:cs="Arial"/>
          <w:b w:val="0"/>
          <w:caps w:val="0"/>
          <w:sz w:val="24"/>
        </w:rPr>
        <w:t xml:space="preserve"> m. </w:t>
      </w:r>
      <w:r w:rsidR="00151C1D" w:rsidRPr="00151C1D">
        <w:rPr>
          <w:rFonts w:ascii="Arial" w:hAnsi="Arial" w:cs="Arial"/>
          <w:b w:val="0"/>
          <w:caps w:val="0"/>
          <w:sz w:val="24"/>
        </w:rPr>
        <w:t>lapkričio 27</w:t>
      </w:r>
      <w:r w:rsidR="00CD6A27" w:rsidRPr="00151C1D">
        <w:rPr>
          <w:rFonts w:ascii="Arial" w:hAnsi="Arial" w:cs="Arial"/>
          <w:b w:val="0"/>
          <w:caps w:val="0"/>
          <w:sz w:val="24"/>
        </w:rPr>
        <w:t xml:space="preserve"> </w:t>
      </w:r>
      <w:r w:rsidRPr="00151C1D">
        <w:rPr>
          <w:rFonts w:ascii="Arial" w:hAnsi="Arial" w:cs="Arial"/>
          <w:b w:val="0"/>
          <w:caps w:val="0"/>
          <w:sz w:val="24"/>
        </w:rPr>
        <w:t>d. dekretą</w:t>
      </w:r>
      <w:r w:rsidR="00936531" w:rsidRPr="00151C1D">
        <w:rPr>
          <w:rFonts w:ascii="Arial" w:hAnsi="Arial" w:cs="Arial"/>
          <w:b w:val="0"/>
          <w:caps w:val="0"/>
          <w:sz w:val="24"/>
        </w:rPr>
        <w:br/>
      </w:r>
      <w:r w:rsidRPr="00151C1D">
        <w:rPr>
          <w:rFonts w:ascii="Arial" w:hAnsi="Arial" w:cs="Arial"/>
          <w:b w:val="0"/>
          <w:caps w:val="0"/>
          <w:sz w:val="24"/>
        </w:rPr>
        <w:t xml:space="preserve">Nr. </w:t>
      </w:r>
      <w:r w:rsidR="004B45E8" w:rsidRPr="00151C1D">
        <w:rPr>
          <w:rFonts w:ascii="Arial" w:hAnsi="Arial" w:cs="Arial"/>
          <w:b w:val="0"/>
          <w:caps w:val="0"/>
          <w:sz w:val="24"/>
        </w:rPr>
        <w:t>1K-</w:t>
      </w:r>
      <w:r w:rsidR="00151C1D" w:rsidRPr="00151C1D">
        <w:rPr>
          <w:rFonts w:ascii="Arial" w:hAnsi="Arial" w:cs="Arial"/>
          <w:b w:val="0"/>
          <w:caps w:val="0"/>
          <w:sz w:val="24"/>
        </w:rPr>
        <w:t>167</w:t>
      </w:r>
      <w:r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87A71">
        <w:rPr>
          <w:rFonts w:ascii="Arial" w:hAnsi="Arial" w:cs="Arial"/>
          <w:b w:val="0"/>
          <w:caps w:val="0"/>
          <w:sz w:val="24"/>
        </w:rPr>
        <w:t>„Dėl kreipimosi į Teisėjų tarybą“ pakeitimo</w:t>
      </w:r>
      <w:r w:rsidRPr="007E3A0D">
        <w:rPr>
          <w:rFonts w:ascii="Arial" w:hAnsi="Arial" w:cs="Arial"/>
          <w:b w:val="0"/>
          <w:caps w:val="0"/>
          <w:sz w:val="24"/>
        </w:rPr>
        <w:t>“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bei</w:t>
      </w:r>
      <w:r w:rsidR="00981B84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191062">
        <w:rPr>
          <w:rFonts w:ascii="Arial" w:hAnsi="Arial" w:cs="Arial"/>
          <w:b w:val="0"/>
          <w:caps w:val="0"/>
          <w:sz w:val="24"/>
        </w:rPr>
        <w:t xml:space="preserve">Panevėžio apygardos teismo teisėjos Dalios </w:t>
      </w:r>
      <w:proofErr w:type="spellStart"/>
      <w:r w:rsidR="00191062">
        <w:rPr>
          <w:rFonts w:ascii="Arial" w:hAnsi="Arial" w:cs="Arial"/>
          <w:b w:val="0"/>
          <w:caps w:val="0"/>
          <w:sz w:val="24"/>
        </w:rPr>
        <w:t>Pranckienės</w:t>
      </w:r>
      <w:proofErr w:type="spellEnd"/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7E3A0D">
        <w:rPr>
          <w:rFonts w:ascii="Arial" w:hAnsi="Arial" w:cs="Arial"/>
          <w:b w:val="0"/>
          <w:caps w:val="0"/>
          <w:sz w:val="24"/>
        </w:rPr>
        <w:t>202</w:t>
      </w:r>
      <w:r w:rsidR="00F70DAD" w:rsidRPr="007E3A0D">
        <w:rPr>
          <w:rFonts w:ascii="Arial" w:hAnsi="Arial" w:cs="Arial"/>
          <w:b w:val="0"/>
          <w:caps w:val="0"/>
          <w:sz w:val="24"/>
        </w:rPr>
        <w:t>4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9A1497">
        <w:rPr>
          <w:rFonts w:ascii="Arial" w:hAnsi="Arial" w:cs="Arial"/>
          <w:b w:val="0"/>
          <w:caps w:val="0"/>
          <w:sz w:val="24"/>
        </w:rPr>
        <w:t>lapkričio 12</w:t>
      </w:r>
      <w:r w:rsidR="0063579F" w:rsidRPr="007E3A0D">
        <w:rPr>
          <w:rFonts w:ascii="Arial" w:hAnsi="Arial" w:cs="Arial"/>
          <w:b w:val="0"/>
          <w:caps w:val="0"/>
          <w:sz w:val="24"/>
        </w:rPr>
        <w:t xml:space="preserve"> d. </w:t>
      </w:r>
      <w:r w:rsidRPr="007E3A0D">
        <w:rPr>
          <w:rFonts w:ascii="Arial" w:hAnsi="Arial" w:cs="Arial"/>
          <w:b w:val="0"/>
          <w:caps w:val="0"/>
          <w:sz w:val="24"/>
        </w:rPr>
        <w:t>prašymą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 atleisti j</w:t>
      </w:r>
      <w:r w:rsidR="009A1497">
        <w:rPr>
          <w:rFonts w:ascii="Arial" w:hAnsi="Arial" w:cs="Arial"/>
          <w:b w:val="0"/>
          <w:caps w:val="0"/>
          <w:sz w:val="24"/>
        </w:rPr>
        <w:t>ą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iš teisėjo pareigų 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2024 m. </w:t>
      </w:r>
      <w:r w:rsidR="009A1497">
        <w:rPr>
          <w:rFonts w:ascii="Arial" w:hAnsi="Arial" w:cs="Arial"/>
          <w:b w:val="0"/>
          <w:caps w:val="0"/>
          <w:sz w:val="24"/>
        </w:rPr>
        <w:t>gruodžio 31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d.</w:t>
      </w:r>
      <w:r w:rsidR="00287A71">
        <w:rPr>
          <w:rFonts w:ascii="Arial" w:hAnsi="Arial" w:cs="Arial"/>
          <w:b w:val="0"/>
          <w:caps w:val="0"/>
          <w:sz w:val="24"/>
        </w:rPr>
        <w:t>, sulaukus įstatyme nustatyto pensinio amžiaus</w:t>
      </w:r>
      <w:r w:rsidR="0072623B" w:rsidRPr="007E3A0D">
        <w:rPr>
          <w:rFonts w:ascii="Arial" w:hAnsi="Arial" w:cs="Arial"/>
          <w:b w:val="0"/>
          <w:caps w:val="0"/>
          <w:sz w:val="24"/>
        </w:rPr>
        <w:t>,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vadovaudamasi Lietuvos Respublikos teismų įstatymo 90 straipsnio 1 dalies </w:t>
      </w:r>
      <w:r w:rsidR="00287A71">
        <w:rPr>
          <w:rFonts w:ascii="Arial" w:hAnsi="Arial" w:cs="Arial"/>
          <w:b w:val="0"/>
          <w:caps w:val="0"/>
          <w:sz w:val="24"/>
        </w:rPr>
        <w:t>2</w:t>
      </w:r>
      <w:r w:rsidR="007E3A0D" w:rsidRPr="00AA1FB0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AA1FB0">
        <w:rPr>
          <w:rFonts w:ascii="Arial" w:hAnsi="Arial" w:cs="Arial"/>
          <w:b w:val="0"/>
          <w:caps w:val="0"/>
          <w:sz w:val="24"/>
        </w:rPr>
        <w:t>punktu ir 7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dalimi, 120 straipsnio 3 punktu, </w:t>
      </w:r>
      <w:r w:rsidRPr="007E3A0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n u t a r i a:</w:t>
      </w:r>
    </w:p>
    <w:p w14:paraId="5636C0AA" w14:textId="3681946B" w:rsidR="0019492B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7E3A0D">
        <w:rPr>
          <w:rFonts w:ascii="Arial" w:hAnsi="Arial" w:cs="Arial"/>
          <w:b w:val="0"/>
          <w:caps w:val="0"/>
          <w:sz w:val="24"/>
        </w:rPr>
        <w:t>u</w:t>
      </w:r>
      <w:r w:rsidRPr="007E3A0D">
        <w:rPr>
          <w:rFonts w:ascii="Arial" w:hAnsi="Arial" w:cs="Arial"/>
          <w:b w:val="0"/>
          <w:caps w:val="0"/>
          <w:sz w:val="24"/>
        </w:rPr>
        <w:t xml:space="preserve">i atleisti </w:t>
      </w:r>
      <w:r w:rsidR="009A1497">
        <w:rPr>
          <w:rFonts w:ascii="Arial" w:hAnsi="Arial" w:cs="Arial"/>
          <w:bCs w:val="0"/>
          <w:caps w:val="0"/>
          <w:sz w:val="24"/>
        </w:rPr>
        <w:t>DALIĄ PRANCKIENĘ</w:t>
      </w:r>
      <w:r w:rsidR="00A51AC9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 xml:space="preserve">iš </w:t>
      </w:r>
      <w:r w:rsidR="009A1497" w:rsidRPr="009A1497">
        <w:rPr>
          <w:rFonts w:ascii="Arial" w:hAnsi="Arial" w:cs="Arial"/>
          <w:b w:val="0"/>
          <w:caps w:val="0"/>
          <w:sz w:val="24"/>
        </w:rPr>
        <w:t>Panevėžio apygardos teismo teisėjo pareigų 2024 m. gruodžio 31 d., sulaukus įstatymų nustatyto pensinio amžiaus</w:t>
      </w:r>
      <w:r w:rsidR="009A1497">
        <w:rPr>
          <w:rFonts w:ascii="Arial" w:hAnsi="Arial" w:cs="Arial"/>
          <w:b w:val="0"/>
          <w:caps w:val="0"/>
          <w:sz w:val="24"/>
        </w:rPr>
        <w:t>.</w:t>
      </w:r>
    </w:p>
    <w:p w14:paraId="2D28CD18" w14:textId="77777777" w:rsidR="00B574E5" w:rsidRDefault="00B574E5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574E5" w:rsidRPr="004D0218" w14:paraId="26796FAD" w14:textId="77777777" w:rsidTr="009A54AC">
        <w:tc>
          <w:tcPr>
            <w:tcW w:w="6911" w:type="dxa"/>
          </w:tcPr>
          <w:p w14:paraId="16C13512" w14:textId="77777777" w:rsidR="00B574E5" w:rsidRPr="004D0218" w:rsidRDefault="00B574E5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0D1DA179" w14:textId="77777777" w:rsidR="00B574E5" w:rsidRPr="004D0218" w:rsidRDefault="00B574E5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4C85FB2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0AE18A27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</w:p>
          <w:p w14:paraId="560C071B" w14:textId="77777777" w:rsidR="00B574E5" w:rsidRPr="004D0218" w:rsidRDefault="00B574E5" w:rsidP="009A54AC">
            <w:pPr>
              <w:rPr>
                <w:color w:val="000000"/>
              </w:rPr>
            </w:pPr>
          </w:p>
        </w:tc>
      </w:tr>
      <w:tr w:rsidR="00B574E5" w:rsidRPr="004D0218" w14:paraId="6C800C34" w14:textId="77777777" w:rsidTr="009A54AC">
        <w:tc>
          <w:tcPr>
            <w:tcW w:w="6911" w:type="dxa"/>
          </w:tcPr>
          <w:p w14:paraId="1BBE03A9" w14:textId="77777777" w:rsidR="00B574E5" w:rsidRPr="004D0218" w:rsidRDefault="00B574E5" w:rsidP="009A54AC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639F2CA1" w14:textId="77777777" w:rsidR="00B574E5" w:rsidRPr="004D0218" w:rsidRDefault="00B574E5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23B451D" w14:textId="77777777" w:rsidR="009A1497" w:rsidRPr="007E3A0D" w:rsidRDefault="009A1497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sectPr w:rsidR="009A1497" w:rsidRPr="007E3A0D" w:rsidSect="00D86A78">
      <w:headerReference w:type="default" r:id="rId8"/>
      <w:headerReference w:type="first" r:id="rId9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FC08F" w14:textId="77777777" w:rsidR="003822B1" w:rsidRDefault="003822B1" w:rsidP="00206487">
      <w:r>
        <w:separator/>
      </w:r>
    </w:p>
  </w:endnote>
  <w:endnote w:type="continuationSeparator" w:id="0">
    <w:p w14:paraId="2D540ECE" w14:textId="77777777" w:rsidR="003822B1" w:rsidRDefault="003822B1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9DC14" w14:textId="77777777" w:rsidR="003822B1" w:rsidRDefault="003822B1" w:rsidP="00206487">
      <w:r>
        <w:separator/>
      </w:r>
    </w:p>
  </w:footnote>
  <w:footnote w:type="continuationSeparator" w:id="0">
    <w:p w14:paraId="14103680" w14:textId="77777777" w:rsidR="003822B1" w:rsidRDefault="003822B1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18A1" w14:textId="52984E34" w:rsidR="005F0153" w:rsidRPr="005F0153" w:rsidRDefault="005F0153">
    <w:pPr>
      <w:pStyle w:val="Antrats"/>
      <w:rPr>
        <w:rFonts w:ascii="Arial" w:hAnsi="Arial" w:cs="Arial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15F15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322B6"/>
    <w:rsid w:val="001419DF"/>
    <w:rsid w:val="00146E5F"/>
    <w:rsid w:val="00151C1D"/>
    <w:rsid w:val="001604BB"/>
    <w:rsid w:val="00164645"/>
    <w:rsid w:val="00170332"/>
    <w:rsid w:val="0017131A"/>
    <w:rsid w:val="00184B75"/>
    <w:rsid w:val="00191062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17F52"/>
    <w:rsid w:val="00225FF9"/>
    <w:rsid w:val="00236B7A"/>
    <w:rsid w:val="002378AB"/>
    <w:rsid w:val="00244933"/>
    <w:rsid w:val="00246309"/>
    <w:rsid w:val="00256A5C"/>
    <w:rsid w:val="002715DE"/>
    <w:rsid w:val="00274844"/>
    <w:rsid w:val="00287A71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822B1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82790"/>
    <w:rsid w:val="005A581C"/>
    <w:rsid w:val="005C514B"/>
    <w:rsid w:val="005D18D0"/>
    <w:rsid w:val="005E3199"/>
    <w:rsid w:val="005F0153"/>
    <w:rsid w:val="005F265F"/>
    <w:rsid w:val="005F2D14"/>
    <w:rsid w:val="00605B9E"/>
    <w:rsid w:val="0062616C"/>
    <w:rsid w:val="0063579F"/>
    <w:rsid w:val="00637DE0"/>
    <w:rsid w:val="00663540"/>
    <w:rsid w:val="006670B6"/>
    <w:rsid w:val="00675BFC"/>
    <w:rsid w:val="006949BC"/>
    <w:rsid w:val="00695114"/>
    <w:rsid w:val="00697A32"/>
    <w:rsid w:val="006B4911"/>
    <w:rsid w:val="006C32E9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7E3A0D"/>
    <w:rsid w:val="00801DE2"/>
    <w:rsid w:val="00822D33"/>
    <w:rsid w:val="0082438D"/>
    <w:rsid w:val="00842E93"/>
    <w:rsid w:val="008633C7"/>
    <w:rsid w:val="00875278"/>
    <w:rsid w:val="008B2364"/>
    <w:rsid w:val="008B4D7E"/>
    <w:rsid w:val="008C36E2"/>
    <w:rsid w:val="008D5510"/>
    <w:rsid w:val="008D610E"/>
    <w:rsid w:val="008E1A9A"/>
    <w:rsid w:val="009332A1"/>
    <w:rsid w:val="00936531"/>
    <w:rsid w:val="00970CB5"/>
    <w:rsid w:val="00971226"/>
    <w:rsid w:val="00981968"/>
    <w:rsid w:val="00981B84"/>
    <w:rsid w:val="00982EA6"/>
    <w:rsid w:val="00991A73"/>
    <w:rsid w:val="009A0ED8"/>
    <w:rsid w:val="009A1497"/>
    <w:rsid w:val="009B3564"/>
    <w:rsid w:val="009B50AC"/>
    <w:rsid w:val="009C5565"/>
    <w:rsid w:val="00A01AF8"/>
    <w:rsid w:val="00A06913"/>
    <w:rsid w:val="00A51AC9"/>
    <w:rsid w:val="00A61016"/>
    <w:rsid w:val="00AA016E"/>
    <w:rsid w:val="00AA1FB0"/>
    <w:rsid w:val="00AA2EB7"/>
    <w:rsid w:val="00AA7FD0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574E5"/>
    <w:rsid w:val="00B9322F"/>
    <w:rsid w:val="00B961BF"/>
    <w:rsid w:val="00BA426C"/>
    <w:rsid w:val="00BA617F"/>
    <w:rsid w:val="00BB68D0"/>
    <w:rsid w:val="00BC79A3"/>
    <w:rsid w:val="00BD69E1"/>
    <w:rsid w:val="00BE30EB"/>
    <w:rsid w:val="00BE3E6D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17238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53F73"/>
    <w:rsid w:val="00E6195D"/>
    <w:rsid w:val="00E63A4C"/>
    <w:rsid w:val="00E63D96"/>
    <w:rsid w:val="00EB6BB3"/>
    <w:rsid w:val="00EC18AB"/>
    <w:rsid w:val="00EC5F76"/>
    <w:rsid w:val="00ED20F4"/>
    <w:rsid w:val="00EE1D44"/>
    <w:rsid w:val="00EF0926"/>
    <w:rsid w:val="00F00649"/>
    <w:rsid w:val="00F03753"/>
    <w:rsid w:val="00F138B3"/>
    <w:rsid w:val="00F1592A"/>
    <w:rsid w:val="00F20A15"/>
    <w:rsid w:val="00F370B2"/>
    <w:rsid w:val="00F45C49"/>
    <w:rsid w:val="00F70DAD"/>
    <w:rsid w:val="00F734BF"/>
    <w:rsid w:val="00F93EAD"/>
    <w:rsid w:val="00F93F44"/>
    <w:rsid w:val="00FA0DA2"/>
    <w:rsid w:val="00FA4F6A"/>
    <w:rsid w:val="00FB21ED"/>
    <w:rsid w:val="00FB27A6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F015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0153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B574E5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8</cp:revision>
  <cp:lastPrinted>2019-12-12T15:00:00Z</cp:lastPrinted>
  <dcterms:created xsi:type="dcterms:W3CDTF">2024-11-22T13:06:00Z</dcterms:created>
  <dcterms:modified xsi:type="dcterms:W3CDTF">2024-11-29T11:44:00Z</dcterms:modified>
</cp:coreProperties>
</file>