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A509" w14:textId="571B9490" w:rsidR="009F6CDA" w:rsidRDefault="009F6CDA" w:rsidP="00E377DB">
      <w:pPr>
        <w:tabs>
          <w:tab w:val="center" w:pos="4680"/>
          <w:tab w:val="right" w:pos="9360"/>
        </w:tabs>
        <w:jc w:val="right"/>
        <w:rPr>
          <w:sz w:val="22"/>
          <w:szCs w:val="22"/>
        </w:rPr>
      </w:pPr>
    </w:p>
    <w:p w14:paraId="6F7BA50B" w14:textId="4434F5F1" w:rsidR="009F6CDA" w:rsidRPr="003614FD" w:rsidRDefault="009D1DF3">
      <w:pPr>
        <w:tabs>
          <w:tab w:val="center" w:pos="4819"/>
          <w:tab w:val="right" w:pos="9638"/>
        </w:tabs>
        <w:jc w:val="center"/>
        <w:rPr>
          <w:rFonts w:ascii="Arial" w:hAnsi="Arial" w:cs="Arial"/>
          <w:b/>
          <w:szCs w:val="24"/>
        </w:rPr>
      </w:pPr>
      <w:r>
        <w:rPr>
          <w:noProof/>
          <w:lang w:eastAsia="lt-LT"/>
        </w:rPr>
        <w:drawing>
          <wp:inline distT="0" distB="0" distL="0" distR="0" wp14:anchorId="3ECBFB63" wp14:editId="21A8D0EB">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6F7BA50C" w14:textId="77777777" w:rsidR="009F6CDA" w:rsidRPr="003614FD" w:rsidRDefault="009D1DF3">
      <w:pPr>
        <w:jc w:val="center"/>
        <w:rPr>
          <w:rFonts w:ascii="Arial" w:hAnsi="Arial" w:cs="Arial"/>
          <w:b/>
          <w:szCs w:val="24"/>
        </w:rPr>
      </w:pPr>
      <w:r w:rsidRPr="003614FD">
        <w:rPr>
          <w:rFonts w:ascii="Arial" w:hAnsi="Arial" w:cs="Arial"/>
          <w:b/>
          <w:szCs w:val="24"/>
        </w:rPr>
        <w:t>TEISĖJŲ TARYBA</w:t>
      </w:r>
    </w:p>
    <w:p w14:paraId="6F7BA50D" w14:textId="77777777" w:rsidR="009F6CDA" w:rsidRPr="003614FD" w:rsidRDefault="009F6CDA">
      <w:pPr>
        <w:jc w:val="center"/>
        <w:rPr>
          <w:rFonts w:ascii="Arial" w:hAnsi="Arial" w:cs="Arial"/>
          <w:b/>
          <w:szCs w:val="24"/>
        </w:rPr>
      </w:pPr>
    </w:p>
    <w:p w14:paraId="6F7BA50E" w14:textId="77777777" w:rsidR="009F6CDA" w:rsidRPr="003614FD" w:rsidRDefault="009D1DF3">
      <w:pPr>
        <w:jc w:val="center"/>
        <w:rPr>
          <w:rFonts w:ascii="Arial" w:hAnsi="Arial" w:cs="Arial"/>
          <w:b/>
          <w:szCs w:val="24"/>
        </w:rPr>
      </w:pPr>
      <w:r w:rsidRPr="003614FD">
        <w:rPr>
          <w:rFonts w:ascii="Arial" w:hAnsi="Arial" w:cs="Arial"/>
          <w:b/>
          <w:szCs w:val="24"/>
        </w:rPr>
        <w:t>NUTARIMAS</w:t>
      </w:r>
    </w:p>
    <w:p w14:paraId="32C1B7A9" w14:textId="1BDFFB8B" w:rsidR="009F6CDA" w:rsidRPr="003614FD" w:rsidRDefault="009C65DC">
      <w:pPr>
        <w:keepNext/>
        <w:tabs>
          <w:tab w:val="left" w:pos="8789"/>
          <w:tab w:val="left" w:pos="9072"/>
          <w:tab w:val="left" w:pos="9638"/>
        </w:tabs>
        <w:ind w:left="426" w:right="707" w:firstLine="141"/>
        <w:jc w:val="center"/>
        <w:rPr>
          <w:rFonts w:ascii="Arial" w:hAnsi="Arial" w:cs="Arial"/>
          <w:b/>
          <w:bCs/>
          <w:caps/>
          <w:szCs w:val="24"/>
        </w:rPr>
      </w:pPr>
      <w:r w:rsidRPr="003614FD">
        <w:rPr>
          <w:rFonts w:ascii="Arial" w:hAnsi="Arial" w:cs="Arial"/>
          <w:b/>
          <w:bCs/>
          <w:caps/>
          <w:szCs w:val="24"/>
        </w:rPr>
        <w:t>DĖL TEISĖJŲ TARYBOS 2021 M. gruodžio 20 D. NUTARIMO NR. 13P-159-(7.1.2</w:t>
      </w:r>
      <w:r w:rsidR="005E32B0">
        <w:rPr>
          <w:rFonts w:ascii="Arial" w:hAnsi="Arial" w:cs="Arial"/>
          <w:b/>
          <w:bCs/>
          <w:caps/>
          <w:szCs w:val="24"/>
        </w:rPr>
        <w:t>.</w:t>
      </w:r>
      <w:r w:rsidRPr="003614FD">
        <w:rPr>
          <w:rFonts w:ascii="Arial" w:hAnsi="Arial" w:cs="Arial"/>
          <w:b/>
          <w:bCs/>
          <w:caps/>
          <w:szCs w:val="24"/>
        </w:rPr>
        <w:t>) „</w:t>
      </w:r>
      <w:r w:rsidR="009D1DF3" w:rsidRPr="003614FD">
        <w:rPr>
          <w:rFonts w:ascii="Arial" w:hAnsi="Arial" w:cs="Arial"/>
          <w:b/>
          <w:bCs/>
          <w:caps/>
          <w:szCs w:val="24"/>
        </w:rPr>
        <w:t>DĖL</w:t>
      </w:r>
      <w:r w:rsidR="009D1DF3" w:rsidRPr="003614FD">
        <w:rPr>
          <w:rFonts w:ascii="Arial" w:hAnsi="Arial" w:cs="Arial"/>
          <w:b/>
          <w:bCs/>
          <w:color w:val="000000"/>
        </w:rPr>
        <w:t xml:space="preserve"> MEDIATORIAUS STATUSO SUTEIKIMO IR PANAIKINIMO TEISĖJAMS BEI TEISĖJŲ, KURIEMS SUTEIKTAS MEDIATORIAUS STATUSAS, SĄRAŠO SUDARYMO IR TVARKYMO TVARKOS APRAŠO PATVIRTINIMO</w:t>
      </w:r>
      <w:r w:rsidRPr="003614FD">
        <w:rPr>
          <w:rFonts w:ascii="Arial" w:hAnsi="Arial" w:cs="Arial"/>
          <w:b/>
          <w:bCs/>
          <w:color w:val="000000"/>
        </w:rPr>
        <w:t>“ PAKEITIMO</w:t>
      </w:r>
    </w:p>
    <w:p w14:paraId="7E456FE5" w14:textId="03A1DAB1" w:rsidR="009F6CDA" w:rsidRPr="003614FD" w:rsidRDefault="0066241F" w:rsidP="0066241F">
      <w:pPr>
        <w:tabs>
          <w:tab w:val="left" w:pos="6870"/>
        </w:tabs>
        <w:rPr>
          <w:rFonts w:ascii="Arial" w:hAnsi="Arial" w:cs="Arial"/>
          <w:sz w:val="22"/>
          <w:szCs w:val="22"/>
        </w:rPr>
      </w:pPr>
      <w:r w:rsidRPr="003614FD">
        <w:rPr>
          <w:rFonts w:ascii="Arial" w:hAnsi="Arial" w:cs="Arial"/>
          <w:sz w:val="22"/>
          <w:szCs w:val="22"/>
        </w:rPr>
        <w:tab/>
      </w:r>
    </w:p>
    <w:p w14:paraId="6F7BA511" w14:textId="5F2CA015" w:rsidR="009F6CDA" w:rsidRPr="003614FD" w:rsidRDefault="009D1DF3">
      <w:pPr>
        <w:jc w:val="center"/>
        <w:rPr>
          <w:rFonts w:ascii="Arial" w:hAnsi="Arial" w:cs="Arial"/>
          <w:szCs w:val="24"/>
        </w:rPr>
      </w:pPr>
      <w:r w:rsidRPr="003614FD">
        <w:rPr>
          <w:rFonts w:ascii="Arial" w:hAnsi="Arial" w:cs="Arial"/>
          <w:szCs w:val="24"/>
        </w:rPr>
        <w:t>202</w:t>
      </w:r>
      <w:r w:rsidR="009C65DC" w:rsidRPr="003614FD">
        <w:rPr>
          <w:rFonts w:ascii="Arial" w:hAnsi="Arial" w:cs="Arial"/>
          <w:szCs w:val="24"/>
        </w:rPr>
        <w:t>5</w:t>
      </w:r>
      <w:r w:rsidRPr="003614FD">
        <w:rPr>
          <w:rFonts w:ascii="Arial" w:hAnsi="Arial" w:cs="Arial"/>
          <w:szCs w:val="24"/>
        </w:rPr>
        <w:t xml:space="preserve"> m. </w:t>
      </w:r>
      <w:r w:rsidR="009C65DC" w:rsidRPr="003614FD">
        <w:rPr>
          <w:rFonts w:ascii="Arial" w:hAnsi="Arial" w:cs="Arial"/>
          <w:szCs w:val="24"/>
        </w:rPr>
        <w:t>sausio</w:t>
      </w:r>
      <w:r w:rsidRPr="003614FD">
        <w:rPr>
          <w:rFonts w:ascii="Arial" w:hAnsi="Arial" w:cs="Arial"/>
          <w:szCs w:val="24"/>
        </w:rPr>
        <w:t xml:space="preserve"> </w:t>
      </w:r>
      <w:r w:rsidR="002742BA">
        <w:rPr>
          <w:rFonts w:ascii="Arial" w:hAnsi="Arial" w:cs="Arial"/>
          <w:szCs w:val="24"/>
        </w:rPr>
        <w:t>10</w:t>
      </w:r>
      <w:r w:rsidRPr="003614FD">
        <w:rPr>
          <w:rFonts w:ascii="Arial" w:hAnsi="Arial" w:cs="Arial"/>
          <w:szCs w:val="24"/>
        </w:rPr>
        <w:t xml:space="preserve"> d. Nr. </w:t>
      </w:r>
      <w:r w:rsidRPr="003614FD">
        <w:rPr>
          <w:rFonts w:ascii="Arial" w:hAnsi="Arial" w:cs="Arial"/>
        </w:rPr>
        <w:t>13P-</w:t>
      </w:r>
      <w:r w:rsidR="00BE36D8">
        <w:rPr>
          <w:rFonts w:ascii="Arial" w:hAnsi="Arial" w:cs="Arial"/>
        </w:rPr>
        <w:t>10</w:t>
      </w:r>
      <w:r w:rsidRPr="003614FD">
        <w:rPr>
          <w:rFonts w:ascii="Arial" w:hAnsi="Arial" w:cs="Arial"/>
        </w:rPr>
        <w:t>-(7.1.2.</w:t>
      </w:r>
      <w:r w:rsidR="00056EC0">
        <w:rPr>
          <w:rFonts w:ascii="Arial" w:hAnsi="Arial" w:cs="Arial"/>
        </w:rPr>
        <w:t>E</w:t>
      </w:r>
      <w:r w:rsidRPr="003614FD">
        <w:rPr>
          <w:rFonts w:ascii="Arial" w:hAnsi="Arial" w:cs="Arial"/>
        </w:rPr>
        <w:t>)</w:t>
      </w:r>
    </w:p>
    <w:p w14:paraId="6F7BA512" w14:textId="77777777" w:rsidR="009F6CDA" w:rsidRPr="003614FD" w:rsidRDefault="009D1DF3">
      <w:pPr>
        <w:jc w:val="center"/>
        <w:rPr>
          <w:rFonts w:ascii="Arial" w:hAnsi="Arial" w:cs="Arial"/>
          <w:szCs w:val="24"/>
        </w:rPr>
      </w:pPr>
      <w:r w:rsidRPr="003614FD">
        <w:rPr>
          <w:rFonts w:ascii="Arial" w:hAnsi="Arial" w:cs="Arial"/>
          <w:szCs w:val="24"/>
        </w:rPr>
        <w:t>Vilnius</w:t>
      </w:r>
    </w:p>
    <w:p w14:paraId="7E39C8E7" w14:textId="77777777" w:rsidR="009F6CDA" w:rsidRPr="003614FD" w:rsidRDefault="009F6CDA">
      <w:pPr>
        <w:jc w:val="center"/>
        <w:rPr>
          <w:rFonts w:ascii="Arial" w:hAnsi="Arial" w:cs="Arial"/>
          <w:b/>
          <w:szCs w:val="24"/>
        </w:rPr>
      </w:pPr>
    </w:p>
    <w:p w14:paraId="5F89E621" w14:textId="72A2C3D8" w:rsidR="009F6CDA" w:rsidRPr="003614FD" w:rsidRDefault="009D1DF3">
      <w:pPr>
        <w:tabs>
          <w:tab w:val="left" w:pos="187"/>
          <w:tab w:val="left" w:pos="993"/>
        </w:tabs>
        <w:ind w:firstLine="851"/>
        <w:jc w:val="both"/>
        <w:rPr>
          <w:rFonts w:ascii="Arial" w:hAnsi="Arial" w:cs="Arial"/>
          <w:bCs/>
          <w:szCs w:val="24"/>
        </w:rPr>
      </w:pPr>
      <w:r w:rsidRPr="003614FD">
        <w:rPr>
          <w:rFonts w:ascii="Arial" w:hAnsi="Arial" w:cs="Arial"/>
          <w:bCs/>
          <w:szCs w:val="24"/>
        </w:rPr>
        <w:t>Teisėjų taryba</w:t>
      </w:r>
      <w:r w:rsidR="00BF4D1E">
        <w:rPr>
          <w:rFonts w:ascii="Arial" w:hAnsi="Arial" w:cs="Arial"/>
          <w:bCs/>
          <w:szCs w:val="24"/>
        </w:rPr>
        <w:t xml:space="preserve"> </w:t>
      </w:r>
      <w:r w:rsidRPr="003614FD">
        <w:rPr>
          <w:rFonts w:ascii="Arial" w:hAnsi="Arial" w:cs="Arial"/>
          <w:bCs/>
          <w:szCs w:val="24"/>
        </w:rPr>
        <w:t xml:space="preserve"> n u t a r i a:</w:t>
      </w:r>
    </w:p>
    <w:p w14:paraId="60E308EA" w14:textId="16AD027A" w:rsidR="0079190D" w:rsidRDefault="009D1DF3" w:rsidP="009C074F">
      <w:pPr>
        <w:tabs>
          <w:tab w:val="left" w:pos="0"/>
          <w:tab w:val="left" w:pos="187"/>
          <w:tab w:val="left" w:pos="1134"/>
        </w:tabs>
        <w:ind w:firstLine="851"/>
        <w:jc w:val="both"/>
        <w:rPr>
          <w:rFonts w:ascii="Arial" w:hAnsi="Arial" w:cs="Arial"/>
          <w:bCs/>
          <w:szCs w:val="24"/>
        </w:rPr>
      </w:pPr>
      <w:r w:rsidRPr="003614FD">
        <w:rPr>
          <w:rFonts w:ascii="Arial" w:hAnsi="Arial" w:cs="Arial"/>
          <w:bCs/>
          <w:szCs w:val="24"/>
        </w:rPr>
        <w:t>P</w:t>
      </w:r>
      <w:r w:rsidR="009C65DC" w:rsidRPr="003614FD">
        <w:rPr>
          <w:rFonts w:ascii="Arial" w:hAnsi="Arial" w:cs="Arial"/>
          <w:bCs/>
          <w:szCs w:val="24"/>
        </w:rPr>
        <w:t>akeisti Teisėjų tarybos 20</w:t>
      </w:r>
      <w:r w:rsidR="00B11F51" w:rsidRPr="003614FD">
        <w:rPr>
          <w:rFonts w:ascii="Arial" w:hAnsi="Arial" w:cs="Arial"/>
          <w:bCs/>
          <w:szCs w:val="24"/>
        </w:rPr>
        <w:t>21</w:t>
      </w:r>
      <w:r w:rsidR="009C65DC" w:rsidRPr="003614FD">
        <w:rPr>
          <w:rFonts w:ascii="Arial" w:hAnsi="Arial" w:cs="Arial"/>
          <w:bCs/>
          <w:szCs w:val="24"/>
        </w:rPr>
        <w:t xml:space="preserve"> m. </w:t>
      </w:r>
      <w:r w:rsidR="00B11F51" w:rsidRPr="003614FD">
        <w:rPr>
          <w:rFonts w:ascii="Arial" w:hAnsi="Arial" w:cs="Arial"/>
          <w:bCs/>
          <w:szCs w:val="24"/>
        </w:rPr>
        <w:t>gruodžio</w:t>
      </w:r>
      <w:r w:rsidR="009C65DC" w:rsidRPr="003614FD">
        <w:rPr>
          <w:rFonts w:ascii="Arial" w:hAnsi="Arial" w:cs="Arial"/>
          <w:bCs/>
          <w:szCs w:val="24"/>
        </w:rPr>
        <w:t xml:space="preserve"> </w:t>
      </w:r>
      <w:r w:rsidR="00B11F51" w:rsidRPr="003614FD">
        <w:rPr>
          <w:rFonts w:ascii="Arial" w:hAnsi="Arial" w:cs="Arial"/>
          <w:bCs/>
          <w:szCs w:val="24"/>
        </w:rPr>
        <w:t>20</w:t>
      </w:r>
      <w:r w:rsidR="009C65DC" w:rsidRPr="003614FD">
        <w:rPr>
          <w:rFonts w:ascii="Arial" w:hAnsi="Arial" w:cs="Arial"/>
          <w:bCs/>
          <w:szCs w:val="24"/>
        </w:rPr>
        <w:t xml:space="preserve"> d. nutarim</w:t>
      </w:r>
      <w:r w:rsidR="00D30B75">
        <w:rPr>
          <w:rFonts w:ascii="Arial" w:hAnsi="Arial" w:cs="Arial"/>
          <w:bCs/>
          <w:szCs w:val="24"/>
        </w:rPr>
        <w:t>ą</w:t>
      </w:r>
      <w:r w:rsidR="009C65DC" w:rsidRPr="003614FD">
        <w:rPr>
          <w:rFonts w:ascii="Arial" w:hAnsi="Arial" w:cs="Arial"/>
          <w:bCs/>
          <w:szCs w:val="24"/>
        </w:rPr>
        <w:t xml:space="preserve"> Nr. 13P-</w:t>
      </w:r>
      <w:r w:rsidR="00B11F51" w:rsidRPr="003614FD">
        <w:rPr>
          <w:rFonts w:ascii="Arial" w:hAnsi="Arial" w:cs="Arial"/>
          <w:bCs/>
          <w:szCs w:val="24"/>
        </w:rPr>
        <w:t>159</w:t>
      </w:r>
      <w:r w:rsidR="009C65DC" w:rsidRPr="003614FD">
        <w:rPr>
          <w:rFonts w:ascii="Arial" w:hAnsi="Arial" w:cs="Arial"/>
          <w:bCs/>
          <w:szCs w:val="24"/>
        </w:rPr>
        <w:t>-(7.1.2</w:t>
      </w:r>
      <w:r w:rsidR="005E32B0">
        <w:rPr>
          <w:rFonts w:ascii="Arial" w:hAnsi="Arial" w:cs="Arial"/>
          <w:bCs/>
          <w:szCs w:val="24"/>
        </w:rPr>
        <w:t>.</w:t>
      </w:r>
      <w:r w:rsidR="009C65DC" w:rsidRPr="003614FD">
        <w:rPr>
          <w:rFonts w:ascii="Arial" w:hAnsi="Arial" w:cs="Arial"/>
          <w:bCs/>
          <w:szCs w:val="24"/>
        </w:rPr>
        <w:t>) „Dėl</w:t>
      </w:r>
      <w:r w:rsidR="00B11F51" w:rsidRPr="003614FD">
        <w:rPr>
          <w:rFonts w:ascii="Arial" w:hAnsi="Arial" w:cs="Arial"/>
          <w:bCs/>
          <w:szCs w:val="24"/>
        </w:rPr>
        <w:t xml:space="preserve"> </w:t>
      </w:r>
      <w:r w:rsidR="00B11F51" w:rsidRPr="003614FD">
        <w:rPr>
          <w:rFonts w:ascii="Arial" w:hAnsi="Arial" w:cs="Arial"/>
          <w:bCs/>
          <w:color w:val="000000"/>
          <w:szCs w:val="24"/>
          <w:lang w:eastAsia="lt-LT"/>
        </w:rPr>
        <w:t>Mediatoriaus statuso suteikimo ir panaikinimo teisėjams bei teisėjų, kuriems suteiktas mediatoriaus statusas, sąrašo sudarymo ir tvarkymo tvarkos aprašo patvirtinimo</w:t>
      </w:r>
      <w:r w:rsidR="009C65DC" w:rsidRPr="003614FD">
        <w:rPr>
          <w:rFonts w:ascii="Arial" w:hAnsi="Arial" w:cs="Arial"/>
          <w:bCs/>
          <w:szCs w:val="24"/>
        </w:rPr>
        <w:t>“</w:t>
      </w:r>
      <w:r w:rsidR="0079190D">
        <w:rPr>
          <w:rFonts w:ascii="Arial" w:hAnsi="Arial" w:cs="Arial"/>
          <w:bCs/>
          <w:szCs w:val="24"/>
        </w:rPr>
        <w:t>:</w:t>
      </w:r>
    </w:p>
    <w:p w14:paraId="6354875D" w14:textId="6FC3E080" w:rsidR="00D30B75" w:rsidRDefault="0079190D" w:rsidP="009C074F">
      <w:pPr>
        <w:pStyle w:val="Sraopastraipa"/>
        <w:numPr>
          <w:ilvl w:val="0"/>
          <w:numId w:val="1"/>
        </w:numPr>
        <w:tabs>
          <w:tab w:val="left" w:pos="0"/>
          <w:tab w:val="left" w:pos="187"/>
          <w:tab w:val="left" w:pos="993"/>
        </w:tabs>
        <w:ind w:left="0" w:firstLine="851"/>
        <w:jc w:val="both"/>
        <w:rPr>
          <w:rFonts w:ascii="Arial" w:hAnsi="Arial" w:cs="Arial"/>
          <w:bCs/>
          <w:szCs w:val="24"/>
        </w:rPr>
      </w:pPr>
      <w:r>
        <w:rPr>
          <w:rFonts w:ascii="Arial" w:hAnsi="Arial" w:cs="Arial"/>
          <w:bCs/>
          <w:szCs w:val="24"/>
        </w:rPr>
        <w:t>Pakeisti 18 pun</w:t>
      </w:r>
      <w:r w:rsidR="00667B3F">
        <w:rPr>
          <w:rFonts w:ascii="Arial" w:hAnsi="Arial" w:cs="Arial"/>
          <w:bCs/>
          <w:szCs w:val="24"/>
        </w:rPr>
        <w:t>k</w:t>
      </w:r>
      <w:r>
        <w:rPr>
          <w:rFonts w:ascii="Arial" w:hAnsi="Arial" w:cs="Arial"/>
          <w:bCs/>
          <w:szCs w:val="24"/>
        </w:rPr>
        <w:t>tą ir jį išdėstyti taip:</w:t>
      </w:r>
    </w:p>
    <w:p w14:paraId="7079FFB1" w14:textId="73EE1434" w:rsidR="0079190D" w:rsidRPr="00D30B75" w:rsidRDefault="0079190D" w:rsidP="009C074F">
      <w:pPr>
        <w:pStyle w:val="Pavadinimas"/>
        <w:spacing w:line="276" w:lineRule="auto"/>
        <w:ind w:firstLine="851"/>
        <w:jc w:val="both"/>
        <w:rPr>
          <w:rFonts w:ascii="Arial" w:hAnsi="Arial" w:cs="Arial"/>
          <w:b w:val="0"/>
          <w:sz w:val="24"/>
        </w:rPr>
      </w:pPr>
      <w:r w:rsidRPr="00D30B75">
        <w:rPr>
          <w:rFonts w:ascii="Arial" w:hAnsi="Arial" w:cs="Arial"/>
          <w:b w:val="0"/>
          <w:sz w:val="24"/>
        </w:rPr>
        <w:t>„18. Komisijos sprendimu panaikinus mediatoriaus statusą teisėjui arba teisėją, kuris yra mediatorius, iš teisėjo pareigų</w:t>
      </w:r>
      <w:r w:rsidR="00743B3D">
        <w:rPr>
          <w:rFonts w:ascii="Arial" w:hAnsi="Arial" w:cs="Arial"/>
          <w:b w:val="0"/>
          <w:sz w:val="24"/>
        </w:rPr>
        <w:t xml:space="preserve"> </w:t>
      </w:r>
      <w:r w:rsidRPr="00D30B75">
        <w:rPr>
          <w:rFonts w:ascii="Arial" w:hAnsi="Arial" w:cs="Arial"/>
          <w:b w:val="0"/>
          <w:sz w:val="24"/>
        </w:rPr>
        <w:t>atleidus savo noru, pasibaigus įgaliojimų laikui ar sulaukus įstatymų nustatyto pensinio amžiaus (Mediacijos įstatymo 8 straipsnio 4 dalies 3 punktas), jo duomenys išbraukiami iš Teisėjų mediatorių sąrašo. Teisėjo, kuris yra mediatorius ir kuris iš teisėjo pareigų</w:t>
      </w:r>
      <w:r w:rsidR="00743B3D">
        <w:rPr>
          <w:rFonts w:ascii="Arial" w:hAnsi="Arial" w:cs="Arial"/>
          <w:b w:val="0"/>
          <w:sz w:val="24"/>
        </w:rPr>
        <w:t xml:space="preserve"> </w:t>
      </w:r>
      <w:r w:rsidRPr="00D30B75">
        <w:rPr>
          <w:rFonts w:ascii="Arial" w:hAnsi="Arial" w:cs="Arial"/>
          <w:b w:val="0"/>
          <w:sz w:val="24"/>
        </w:rPr>
        <w:t>atleidžiamas savo noru, pasibaigus įgaliojimų laikui ar sulaukus įstatymų nustatyto pensinio amžiaus, mediatoriaus statusas jam nėra panaikinamas ir duomenys toliau tvarkomi Lietuvos Respublikos mediatorių sąraše, kurį sudaro ir tvarko</w:t>
      </w:r>
      <w:r w:rsidR="00BF4D1E">
        <w:rPr>
          <w:rFonts w:ascii="Arial" w:hAnsi="Arial" w:cs="Arial"/>
          <w:b w:val="0"/>
          <w:sz w:val="24"/>
        </w:rPr>
        <w:t xml:space="preserve"> </w:t>
      </w:r>
      <w:r w:rsidRPr="00D30B75">
        <w:rPr>
          <w:rFonts w:ascii="Arial" w:hAnsi="Arial" w:cs="Arial"/>
          <w:b w:val="0"/>
          <w:sz w:val="24"/>
        </w:rPr>
        <w:t>Lietuvos mediatorių rūmai</w:t>
      </w:r>
      <w:r w:rsidR="00B95804">
        <w:rPr>
          <w:rFonts w:ascii="Arial" w:hAnsi="Arial" w:cs="Arial"/>
          <w:b w:val="0"/>
          <w:sz w:val="24"/>
        </w:rPr>
        <w:t>.</w:t>
      </w:r>
    </w:p>
    <w:p w14:paraId="4D970361" w14:textId="49401F7A" w:rsidR="0079190D" w:rsidRPr="0079190D" w:rsidRDefault="0079190D" w:rsidP="009C074F">
      <w:pPr>
        <w:tabs>
          <w:tab w:val="left" w:pos="0"/>
          <w:tab w:val="left" w:pos="187"/>
          <w:tab w:val="left" w:pos="1134"/>
        </w:tabs>
        <w:ind w:firstLine="851"/>
        <w:jc w:val="both"/>
        <w:rPr>
          <w:rFonts w:ascii="Arial" w:hAnsi="Arial" w:cs="Arial"/>
          <w:bCs/>
          <w:szCs w:val="24"/>
        </w:rPr>
      </w:pPr>
      <w:r w:rsidRPr="0079190D">
        <w:rPr>
          <w:rFonts w:ascii="Arial" w:hAnsi="Arial" w:cs="Arial"/>
          <w:bCs/>
          <w:szCs w:val="24"/>
        </w:rPr>
        <w:t>2. Pakeisti 1</w:t>
      </w:r>
      <w:r>
        <w:rPr>
          <w:rFonts w:ascii="Arial" w:hAnsi="Arial" w:cs="Arial"/>
          <w:bCs/>
          <w:szCs w:val="24"/>
        </w:rPr>
        <w:t>9</w:t>
      </w:r>
      <w:r w:rsidRPr="0079190D">
        <w:rPr>
          <w:rFonts w:ascii="Arial" w:hAnsi="Arial" w:cs="Arial"/>
          <w:bCs/>
          <w:szCs w:val="24"/>
        </w:rPr>
        <w:t xml:space="preserve"> pun</w:t>
      </w:r>
      <w:r w:rsidR="00667B3F">
        <w:rPr>
          <w:rFonts w:ascii="Arial" w:hAnsi="Arial" w:cs="Arial"/>
          <w:bCs/>
          <w:szCs w:val="24"/>
        </w:rPr>
        <w:t>k</w:t>
      </w:r>
      <w:r w:rsidRPr="0079190D">
        <w:rPr>
          <w:rFonts w:ascii="Arial" w:hAnsi="Arial" w:cs="Arial"/>
          <w:bCs/>
          <w:szCs w:val="24"/>
        </w:rPr>
        <w:t>tą ir jį išdėstyti taip:</w:t>
      </w:r>
    </w:p>
    <w:p w14:paraId="135325E9" w14:textId="1818A836" w:rsidR="0079190D" w:rsidRPr="00D30B75" w:rsidRDefault="0079190D" w:rsidP="009C074F">
      <w:pPr>
        <w:pStyle w:val="Pavadinimas"/>
        <w:spacing w:line="276" w:lineRule="auto"/>
        <w:ind w:firstLine="851"/>
        <w:jc w:val="both"/>
        <w:rPr>
          <w:rFonts w:ascii="Arial" w:hAnsi="Arial" w:cs="Arial"/>
          <w:b w:val="0"/>
          <w:sz w:val="24"/>
        </w:rPr>
      </w:pPr>
      <w:r w:rsidRPr="00D30B75">
        <w:rPr>
          <w:rFonts w:ascii="Arial" w:hAnsi="Arial" w:cs="Arial"/>
          <w:b w:val="0"/>
          <w:sz w:val="24"/>
        </w:rPr>
        <w:t>„19. Administracija duomenis apie mediatoriaus statuso suteikimą teisėjui ar jo panaikinimą, informaciją apie teisėją, kuris iš teisėjo pareigų</w:t>
      </w:r>
      <w:r w:rsidR="00BF4D1E">
        <w:rPr>
          <w:rFonts w:ascii="Arial" w:hAnsi="Arial" w:cs="Arial"/>
          <w:b w:val="0"/>
          <w:sz w:val="24"/>
        </w:rPr>
        <w:t xml:space="preserve"> </w:t>
      </w:r>
      <w:r w:rsidRPr="00D30B75">
        <w:rPr>
          <w:rFonts w:ascii="Arial" w:hAnsi="Arial" w:cs="Arial"/>
          <w:b w:val="0"/>
          <w:sz w:val="24"/>
        </w:rPr>
        <w:t>atleidžiamas savo noru, pasibaigus įgaliojimų laikui ar sulaukus įstatymų nustatyto pensinio amžiaus ir mediatoriaus statusas jam nėra panaikinamas, taip pat informaciją apie mediatoriaus, kuris yra teisėjas, kitų duomenų pasikeitimą Mediacijos įstatymo 5 straipsnio pagrindu teikia L</w:t>
      </w:r>
      <w:r w:rsidR="00B95804">
        <w:rPr>
          <w:rFonts w:ascii="Arial" w:hAnsi="Arial" w:cs="Arial"/>
          <w:b w:val="0"/>
          <w:sz w:val="24"/>
        </w:rPr>
        <w:t>ietuvos mediatorių rūmams</w:t>
      </w:r>
      <w:r w:rsidRPr="00D30B75">
        <w:rPr>
          <w:rFonts w:ascii="Arial" w:hAnsi="Arial" w:cs="Arial"/>
          <w:b w:val="0"/>
          <w:sz w:val="24"/>
        </w:rPr>
        <w:t xml:space="preserve"> elektroniniu būdu su L</w:t>
      </w:r>
      <w:r w:rsidR="00B95804">
        <w:rPr>
          <w:rFonts w:ascii="Arial" w:hAnsi="Arial" w:cs="Arial"/>
          <w:b w:val="0"/>
          <w:sz w:val="24"/>
        </w:rPr>
        <w:t>ietuvos mediatorių rūmais</w:t>
      </w:r>
      <w:r w:rsidRPr="00D30B75">
        <w:rPr>
          <w:rFonts w:ascii="Arial" w:hAnsi="Arial" w:cs="Arial"/>
          <w:b w:val="0"/>
          <w:sz w:val="24"/>
        </w:rPr>
        <w:t xml:space="preserve"> suderintu formatu.“</w:t>
      </w:r>
    </w:p>
    <w:p w14:paraId="5E303339" w14:textId="03B91614" w:rsidR="0079190D" w:rsidRPr="0079190D" w:rsidRDefault="0079190D" w:rsidP="009C074F">
      <w:pPr>
        <w:pStyle w:val="Sraopastraipa"/>
        <w:numPr>
          <w:ilvl w:val="0"/>
          <w:numId w:val="3"/>
        </w:numPr>
        <w:tabs>
          <w:tab w:val="left" w:pos="0"/>
          <w:tab w:val="left" w:pos="187"/>
          <w:tab w:val="left" w:pos="1134"/>
        </w:tabs>
        <w:ind w:left="0" w:firstLine="851"/>
        <w:jc w:val="both"/>
        <w:rPr>
          <w:rFonts w:ascii="Arial" w:hAnsi="Arial" w:cs="Arial"/>
          <w:bCs/>
          <w:szCs w:val="24"/>
        </w:rPr>
      </w:pPr>
      <w:r w:rsidRPr="0079190D">
        <w:rPr>
          <w:rFonts w:ascii="Arial" w:hAnsi="Arial" w:cs="Arial"/>
          <w:bCs/>
          <w:szCs w:val="24"/>
        </w:rPr>
        <w:t xml:space="preserve">Pakeisti </w:t>
      </w:r>
      <w:r w:rsidR="00D30B75">
        <w:rPr>
          <w:rFonts w:ascii="Arial" w:hAnsi="Arial" w:cs="Arial"/>
          <w:bCs/>
          <w:szCs w:val="24"/>
        </w:rPr>
        <w:t>20</w:t>
      </w:r>
      <w:r w:rsidRPr="0079190D">
        <w:rPr>
          <w:rFonts w:ascii="Arial" w:hAnsi="Arial" w:cs="Arial"/>
          <w:bCs/>
          <w:szCs w:val="24"/>
        </w:rPr>
        <w:t xml:space="preserve"> pun</w:t>
      </w:r>
      <w:r w:rsidR="00667B3F">
        <w:rPr>
          <w:rFonts w:ascii="Arial" w:hAnsi="Arial" w:cs="Arial"/>
          <w:bCs/>
          <w:szCs w:val="24"/>
        </w:rPr>
        <w:t>k</w:t>
      </w:r>
      <w:r w:rsidRPr="0079190D">
        <w:rPr>
          <w:rFonts w:ascii="Arial" w:hAnsi="Arial" w:cs="Arial"/>
          <w:bCs/>
          <w:szCs w:val="24"/>
        </w:rPr>
        <w:t>tą ir jį išdėstyti taip:</w:t>
      </w:r>
    </w:p>
    <w:p w14:paraId="77E211D1" w14:textId="5A9A8DD9" w:rsidR="0079190D" w:rsidRPr="00D30B75" w:rsidRDefault="0079190D" w:rsidP="009C074F">
      <w:pPr>
        <w:pStyle w:val="Pavadinimas"/>
        <w:spacing w:line="276" w:lineRule="auto"/>
        <w:ind w:firstLine="851"/>
        <w:jc w:val="both"/>
        <w:rPr>
          <w:rFonts w:ascii="Arial" w:hAnsi="Arial" w:cs="Arial"/>
          <w:b w:val="0"/>
          <w:sz w:val="24"/>
        </w:rPr>
      </w:pPr>
      <w:r w:rsidRPr="00D30B75">
        <w:rPr>
          <w:rFonts w:ascii="Arial" w:hAnsi="Arial" w:cs="Arial"/>
          <w:b w:val="0"/>
          <w:sz w:val="24"/>
        </w:rPr>
        <w:t>„20. Kai asmuo, įrašytas į Lietuvos Respublikos mediatorių sąrašą, kurį sudaro ir tvarko L</w:t>
      </w:r>
      <w:r w:rsidR="00B95804">
        <w:rPr>
          <w:rFonts w:ascii="Arial" w:hAnsi="Arial" w:cs="Arial"/>
          <w:b w:val="0"/>
          <w:sz w:val="24"/>
        </w:rPr>
        <w:t>ietuvos mediatorių rūmai</w:t>
      </w:r>
      <w:r w:rsidRPr="00D30B75">
        <w:rPr>
          <w:rFonts w:ascii="Arial" w:hAnsi="Arial" w:cs="Arial"/>
          <w:b w:val="0"/>
          <w:sz w:val="24"/>
        </w:rPr>
        <w:t xml:space="preserve">, yra paskiriamas teisėju, jis yra įrašomas į Teisėjų mediatorių sąrašą netaikant šio Aprašo 2 punkte nustatytos tvarkos. Asmuo turi pateikti Administracijai prašymą įtraukti jį į Teisėjų mediatorių sąrašą. Prašyme turi būti nurodyta ši informacija: vardas, pavardė, telefono numeris, elektroninio pašto adresas, adresas korespondencijai ir (ar) kiti kontaktiniai duomenys, specializacija (specializacijos), veiklos teritorija (teritorijos). Prašyme taip pat turi būti nurodyta, kad asmuo sutinka, kad sprendžiant klausimus pagal šį Aprašą ir kitus teisminę mediaciją reglamentuojančius teisės aktus būtų naudojama Administracijos tvarkomoje teisėjo asmens byloje saugoma asmens tapatybę </w:t>
      </w:r>
      <w:r w:rsidRPr="00D30B75">
        <w:rPr>
          <w:rFonts w:ascii="Arial" w:hAnsi="Arial" w:cs="Arial"/>
          <w:b w:val="0"/>
          <w:sz w:val="24"/>
        </w:rPr>
        <w:lastRenderedPageBreak/>
        <w:t>patvirtinančio dokumento kopija, joje nurodyti asmens duomenys ir Administracijoje tvarkomi duomenys apie darbo teisėju trukmę. Administracija kreipiasi į L</w:t>
      </w:r>
      <w:r w:rsidR="00B95804">
        <w:rPr>
          <w:rFonts w:ascii="Arial" w:hAnsi="Arial" w:cs="Arial"/>
          <w:b w:val="0"/>
          <w:sz w:val="24"/>
        </w:rPr>
        <w:t>ietuvos mediatorių rūmus</w:t>
      </w:r>
      <w:r w:rsidRPr="00D30B75">
        <w:rPr>
          <w:rFonts w:ascii="Arial" w:hAnsi="Arial" w:cs="Arial"/>
          <w:b w:val="0"/>
          <w:sz w:val="24"/>
        </w:rPr>
        <w:t xml:space="preserve"> su prašymu perduoti su šiuo asmeniu susijusius dokumentus Komisijai.“</w:t>
      </w:r>
    </w:p>
    <w:p w14:paraId="5C378A62" w14:textId="002AE715" w:rsidR="00D30B75" w:rsidRDefault="00D30B75" w:rsidP="009C074F">
      <w:pPr>
        <w:pStyle w:val="Sraopastraipa"/>
        <w:numPr>
          <w:ilvl w:val="0"/>
          <w:numId w:val="3"/>
        </w:numPr>
        <w:tabs>
          <w:tab w:val="left" w:pos="0"/>
          <w:tab w:val="left" w:pos="187"/>
          <w:tab w:val="left" w:pos="1134"/>
        </w:tabs>
        <w:ind w:left="0" w:firstLine="851"/>
        <w:jc w:val="both"/>
        <w:rPr>
          <w:rFonts w:ascii="Arial" w:hAnsi="Arial" w:cs="Arial"/>
          <w:bCs/>
          <w:szCs w:val="24"/>
        </w:rPr>
      </w:pPr>
      <w:r w:rsidRPr="00D30B75">
        <w:rPr>
          <w:rFonts w:ascii="Arial" w:hAnsi="Arial" w:cs="Arial"/>
          <w:bCs/>
          <w:szCs w:val="24"/>
        </w:rPr>
        <w:t>Pakeisti 2</w:t>
      </w:r>
      <w:r>
        <w:rPr>
          <w:rFonts w:ascii="Arial" w:hAnsi="Arial" w:cs="Arial"/>
          <w:bCs/>
          <w:szCs w:val="24"/>
        </w:rPr>
        <w:t>1</w:t>
      </w:r>
      <w:r w:rsidRPr="00D30B75">
        <w:rPr>
          <w:rFonts w:ascii="Arial" w:hAnsi="Arial" w:cs="Arial"/>
          <w:bCs/>
          <w:szCs w:val="24"/>
        </w:rPr>
        <w:t xml:space="preserve"> pun</w:t>
      </w:r>
      <w:r w:rsidR="00667B3F">
        <w:rPr>
          <w:rFonts w:ascii="Arial" w:hAnsi="Arial" w:cs="Arial"/>
          <w:bCs/>
          <w:szCs w:val="24"/>
        </w:rPr>
        <w:t>k</w:t>
      </w:r>
      <w:r w:rsidRPr="00D30B75">
        <w:rPr>
          <w:rFonts w:ascii="Arial" w:hAnsi="Arial" w:cs="Arial"/>
          <w:bCs/>
          <w:szCs w:val="24"/>
        </w:rPr>
        <w:t>tą ir jį išdėstyti taip:</w:t>
      </w:r>
    </w:p>
    <w:p w14:paraId="7362F25F" w14:textId="68207CF4" w:rsidR="00D30B75" w:rsidRPr="00D30B75" w:rsidRDefault="00D30B75" w:rsidP="009C074F">
      <w:pPr>
        <w:pStyle w:val="Pavadinimas"/>
        <w:spacing w:line="276" w:lineRule="auto"/>
        <w:ind w:firstLine="851"/>
        <w:jc w:val="both"/>
        <w:rPr>
          <w:rFonts w:ascii="Arial" w:hAnsi="Arial" w:cs="Arial"/>
          <w:b w:val="0"/>
          <w:sz w:val="24"/>
        </w:rPr>
      </w:pPr>
      <w:r w:rsidRPr="00D30B75">
        <w:rPr>
          <w:rFonts w:ascii="Arial" w:hAnsi="Arial" w:cs="Arial"/>
          <w:b w:val="0"/>
          <w:sz w:val="24"/>
        </w:rPr>
        <w:t>„21. Sudarant sąlygas Komisijai priimti sprendimus dėl mediatoriaus statuso suteikimo ar panaikinimo teisėjams, taip pat vykdant Mediacijos įstatyme nustatytus įpareigojimus Administracijai tvarkyti teisėjų duomenis ir numatytais atvejais duomenis perduoti L</w:t>
      </w:r>
      <w:r w:rsidR="00B95804">
        <w:rPr>
          <w:rFonts w:ascii="Arial" w:hAnsi="Arial" w:cs="Arial"/>
          <w:b w:val="0"/>
          <w:sz w:val="24"/>
        </w:rPr>
        <w:t>ietuvos mediatorių rūmams</w:t>
      </w:r>
      <w:r w:rsidRPr="00D30B75">
        <w:rPr>
          <w:rFonts w:ascii="Arial" w:hAnsi="Arial" w:cs="Arial"/>
          <w:b w:val="0"/>
          <w:sz w:val="24"/>
        </w:rPr>
        <w:t>, Komisija ir Administracija turi teisę tvarkyti šiame Apraše nurodytus teisėjų ir teisėjų, kurie iš teisėjo pareigų</w:t>
      </w:r>
      <w:r w:rsidR="00BF4D1E">
        <w:rPr>
          <w:rFonts w:ascii="Arial" w:hAnsi="Arial" w:cs="Arial"/>
          <w:b w:val="0"/>
          <w:sz w:val="24"/>
        </w:rPr>
        <w:t xml:space="preserve"> </w:t>
      </w:r>
      <w:r w:rsidRPr="00D30B75">
        <w:rPr>
          <w:rFonts w:ascii="Arial" w:hAnsi="Arial" w:cs="Arial"/>
          <w:b w:val="0"/>
          <w:sz w:val="24"/>
        </w:rPr>
        <w:t>atleidžiami savo noru, pasibaigus įgaliojimų laikui ar sulaukus įstatymų nustatyto pensinio amžiaus ir mediatoriaus statusas jiems nėra panaikinamas, asmens duomenis.“</w:t>
      </w:r>
    </w:p>
    <w:p w14:paraId="34491978" w14:textId="77777777" w:rsidR="00D30B75" w:rsidRDefault="00D30B75" w:rsidP="00D30B75">
      <w:pPr>
        <w:pStyle w:val="Sraopastraipa"/>
        <w:tabs>
          <w:tab w:val="left" w:pos="0"/>
          <w:tab w:val="left" w:pos="187"/>
          <w:tab w:val="left" w:pos="1134"/>
        </w:tabs>
        <w:jc w:val="both"/>
        <w:rPr>
          <w:rFonts w:ascii="Arial" w:hAnsi="Arial" w:cs="Arial"/>
          <w:bCs/>
          <w:szCs w:val="24"/>
        </w:rPr>
      </w:pPr>
    </w:p>
    <w:p w14:paraId="6F7BA51C" w14:textId="3A48DE4A" w:rsidR="009F6CDA" w:rsidRPr="00D30B75" w:rsidRDefault="009F6CDA" w:rsidP="00D30B75">
      <w:pPr>
        <w:tabs>
          <w:tab w:val="left" w:pos="0"/>
          <w:tab w:val="left" w:pos="187"/>
          <w:tab w:val="left" w:pos="1134"/>
        </w:tabs>
        <w:jc w:val="both"/>
        <w:rPr>
          <w:rFonts w:ascii="Arial" w:hAnsi="Arial" w:cs="Arial"/>
          <w:bCs/>
          <w:szCs w:val="24"/>
        </w:rPr>
      </w:pPr>
    </w:p>
    <w:p w14:paraId="719CBD2F" w14:textId="77777777" w:rsidR="009A0A77" w:rsidRDefault="009A0A77" w:rsidP="009A0A77">
      <w:pPr>
        <w:pStyle w:val="Pavadinimas"/>
        <w:spacing w:before="40" w:line="360" w:lineRule="auto"/>
        <w:ind w:firstLine="709"/>
        <w:jc w:val="both"/>
        <w:rPr>
          <w:rFonts w:ascii="Arial" w:hAnsi="Arial" w:cs="Arial"/>
          <w:b w:val="0"/>
          <w:sz w:val="24"/>
        </w:rPr>
      </w:pPr>
    </w:p>
    <w:tbl>
      <w:tblPr>
        <w:tblW w:w="9797" w:type="dxa"/>
        <w:tblLayout w:type="fixed"/>
        <w:tblLook w:val="04A0" w:firstRow="1" w:lastRow="0" w:firstColumn="1" w:lastColumn="0" w:noHBand="0" w:noVBand="1"/>
      </w:tblPr>
      <w:tblGrid>
        <w:gridCol w:w="6912"/>
        <w:gridCol w:w="2885"/>
      </w:tblGrid>
      <w:tr w:rsidR="009A0A77" w:rsidRPr="008B0384" w14:paraId="1608A224" w14:textId="77777777" w:rsidTr="007C549B">
        <w:tc>
          <w:tcPr>
            <w:tcW w:w="6911" w:type="dxa"/>
          </w:tcPr>
          <w:p w14:paraId="2512A90A" w14:textId="77777777" w:rsidR="009A0A77" w:rsidRPr="008B0384" w:rsidRDefault="009A0A77" w:rsidP="007C549B">
            <w:pPr>
              <w:rPr>
                <w:color w:val="000000"/>
              </w:rPr>
            </w:pPr>
            <w:r w:rsidRPr="008B0384">
              <w:rPr>
                <w:rFonts w:ascii="Arial" w:hAnsi="Arial"/>
                <w:color w:val="000000"/>
              </w:rPr>
              <w:t>Pirmininkė</w:t>
            </w:r>
          </w:p>
          <w:p w14:paraId="57EBACF0" w14:textId="77777777" w:rsidR="009A0A77" w:rsidRPr="008B0384" w:rsidRDefault="009A0A77" w:rsidP="007C549B">
            <w:pPr>
              <w:rPr>
                <w:rFonts w:ascii="Arial" w:hAnsi="Arial"/>
                <w:color w:val="000000"/>
              </w:rPr>
            </w:pPr>
          </w:p>
        </w:tc>
        <w:tc>
          <w:tcPr>
            <w:tcW w:w="2885" w:type="dxa"/>
          </w:tcPr>
          <w:p w14:paraId="075657E5" w14:textId="77777777" w:rsidR="009A0A77" w:rsidRDefault="009A0A77" w:rsidP="007C549B">
            <w:pPr>
              <w:rPr>
                <w:rFonts w:ascii="Arial" w:hAnsi="Arial"/>
                <w:color w:val="000000"/>
              </w:rPr>
            </w:pPr>
            <w:r w:rsidRPr="008B0384">
              <w:rPr>
                <w:rFonts w:ascii="Arial" w:hAnsi="Arial"/>
                <w:color w:val="000000"/>
              </w:rPr>
              <w:t>Danguolė Bublienė</w:t>
            </w:r>
          </w:p>
          <w:p w14:paraId="1676A477" w14:textId="77777777" w:rsidR="009A0A77" w:rsidRPr="008B0384" w:rsidRDefault="009A0A77" w:rsidP="007C549B">
            <w:pPr>
              <w:rPr>
                <w:rFonts w:ascii="Arial" w:hAnsi="Arial"/>
                <w:color w:val="000000"/>
              </w:rPr>
            </w:pPr>
          </w:p>
          <w:p w14:paraId="60902C84" w14:textId="77777777" w:rsidR="009A0A77" w:rsidRPr="008B0384" w:rsidRDefault="009A0A77" w:rsidP="007C549B">
            <w:pPr>
              <w:rPr>
                <w:rFonts w:ascii="Arial" w:hAnsi="Arial" w:cs="Arial"/>
                <w:color w:val="000000"/>
              </w:rPr>
            </w:pPr>
          </w:p>
        </w:tc>
      </w:tr>
      <w:tr w:rsidR="009A0A77" w:rsidRPr="008B0384" w14:paraId="513A1453" w14:textId="77777777" w:rsidTr="007C549B">
        <w:tc>
          <w:tcPr>
            <w:tcW w:w="6911" w:type="dxa"/>
          </w:tcPr>
          <w:p w14:paraId="6440FEEA" w14:textId="77777777" w:rsidR="009A0A77" w:rsidRPr="008B0384" w:rsidRDefault="009A0A77" w:rsidP="007C549B">
            <w:pPr>
              <w:pStyle w:val="Tekstas"/>
              <w:ind w:firstLine="0"/>
            </w:pPr>
            <w:r w:rsidRPr="008B0384">
              <w:rPr>
                <w:rFonts w:ascii="Arial" w:hAnsi="Arial"/>
              </w:rPr>
              <w:t>Sekretorė</w:t>
            </w:r>
          </w:p>
        </w:tc>
        <w:tc>
          <w:tcPr>
            <w:tcW w:w="2885" w:type="dxa"/>
          </w:tcPr>
          <w:p w14:paraId="2C804DEC" w14:textId="77777777" w:rsidR="009A0A77" w:rsidRPr="008B0384" w:rsidRDefault="009A0A77" w:rsidP="007C549B">
            <w:r w:rsidRPr="008B0384">
              <w:rPr>
                <w:rFonts w:ascii="Arial" w:hAnsi="Arial"/>
                <w:color w:val="000000"/>
              </w:rPr>
              <w:t>Viktorija Šelmienė</w:t>
            </w:r>
          </w:p>
        </w:tc>
      </w:tr>
    </w:tbl>
    <w:p w14:paraId="6F413225" w14:textId="1979D2E8" w:rsidR="00A1507D" w:rsidRPr="00A1507D" w:rsidRDefault="00A1507D" w:rsidP="009A0A77">
      <w:pPr>
        <w:rPr>
          <w:rFonts w:ascii="Arial" w:hAnsi="Arial" w:cs="Arial"/>
          <w:szCs w:val="24"/>
        </w:rPr>
      </w:pPr>
    </w:p>
    <w:sectPr w:rsidR="00A1507D" w:rsidRPr="00A1507D" w:rsidSect="00E377DB">
      <w:headerReference w:type="even" r:id="rId9"/>
      <w:headerReference w:type="default" r:id="rId10"/>
      <w:footerReference w:type="even" r:id="rId11"/>
      <w:footerReference w:type="default" r:id="rId12"/>
      <w:foot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FB59" w14:textId="77777777" w:rsidR="003E01DE" w:rsidRDefault="003E01DE">
      <w:pPr>
        <w:rPr>
          <w:sz w:val="22"/>
          <w:szCs w:val="22"/>
        </w:rPr>
      </w:pPr>
      <w:r>
        <w:rPr>
          <w:sz w:val="22"/>
          <w:szCs w:val="22"/>
        </w:rPr>
        <w:separator/>
      </w:r>
    </w:p>
  </w:endnote>
  <w:endnote w:type="continuationSeparator" w:id="0">
    <w:p w14:paraId="39A7E579" w14:textId="77777777" w:rsidR="003E01DE" w:rsidRDefault="003E01DE">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537" w14:textId="77777777" w:rsidR="009F6CDA" w:rsidRDefault="009F6CD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538" w14:textId="77777777" w:rsidR="009F6CDA" w:rsidRDefault="009F6CD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53A" w14:textId="77777777" w:rsidR="009F6CDA" w:rsidRDefault="009F6CD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ABB0" w14:textId="77777777" w:rsidR="003E01DE" w:rsidRDefault="003E01DE">
      <w:pPr>
        <w:rPr>
          <w:sz w:val="22"/>
          <w:szCs w:val="22"/>
        </w:rPr>
      </w:pPr>
      <w:r>
        <w:rPr>
          <w:sz w:val="22"/>
          <w:szCs w:val="22"/>
        </w:rPr>
        <w:separator/>
      </w:r>
    </w:p>
  </w:footnote>
  <w:footnote w:type="continuationSeparator" w:id="0">
    <w:p w14:paraId="77A8E7C9" w14:textId="77777777" w:rsidR="003E01DE" w:rsidRDefault="003E01DE">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534" w14:textId="77777777" w:rsidR="009F6CDA" w:rsidRDefault="009F6CD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535" w14:textId="39B7F8CF" w:rsidR="009F6CDA" w:rsidRDefault="009D1DF3">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noProof/>
        <w:sz w:val="22"/>
        <w:szCs w:val="22"/>
      </w:rPr>
      <w:t>4</w:t>
    </w:r>
    <w:r>
      <w:rPr>
        <w:sz w:val="22"/>
        <w:szCs w:val="22"/>
      </w:rPr>
      <w:fldChar w:fldCharType="end"/>
    </w:r>
  </w:p>
  <w:p w14:paraId="6F7BA536" w14:textId="77777777" w:rsidR="009F6CDA" w:rsidRDefault="009F6CDA">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DEB"/>
    <w:multiLevelType w:val="hybridMultilevel"/>
    <w:tmpl w:val="4536BD1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7117F"/>
    <w:multiLevelType w:val="hybridMultilevel"/>
    <w:tmpl w:val="27344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63B8D"/>
    <w:multiLevelType w:val="hybridMultilevel"/>
    <w:tmpl w:val="27344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1008A0"/>
    <w:multiLevelType w:val="hybridMultilevel"/>
    <w:tmpl w:val="4536BD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441603">
    <w:abstractNumId w:val="1"/>
  </w:num>
  <w:num w:numId="2" w16cid:durableId="1087965063">
    <w:abstractNumId w:val="2"/>
  </w:num>
  <w:num w:numId="3" w16cid:durableId="1495417096">
    <w:abstractNumId w:val="3"/>
  </w:num>
  <w:num w:numId="4" w16cid:durableId="150111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8D"/>
    <w:rsid w:val="00056EC0"/>
    <w:rsid w:val="000D5018"/>
    <w:rsid w:val="0016632C"/>
    <w:rsid w:val="001A3681"/>
    <w:rsid w:val="001A4445"/>
    <w:rsid w:val="001D57D8"/>
    <w:rsid w:val="002106C3"/>
    <w:rsid w:val="002726F6"/>
    <w:rsid w:val="002742BA"/>
    <w:rsid w:val="00287BE8"/>
    <w:rsid w:val="003614FD"/>
    <w:rsid w:val="00365C4F"/>
    <w:rsid w:val="003C61E1"/>
    <w:rsid w:val="003E01DE"/>
    <w:rsid w:val="004461CB"/>
    <w:rsid w:val="0048452D"/>
    <w:rsid w:val="004A26E3"/>
    <w:rsid w:val="004B3349"/>
    <w:rsid w:val="004B6B2C"/>
    <w:rsid w:val="0058759C"/>
    <w:rsid w:val="005E32B0"/>
    <w:rsid w:val="005F333E"/>
    <w:rsid w:val="006103E3"/>
    <w:rsid w:val="00661F06"/>
    <w:rsid w:val="0066241F"/>
    <w:rsid w:val="00667B3F"/>
    <w:rsid w:val="007105D8"/>
    <w:rsid w:val="00743B3D"/>
    <w:rsid w:val="0079190D"/>
    <w:rsid w:val="0079598D"/>
    <w:rsid w:val="007C69A7"/>
    <w:rsid w:val="0085259E"/>
    <w:rsid w:val="008A1FD9"/>
    <w:rsid w:val="0093216E"/>
    <w:rsid w:val="00996866"/>
    <w:rsid w:val="009A0A77"/>
    <w:rsid w:val="009C074F"/>
    <w:rsid w:val="009C65DC"/>
    <w:rsid w:val="009D1DF3"/>
    <w:rsid w:val="009F4770"/>
    <w:rsid w:val="009F6CDA"/>
    <w:rsid w:val="00A1507D"/>
    <w:rsid w:val="00AE1640"/>
    <w:rsid w:val="00B11F51"/>
    <w:rsid w:val="00B145DD"/>
    <w:rsid w:val="00B31A42"/>
    <w:rsid w:val="00B95804"/>
    <w:rsid w:val="00BA0613"/>
    <w:rsid w:val="00BE36D8"/>
    <w:rsid w:val="00BF06B3"/>
    <w:rsid w:val="00BF4D1E"/>
    <w:rsid w:val="00C43B87"/>
    <w:rsid w:val="00C554F8"/>
    <w:rsid w:val="00C95A8E"/>
    <w:rsid w:val="00CB1DD9"/>
    <w:rsid w:val="00CF4FC1"/>
    <w:rsid w:val="00D257B8"/>
    <w:rsid w:val="00D30B75"/>
    <w:rsid w:val="00D53FC0"/>
    <w:rsid w:val="00DD3FCF"/>
    <w:rsid w:val="00E2422A"/>
    <w:rsid w:val="00E377DB"/>
    <w:rsid w:val="00E64095"/>
    <w:rsid w:val="00EA269D"/>
    <w:rsid w:val="00F43EBB"/>
    <w:rsid w:val="00F5319E"/>
    <w:rsid w:val="00F81025"/>
    <w:rsid w:val="00F860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A509"/>
  <w15:docId w15:val="{7FC5A407-21B1-430B-BCBD-ADE148A7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377DB"/>
    <w:rPr>
      <w:color w:val="808080"/>
    </w:rPr>
  </w:style>
  <w:style w:type="paragraph" w:styleId="Pataisymai">
    <w:name w:val="Revision"/>
    <w:hidden/>
    <w:semiHidden/>
    <w:rsid w:val="00B11F51"/>
  </w:style>
  <w:style w:type="paragraph" w:styleId="Sraopastraipa">
    <w:name w:val="List Paragraph"/>
    <w:basedOn w:val="prastasis"/>
    <w:rsid w:val="0079190D"/>
    <w:pPr>
      <w:ind w:left="720"/>
      <w:contextualSpacing/>
    </w:pPr>
  </w:style>
  <w:style w:type="paragraph" w:styleId="Pavadinimas">
    <w:name w:val="Title"/>
    <w:basedOn w:val="prastasis"/>
    <w:link w:val="PavadinimasDiagrama"/>
    <w:qFormat/>
    <w:rsid w:val="00D30B75"/>
    <w:pPr>
      <w:suppressAutoHyphens/>
      <w:spacing w:line="360" w:lineRule="atLeast"/>
      <w:jc w:val="center"/>
      <w:textAlignment w:val="baseline"/>
    </w:pPr>
    <w:rPr>
      <w:rFonts w:ascii="Tahoma" w:hAnsi="Tahoma"/>
      <w:b/>
      <w:sz w:val="28"/>
      <w:szCs w:val="24"/>
    </w:rPr>
  </w:style>
  <w:style w:type="character" w:customStyle="1" w:styleId="PavadinimasDiagrama">
    <w:name w:val="Pavadinimas Diagrama"/>
    <w:basedOn w:val="Numatytasispastraiposriftas"/>
    <w:link w:val="Pavadinimas"/>
    <w:qFormat/>
    <w:rsid w:val="00D30B75"/>
    <w:rPr>
      <w:rFonts w:ascii="Tahoma" w:hAnsi="Tahoma"/>
      <w:b/>
      <w:sz w:val="28"/>
      <w:szCs w:val="24"/>
    </w:rPr>
  </w:style>
  <w:style w:type="paragraph" w:styleId="Antrats">
    <w:name w:val="header"/>
    <w:basedOn w:val="prastasis"/>
    <w:link w:val="AntratsDiagrama"/>
    <w:unhideWhenUsed/>
    <w:rsid w:val="002742BA"/>
    <w:pPr>
      <w:tabs>
        <w:tab w:val="center" w:pos="4986"/>
        <w:tab w:val="right" w:pos="9972"/>
      </w:tabs>
    </w:pPr>
  </w:style>
  <w:style w:type="character" w:customStyle="1" w:styleId="AntratsDiagrama">
    <w:name w:val="Antraštės Diagrama"/>
    <w:basedOn w:val="Numatytasispastraiposriftas"/>
    <w:link w:val="Antrats"/>
    <w:rsid w:val="002742BA"/>
  </w:style>
  <w:style w:type="paragraph" w:customStyle="1" w:styleId="Tekstas">
    <w:name w:val="Tekstas"/>
    <w:basedOn w:val="prastasis"/>
    <w:uiPriority w:val="99"/>
    <w:qFormat/>
    <w:rsid w:val="009A0A77"/>
    <w:pPr>
      <w:suppressAutoHyphens/>
      <w:spacing w:before="40" w:after="40"/>
      <w:ind w:firstLine="1247"/>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68768">
      <w:bodyDiv w:val="1"/>
      <w:marLeft w:val="0"/>
      <w:marRight w:val="0"/>
      <w:marTop w:val="0"/>
      <w:marBottom w:val="0"/>
      <w:divBdr>
        <w:top w:val="none" w:sz="0" w:space="0" w:color="auto"/>
        <w:left w:val="none" w:sz="0" w:space="0" w:color="auto"/>
        <w:bottom w:val="none" w:sz="0" w:space="0" w:color="auto"/>
        <w:right w:val="none" w:sz="0" w:space="0" w:color="auto"/>
      </w:divBdr>
      <w:divsChild>
        <w:div w:id="397094973">
          <w:marLeft w:val="0"/>
          <w:marRight w:val="0"/>
          <w:marTop w:val="0"/>
          <w:marBottom w:val="0"/>
          <w:divBdr>
            <w:top w:val="none" w:sz="0" w:space="0" w:color="auto"/>
            <w:left w:val="none" w:sz="0" w:space="0" w:color="auto"/>
            <w:bottom w:val="none" w:sz="0" w:space="0" w:color="auto"/>
            <w:right w:val="none" w:sz="0" w:space="0" w:color="auto"/>
          </w:divBdr>
        </w:div>
        <w:div w:id="782919039">
          <w:marLeft w:val="0"/>
          <w:marRight w:val="0"/>
          <w:marTop w:val="0"/>
          <w:marBottom w:val="0"/>
          <w:divBdr>
            <w:top w:val="none" w:sz="0" w:space="0" w:color="auto"/>
            <w:left w:val="none" w:sz="0" w:space="0" w:color="auto"/>
            <w:bottom w:val="none" w:sz="0" w:space="0" w:color="auto"/>
            <w:right w:val="none" w:sz="0" w:space="0" w:color="auto"/>
          </w:divBdr>
        </w:div>
        <w:div w:id="1284655904">
          <w:marLeft w:val="0"/>
          <w:marRight w:val="0"/>
          <w:marTop w:val="0"/>
          <w:marBottom w:val="0"/>
          <w:divBdr>
            <w:top w:val="none" w:sz="0" w:space="0" w:color="auto"/>
            <w:left w:val="none" w:sz="0" w:space="0" w:color="auto"/>
            <w:bottom w:val="none" w:sz="0" w:space="0" w:color="auto"/>
            <w:right w:val="none" w:sz="0" w:space="0" w:color="auto"/>
          </w:divBdr>
        </w:div>
        <w:div w:id="958756765">
          <w:marLeft w:val="0"/>
          <w:marRight w:val="0"/>
          <w:marTop w:val="0"/>
          <w:marBottom w:val="0"/>
          <w:divBdr>
            <w:top w:val="none" w:sz="0" w:space="0" w:color="auto"/>
            <w:left w:val="none" w:sz="0" w:space="0" w:color="auto"/>
            <w:bottom w:val="none" w:sz="0" w:space="0" w:color="auto"/>
            <w:right w:val="none" w:sz="0" w:space="0" w:color="auto"/>
          </w:divBdr>
        </w:div>
        <w:div w:id="1714192357">
          <w:marLeft w:val="0"/>
          <w:marRight w:val="0"/>
          <w:marTop w:val="0"/>
          <w:marBottom w:val="0"/>
          <w:divBdr>
            <w:top w:val="none" w:sz="0" w:space="0" w:color="auto"/>
            <w:left w:val="none" w:sz="0" w:space="0" w:color="auto"/>
            <w:bottom w:val="none" w:sz="0" w:space="0" w:color="auto"/>
            <w:right w:val="none" w:sz="0" w:space="0" w:color="auto"/>
          </w:divBdr>
        </w:div>
        <w:div w:id="332949447">
          <w:marLeft w:val="0"/>
          <w:marRight w:val="0"/>
          <w:marTop w:val="0"/>
          <w:marBottom w:val="0"/>
          <w:divBdr>
            <w:top w:val="none" w:sz="0" w:space="0" w:color="auto"/>
            <w:left w:val="none" w:sz="0" w:space="0" w:color="auto"/>
            <w:bottom w:val="none" w:sz="0" w:space="0" w:color="auto"/>
            <w:right w:val="none" w:sz="0" w:space="0" w:color="auto"/>
          </w:divBdr>
        </w:div>
        <w:div w:id="1603997071">
          <w:marLeft w:val="0"/>
          <w:marRight w:val="0"/>
          <w:marTop w:val="0"/>
          <w:marBottom w:val="0"/>
          <w:divBdr>
            <w:top w:val="none" w:sz="0" w:space="0" w:color="auto"/>
            <w:left w:val="none" w:sz="0" w:space="0" w:color="auto"/>
            <w:bottom w:val="none" w:sz="0" w:space="0" w:color="auto"/>
            <w:right w:val="none" w:sz="0" w:space="0" w:color="auto"/>
          </w:divBdr>
        </w:div>
      </w:divsChild>
    </w:div>
    <w:div w:id="1377852160">
      <w:bodyDiv w:val="1"/>
      <w:marLeft w:val="0"/>
      <w:marRight w:val="0"/>
      <w:marTop w:val="0"/>
      <w:marBottom w:val="0"/>
      <w:divBdr>
        <w:top w:val="none" w:sz="0" w:space="0" w:color="auto"/>
        <w:left w:val="none" w:sz="0" w:space="0" w:color="auto"/>
        <w:bottom w:val="none" w:sz="0" w:space="0" w:color="auto"/>
        <w:right w:val="none" w:sz="0" w:space="0" w:color="auto"/>
      </w:divBdr>
    </w:div>
    <w:div w:id="1424914507">
      <w:bodyDiv w:val="1"/>
      <w:marLeft w:val="0"/>
      <w:marRight w:val="0"/>
      <w:marTop w:val="0"/>
      <w:marBottom w:val="0"/>
      <w:divBdr>
        <w:top w:val="none" w:sz="0" w:space="0" w:color="auto"/>
        <w:left w:val="none" w:sz="0" w:space="0" w:color="auto"/>
        <w:bottom w:val="none" w:sz="0" w:space="0" w:color="auto"/>
        <w:right w:val="none" w:sz="0" w:space="0" w:color="auto"/>
      </w:divBdr>
    </w:div>
    <w:div w:id="1460799975">
      <w:bodyDiv w:val="1"/>
      <w:marLeft w:val="0"/>
      <w:marRight w:val="0"/>
      <w:marTop w:val="0"/>
      <w:marBottom w:val="0"/>
      <w:divBdr>
        <w:top w:val="none" w:sz="0" w:space="0" w:color="auto"/>
        <w:left w:val="none" w:sz="0" w:space="0" w:color="auto"/>
        <w:bottom w:val="none" w:sz="0" w:space="0" w:color="auto"/>
        <w:right w:val="none" w:sz="0" w:space="0" w:color="auto"/>
      </w:divBdr>
    </w:div>
    <w:div w:id="1758398985">
      <w:bodyDiv w:val="1"/>
      <w:marLeft w:val="0"/>
      <w:marRight w:val="0"/>
      <w:marTop w:val="0"/>
      <w:marBottom w:val="0"/>
      <w:divBdr>
        <w:top w:val="none" w:sz="0" w:space="0" w:color="auto"/>
        <w:left w:val="none" w:sz="0" w:space="0" w:color="auto"/>
        <w:bottom w:val="none" w:sz="0" w:space="0" w:color="auto"/>
        <w:right w:val="none" w:sz="0" w:space="0" w:color="auto"/>
      </w:divBdr>
      <w:divsChild>
        <w:div w:id="1873760102">
          <w:marLeft w:val="0"/>
          <w:marRight w:val="0"/>
          <w:marTop w:val="0"/>
          <w:marBottom w:val="0"/>
          <w:divBdr>
            <w:top w:val="none" w:sz="0" w:space="0" w:color="auto"/>
            <w:left w:val="none" w:sz="0" w:space="0" w:color="auto"/>
            <w:bottom w:val="none" w:sz="0" w:space="0" w:color="auto"/>
            <w:right w:val="none" w:sz="0" w:space="0" w:color="auto"/>
          </w:divBdr>
        </w:div>
        <w:div w:id="783576970">
          <w:marLeft w:val="0"/>
          <w:marRight w:val="0"/>
          <w:marTop w:val="0"/>
          <w:marBottom w:val="0"/>
          <w:divBdr>
            <w:top w:val="none" w:sz="0" w:space="0" w:color="auto"/>
            <w:left w:val="none" w:sz="0" w:space="0" w:color="auto"/>
            <w:bottom w:val="none" w:sz="0" w:space="0" w:color="auto"/>
            <w:right w:val="none" w:sz="0" w:space="0" w:color="auto"/>
          </w:divBdr>
        </w:div>
        <w:div w:id="605431148">
          <w:marLeft w:val="0"/>
          <w:marRight w:val="0"/>
          <w:marTop w:val="0"/>
          <w:marBottom w:val="0"/>
          <w:divBdr>
            <w:top w:val="none" w:sz="0" w:space="0" w:color="auto"/>
            <w:left w:val="none" w:sz="0" w:space="0" w:color="auto"/>
            <w:bottom w:val="none" w:sz="0" w:space="0" w:color="auto"/>
            <w:right w:val="none" w:sz="0" w:space="0" w:color="auto"/>
          </w:divBdr>
        </w:div>
        <w:div w:id="845289656">
          <w:marLeft w:val="0"/>
          <w:marRight w:val="0"/>
          <w:marTop w:val="0"/>
          <w:marBottom w:val="0"/>
          <w:divBdr>
            <w:top w:val="none" w:sz="0" w:space="0" w:color="auto"/>
            <w:left w:val="none" w:sz="0" w:space="0" w:color="auto"/>
            <w:bottom w:val="none" w:sz="0" w:space="0" w:color="auto"/>
            <w:right w:val="none" w:sz="0" w:space="0" w:color="auto"/>
          </w:divBdr>
        </w:div>
        <w:div w:id="1328829237">
          <w:marLeft w:val="0"/>
          <w:marRight w:val="0"/>
          <w:marTop w:val="0"/>
          <w:marBottom w:val="0"/>
          <w:divBdr>
            <w:top w:val="none" w:sz="0" w:space="0" w:color="auto"/>
            <w:left w:val="none" w:sz="0" w:space="0" w:color="auto"/>
            <w:bottom w:val="none" w:sz="0" w:space="0" w:color="auto"/>
            <w:right w:val="none" w:sz="0" w:space="0" w:color="auto"/>
          </w:divBdr>
        </w:div>
        <w:div w:id="811362698">
          <w:marLeft w:val="0"/>
          <w:marRight w:val="0"/>
          <w:marTop w:val="0"/>
          <w:marBottom w:val="0"/>
          <w:divBdr>
            <w:top w:val="none" w:sz="0" w:space="0" w:color="auto"/>
            <w:left w:val="none" w:sz="0" w:space="0" w:color="auto"/>
            <w:bottom w:val="none" w:sz="0" w:space="0" w:color="auto"/>
            <w:right w:val="none" w:sz="0" w:space="0" w:color="auto"/>
          </w:divBdr>
        </w:div>
        <w:div w:id="2132043258">
          <w:marLeft w:val="0"/>
          <w:marRight w:val="0"/>
          <w:marTop w:val="0"/>
          <w:marBottom w:val="0"/>
          <w:divBdr>
            <w:top w:val="none" w:sz="0" w:space="0" w:color="auto"/>
            <w:left w:val="none" w:sz="0" w:space="0" w:color="auto"/>
            <w:bottom w:val="none" w:sz="0" w:space="0" w:color="auto"/>
            <w:right w:val="none" w:sz="0" w:space="0" w:color="auto"/>
          </w:divBdr>
        </w:div>
        <w:div w:id="1108235534">
          <w:marLeft w:val="0"/>
          <w:marRight w:val="0"/>
          <w:marTop w:val="0"/>
          <w:marBottom w:val="0"/>
          <w:divBdr>
            <w:top w:val="none" w:sz="0" w:space="0" w:color="auto"/>
            <w:left w:val="none" w:sz="0" w:space="0" w:color="auto"/>
            <w:bottom w:val="none" w:sz="0" w:space="0" w:color="auto"/>
            <w:right w:val="none" w:sz="0" w:space="0" w:color="auto"/>
          </w:divBdr>
        </w:div>
        <w:div w:id="576591554">
          <w:marLeft w:val="0"/>
          <w:marRight w:val="0"/>
          <w:marTop w:val="0"/>
          <w:marBottom w:val="0"/>
          <w:divBdr>
            <w:top w:val="none" w:sz="0" w:space="0" w:color="auto"/>
            <w:left w:val="none" w:sz="0" w:space="0" w:color="auto"/>
            <w:bottom w:val="none" w:sz="0" w:space="0" w:color="auto"/>
            <w:right w:val="none" w:sz="0" w:space="0" w:color="auto"/>
          </w:divBdr>
        </w:div>
        <w:div w:id="502865858">
          <w:marLeft w:val="0"/>
          <w:marRight w:val="0"/>
          <w:marTop w:val="0"/>
          <w:marBottom w:val="0"/>
          <w:divBdr>
            <w:top w:val="none" w:sz="0" w:space="0" w:color="auto"/>
            <w:left w:val="none" w:sz="0" w:space="0" w:color="auto"/>
            <w:bottom w:val="none" w:sz="0" w:space="0" w:color="auto"/>
            <w:right w:val="none" w:sz="0" w:space="0" w:color="auto"/>
          </w:divBdr>
        </w:div>
        <w:div w:id="1965572920">
          <w:marLeft w:val="0"/>
          <w:marRight w:val="0"/>
          <w:marTop w:val="0"/>
          <w:marBottom w:val="0"/>
          <w:divBdr>
            <w:top w:val="none" w:sz="0" w:space="0" w:color="auto"/>
            <w:left w:val="none" w:sz="0" w:space="0" w:color="auto"/>
            <w:bottom w:val="none" w:sz="0" w:space="0" w:color="auto"/>
            <w:right w:val="none" w:sz="0" w:space="0" w:color="auto"/>
          </w:divBdr>
        </w:div>
      </w:divsChild>
    </w:div>
    <w:div w:id="1774283749">
      <w:bodyDiv w:val="1"/>
      <w:marLeft w:val="0"/>
      <w:marRight w:val="0"/>
      <w:marTop w:val="0"/>
      <w:marBottom w:val="0"/>
      <w:divBdr>
        <w:top w:val="none" w:sz="0" w:space="0" w:color="auto"/>
        <w:left w:val="none" w:sz="0" w:space="0" w:color="auto"/>
        <w:bottom w:val="none" w:sz="0" w:space="0" w:color="auto"/>
        <w:right w:val="none" w:sz="0" w:space="0" w:color="auto"/>
      </w:divBdr>
    </w:div>
    <w:div w:id="1830170991">
      <w:bodyDiv w:val="1"/>
      <w:marLeft w:val="0"/>
      <w:marRight w:val="0"/>
      <w:marTop w:val="0"/>
      <w:marBottom w:val="0"/>
      <w:divBdr>
        <w:top w:val="none" w:sz="0" w:space="0" w:color="auto"/>
        <w:left w:val="none" w:sz="0" w:space="0" w:color="auto"/>
        <w:bottom w:val="none" w:sz="0" w:space="0" w:color="auto"/>
        <w:right w:val="none" w:sz="0" w:space="0" w:color="auto"/>
      </w:divBdr>
    </w:div>
    <w:div w:id="1899710287">
      <w:bodyDiv w:val="1"/>
      <w:marLeft w:val="0"/>
      <w:marRight w:val="0"/>
      <w:marTop w:val="0"/>
      <w:marBottom w:val="0"/>
      <w:divBdr>
        <w:top w:val="none" w:sz="0" w:space="0" w:color="auto"/>
        <w:left w:val="none" w:sz="0" w:space="0" w:color="auto"/>
        <w:bottom w:val="none" w:sz="0" w:space="0" w:color="auto"/>
        <w:right w:val="none" w:sz="0" w:space="0" w:color="auto"/>
      </w:divBdr>
      <w:divsChild>
        <w:div w:id="656810857">
          <w:marLeft w:val="0"/>
          <w:marRight w:val="0"/>
          <w:marTop w:val="0"/>
          <w:marBottom w:val="0"/>
          <w:divBdr>
            <w:top w:val="none" w:sz="0" w:space="0" w:color="auto"/>
            <w:left w:val="none" w:sz="0" w:space="0" w:color="auto"/>
            <w:bottom w:val="none" w:sz="0" w:space="0" w:color="auto"/>
            <w:right w:val="none" w:sz="0" w:space="0" w:color="auto"/>
          </w:divBdr>
          <w:divsChild>
            <w:div w:id="814955912">
              <w:marLeft w:val="0"/>
              <w:marRight w:val="0"/>
              <w:marTop w:val="0"/>
              <w:marBottom w:val="0"/>
              <w:divBdr>
                <w:top w:val="none" w:sz="0" w:space="0" w:color="auto"/>
                <w:left w:val="none" w:sz="0" w:space="0" w:color="auto"/>
                <w:bottom w:val="none" w:sz="0" w:space="0" w:color="auto"/>
                <w:right w:val="none" w:sz="0" w:space="0" w:color="auto"/>
              </w:divBdr>
            </w:div>
          </w:divsChild>
        </w:div>
        <w:div w:id="293216296">
          <w:marLeft w:val="0"/>
          <w:marRight w:val="0"/>
          <w:marTop w:val="0"/>
          <w:marBottom w:val="0"/>
          <w:divBdr>
            <w:top w:val="none" w:sz="0" w:space="0" w:color="auto"/>
            <w:left w:val="none" w:sz="0" w:space="0" w:color="auto"/>
            <w:bottom w:val="none" w:sz="0" w:space="0" w:color="auto"/>
            <w:right w:val="none" w:sz="0" w:space="0" w:color="auto"/>
          </w:divBdr>
          <w:divsChild>
            <w:div w:id="1933394866">
              <w:marLeft w:val="0"/>
              <w:marRight w:val="0"/>
              <w:marTop w:val="0"/>
              <w:marBottom w:val="0"/>
              <w:divBdr>
                <w:top w:val="none" w:sz="0" w:space="0" w:color="auto"/>
                <w:left w:val="none" w:sz="0" w:space="0" w:color="auto"/>
                <w:bottom w:val="none" w:sz="0" w:space="0" w:color="auto"/>
                <w:right w:val="none" w:sz="0" w:space="0" w:color="auto"/>
              </w:divBdr>
            </w:div>
            <w:div w:id="1901406977">
              <w:marLeft w:val="0"/>
              <w:marRight w:val="0"/>
              <w:marTop w:val="0"/>
              <w:marBottom w:val="0"/>
              <w:divBdr>
                <w:top w:val="none" w:sz="0" w:space="0" w:color="auto"/>
                <w:left w:val="none" w:sz="0" w:space="0" w:color="auto"/>
                <w:bottom w:val="none" w:sz="0" w:space="0" w:color="auto"/>
                <w:right w:val="none" w:sz="0" w:space="0" w:color="auto"/>
              </w:divBdr>
              <w:divsChild>
                <w:div w:id="316032115">
                  <w:marLeft w:val="0"/>
                  <w:marRight w:val="0"/>
                  <w:marTop w:val="0"/>
                  <w:marBottom w:val="0"/>
                  <w:divBdr>
                    <w:top w:val="none" w:sz="0" w:space="0" w:color="auto"/>
                    <w:left w:val="none" w:sz="0" w:space="0" w:color="auto"/>
                    <w:bottom w:val="none" w:sz="0" w:space="0" w:color="auto"/>
                    <w:right w:val="none" w:sz="0" w:space="0" w:color="auto"/>
                  </w:divBdr>
                </w:div>
                <w:div w:id="342703446">
                  <w:marLeft w:val="0"/>
                  <w:marRight w:val="0"/>
                  <w:marTop w:val="0"/>
                  <w:marBottom w:val="0"/>
                  <w:divBdr>
                    <w:top w:val="none" w:sz="0" w:space="0" w:color="auto"/>
                    <w:left w:val="none" w:sz="0" w:space="0" w:color="auto"/>
                    <w:bottom w:val="none" w:sz="0" w:space="0" w:color="auto"/>
                    <w:right w:val="none" w:sz="0" w:space="0" w:color="auto"/>
                  </w:divBdr>
                </w:div>
                <w:div w:id="467162997">
                  <w:marLeft w:val="0"/>
                  <w:marRight w:val="0"/>
                  <w:marTop w:val="0"/>
                  <w:marBottom w:val="0"/>
                  <w:divBdr>
                    <w:top w:val="none" w:sz="0" w:space="0" w:color="auto"/>
                    <w:left w:val="none" w:sz="0" w:space="0" w:color="auto"/>
                    <w:bottom w:val="none" w:sz="0" w:space="0" w:color="auto"/>
                    <w:right w:val="none" w:sz="0" w:space="0" w:color="auto"/>
                  </w:divBdr>
                </w:div>
                <w:div w:id="942036861">
                  <w:marLeft w:val="0"/>
                  <w:marRight w:val="0"/>
                  <w:marTop w:val="0"/>
                  <w:marBottom w:val="0"/>
                  <w:divBdr>
                    <w:top w:val="none" w:sz="0" w:space="0" w:color="auto"/>
                    <w:left w:val="none" w:sz="0" w:space="0" w:color="auto"/>
                    <w:bottom w:val="none" w:sz="0" w:space="0" w:color="auto"/>
                    <w:right w:val="none" w:sz="0" w:space="0" w:color="auto"/>
                  </w:divBdr>
                </w:div>
                <w:div w:id="1721513182">
                  <w:marLeft w:val="0"/>
                  <w:marRight w:val="0"/>
                  <w:marTop w:val="0"/>
                  <w:marBottom w:val="0"/>
                  <w:divBdr>
                    <w:top w:val="none" w:sz="0" w:space="0" w:color="auto"/>
                    <w:left w:val="none" w:sz="0" w:space="0" w:color="auto"/>
                    <w:bottom w:val="none" w:sz="0" w:space="0" w:color="auto"/>
                    <w:right w:val="none" w:sz="0" w:space="0" w:color="auto"/>
                  </w:divBdr>
                </w:div>
                <w:div w:id="1127239505">
                  <w:marLeft w:val="0"/>
                  <w:marRight w:val="0"/>
                  <w:marTop w:val="0"/>
                  <w:marBottom w:val="0"/>
                  <w:divBdr>
                    <w:top w:val="none" w:sz="0" w:space="0" w:color="auto"/>
                    <w:left w:val="none" w:sz="0" w:space="0" w:color="auto"/>
                    <w:bottom w:val="none" w:sz="0" w:space="0" w:color="auto"/>
                    <w:right w:val="none" w:sz="0" w:space="0" w:color="auto"/>
                  </w:divBdr>
                </w:div>
              </w:divsChild>
            </w:div>
            <w:div w:id="1824733255">
              <w:marLeft w:val="0"/>
              <w:marRight w:val="0"/>
              <w:marTop w:val="0"/>
              <w:marBottom w:val="0"/>
              <w:divBdr>
                <w:top w:val="none" w:sz="0" w:space="0" w:color="auto"/>
                <w:left w:val="none" w:sz="0" w:space="0" w:color="auto"/>
                <w:bottom w:val="none" w:sz="0" w:space="0" w:color="auto"/>
                <w:right w:val="none" w:sz="0" w:space="0" w:color="auto"/>
              </w:divBdr>
            </w:div>
            <w:div w:id="656497690">
              <w:marLeft w:val="0"/>
              <w:marRight w:val="0"/>
              <w:marTop w:val="0"/>
              <w:marBottom w:val="0"/>
              <w:divBdr>
                <w:top w:val="none" w:sz="0" w:space="0" w:color="auto"/>
                <w:left w:val="none" w:sz="0" w:space="0" w:color="auto"/>
                <w:bottom w:val="none" w:sz="0" w:space="0" w:color="auto"/>
                <w:right w:val="none" w:sz="0" w:space="0" w:color="auto"/>
              </w:divBdr>
            </w:div>
            <w:div w:id="2023507391">
              <w:marLeft w:val="0"/>
              <w:marRight w:val="0"/>
              <w:marTop w:val="0"/>
              <w:marBottom w:val="0"/>
              <w:divBdr>
                <w:top w:val="none" w:sz="0" w:space="0" w:color="auto"/>
                <w:left w:val="none" w:sz="0" w:space="0" w:color="auto"/>
                <w:bottom w:val="none" w:sz="0" w:space="0" w:color="auto"/>
                <w:right w:val="none" w:sz="0" w:space="0" w:color="auto"/>
              </w:divBdr>
            </w:div>
            <w:div w:id="1137380659">
              <w:marLeft w:val="0"/>
              <w:marRight w:val="0"/>
              <w:marTop w:val="0"/>
              <w:marBottom w:val="0"/>
              <w:divBdr>
                <w:top w:val="none" w:sz="0" w:space="0" w:color="auto"/>
                <w:left w:val="none" w:sz="0" w:space="0" w:color="auto"/>
                <w:bottom w:val="none" w:sz="0" w:space="0" w:color="auto"/>
                <w:right w:val="none" w:sz="0" w:space="0" w:color="auto"/>
              </w:divBdr>
            </w:div>
            <w:div w:id="1863975412">
              <w:marLeft w:val="0"/>
              <w:marRight w:val="0"/>
              <w:marTop w:val="0"/>
              <w:marBottom w:val="0"/>
              <w:divBdr>
                <w:top w:val="none" w:sz="0" w:space="0" w:color="auto"/>
                <w:left w:val="none" w:sz="0" w:space="0" w:color="auto"/>
                <w:bottom w:val="none" w:sz="0" w:space="0" w:color="auto"/>
                <w:right w:val="none" w:sz="0" w:space="0" w:color="auto"/>
              </w:divBdr>
            </w:div>
            <w:div w:id="1673794374">
              <w:marLeft w:val="0"/>
              <w:marRight w:val="0"/>
              <w:marTop w:val="0"/>
              <w:marBottom w:val="0"/>
              <w:divBdr>
                <w:top w:val="none" w:sz="0" w:space="0" w:color="auto"/>
                <w:left w:val="none" w:sz="0" w:space="0" w:color="auto"/>
                <w:bottom w:val="none" w:sz="0" w:space="0" w:color="auto"/>
                <w:right w:val="none" w:sz="0" w:space="0" w:color="auto"/>
              </w:divBdr>
            </w:div>
            <w:div w:id="2084645102">
              <w:marLeft w:val="0"/>
              <w:marRight w:val="0"/>
              <w:marTop w:val="0"/>
              <w:marBottom w:val="0"/>
              <w:divBdr>
                <w:top w:val="none" w:sz="0" w:space="0" w:color="auto"/>
                <w:left w:val="none" w:sz="0" w:space="0" w:color="auto"/>
                <w:bottom w:val="none" w:sz="0" w:space="0" w:color="auto"/>
                <w:right w:val="none" w:sz="0" w:space="0" w:color="auto"/>
              </w:divBdr>
            </w:div>
            <w:div w:id="1035697398">
              <w:marLeft w:val="0"/>
              <w:marRight w:val="0"/>
              <w:marTop w:val="0"/>
              <w:marBottom w:val="0"/>
              <w:divBdr>
                <w:top w:val="none" w:sz="0" w:space="0" w:color="auto"/>
                <w:left w:val="none" w:sz="0" w:space="0" w:color="auto"/>
                <w:bottom w:val="none" w:sz="0" w:space="0" w:color="auto"/>
                <w:right w:val="none" w:sz="0" w:space="0" w:color="auto"/>
              </w:divBdr>
            </w:div>
          </w:divsChild>
        </w:div>
        <w:div w:id="1692099086">
          <w:marLeft w:val="0"/>
          <w:marRight w:val="0"/>
          <w:marTop w:val="0"/>
          <w:marBottom w:val="0"/>
          <w:divBdr>
            <w:top w:val="none" w:sz="0" w:space="0" w:color="auto"/>
            <w:left w:val="none" w:sz="0" w:space="0" w:color="auto"/>
            <w:bottom w:val="none" w:sz="0" w:space="0" w:color="auto"/>
            <w:right w:val="none" w:sz="0" w:space="0" w:color="auto"/>
          </w:divBdr>
          <w:divsChild>
            <w:div w:id="741218133">
              <w:marLeft w:val="0"/>
              <w:marRight w:val="0"/>
              <w:marTop w:val="0"/>
              <w:marBottom w:val="0"/>
              <w:divBdr>
                <w:top w:val="none" w:sz="0" w:space="0" w:color="auto"/>
                <w:left w:val="none" w:sz="0" w:space="0" w:color="auto"/>
                <w:bottom w:val="none" w:sz="0" w:space="0" w:color="auto"/>
                <w:right w:val="none" w:sz="0" w:space="0" w:color="auto"/>
              </w:divBdr>
            </w:div>
            <w:div w:id="942809887">
              <w:marLeft w:val="0"/>
              <w:marRight w:val="0"/>
              <w:marTop w:val="0"/>
              <w:marBottom w:val="0"/>
              <w:divBdr>
                <w:top w:val="none" w:sz="0" w:space="0" w:color="auto"/>
                <w:left w:val="none" w:sz="0" w:space="0" w:color="auto"/>
                <w:bottom w:val="none" w:sz="0" w:space="0" w:color="auto"/>
                <w:right w:val="none" w:sz="0" w:space="0" w:color="auto"/>
              </w:divBdr>
            </w:div>
            <w:div w:id="1583950326">
              <w:marLeft w:val="0"/>
              <w:marRight w:val="0"/>
              <w:marTop w:val="0"/>
              <w:marBottom w:val="0"/>
              <w:divBdr>
                <w:top w:val="none" w:sz="0" w:space="0" w:color="auto"/>
                <w:left w:val="none" w:sz="0" w:space="0" w:color="auto"/>
                <w:bottom w:val="none" w:sz="0" w:space="0" w:color="auto"/>
                <w:right w:val="none" w:sz="0" w:space="0" w:color="auto"/>
              </w:divBdr>
            </w:div>
          </w:divsChild>
        </w:div>
        <w:div w:id="992951763">
          <w:marLeft w:val="0"/>
          <w:marRight w:val="0"/>
          <w:marTop w:val="0"/>
          <w:marBottom w:val="0"/>
          <w:divBdr>
            <w:top w:val="none" w:sz="0" w:space="0" w:color="auto"/>
            <w:left w:val="none" w:sz="0" w:space="0" w:color="auto"/>
            <w:bottom w:val="none" w:sz="0" w:space="0" w:color="auto"/>
            <w:right w:val="none" w:sz="0" w:space="0" w:color="auto"/>
          </w:divBdr>
          <w:divsChild>
            <w:div w:id="1271009999">
              <w:marLeft w:val="0"/>
              <w:marRight w:val="0"/>
              <w:marTop w:val="0"/>
              <w:marBottom w:val="0"/>
              <w:divBdr>
                <w:top w:val="none" w:sz="0" w:space="0" w:color="auto"/>
                <w:left w:val="none" w:sz="0" w:space="0" w:color="auto"/>
                <w:bottom w:val="none" w:sz="0" w:space="0" w:color="auto"/>
                <w:right w:val="none" w:sz="0" w:space="0" w:color="auto"/>
              </w:divBdr>
            </w:div>
            <w:div w:id="642318683">
              <w:marLeft w:val="0"/>
              <w:marRight w:val="0"/>
              <w:marTop w:val="0"/>
              <w:marBottom w:val="0"/>
              <w:divBdr>
                <w:top w:val="none" w:sz="0" w:space="0" w:color="auto"/>
                <w:left w:val="none" w:sz="0" w:space="0" w:color="auto"/>
                <w:bottom w:val="none" w:sz="0" w:space="0" w:color="auto"/>
                <w:right w:val="none" w:sz="0" w:space="0" w:color="auto"/>
              </w:divBdr>
            </w:div>
            <w:div w:id="25715481">
              <w:marLeft w:val="0"/>
              <w:marRight w:val="0"/>
              <w:marTop w:val="0"/>
              <w:marBottom w:val="0"/>
              <w:divBdr>
                <w:top w:val="none" w:sz="0" w:space="0" w:color="auto"/>
                <w:left w:val="none" w:sz="0" w:space="0" w:color="auto"/>
                <w:bottom w:val="none" w:sz="0" w:space="0" w:color="auto"/>
                <w:right w:val="none" w:sz="0" w:space="0" w:color="auto"/>
              </w:divBdr>
            </w:div>
            <w:div w:id="1600210037">
              <w:marLeft w:val="0"/>
              <w:marRight w:val="0"/>
              <w:marTop w:val="0"/>
              <w:marBottom w:val="0"/>
              <w:divBdr>
                <w:top w:val="none" w:sz="0" w:space="0" w:color="auto"/>
                <w:left w:val="none" w:sz="0" w:space="0" w:color="auto"/>
                <w:bottom w:val="none" w:sz="0" w:space="0" w:color="auto"/>
                <w:right w:val="none" w:sz="0" w:space="0" w:color="auto"/>
              </w:divBdr>
            </w:div>
            <w:div w:id="1432505199">
              <w:marLeft w:val="0"/>
              <w:marRight w:val="0"/>
              <w:marTop w:val="0"/>
              <w:marBottom w:val="0"/>
              <w:divBdr>
                <w:top w:val="none" w:sz="0" w:space="0" w:color="auto"/>
                <w:left w:val="none" w:sz="0" w:space="0" w:color="auto"/>
                <w:bottom w:val="none" w:sz="0" w:space="0" w:color="auto"/>
                <w:right w:val="none" w:sz="0" w:space="0" w:color="auto"/>
              </w:divBdr>
            </w:div>
            <w:div w:id="2142189203">
              <w:marLeft w:val="0"/>
              <w:marRight w:val="0"/>
              <w:marTop w:val="0"/>
              <w:marBottom w:val="0"/>
              <w:divBdr>
                <w:top w:val="none" w:sz="0" w:space="0" w:color="auto"/>
                <w:left w:val="none" w:sz="0" w:space="0" w:color="auto"/>
                <w:bottom w:val="none" w:sz="0" w:space="0" w:color="auto"/>
                <w:right w:val="none" w:sz="0" w:space="0" w:color="auto"/>
              </w:divBdr>
            </w:div>
          </w:divsChild>
        </w:div>
        <w:div w:id="1335691690">
          <w:marLeft w:val="0"/>
          <w:marRight w:val="0"/>
          <w:marTop w:val="0"/>
          <w:marBottom w:val="0"/>
          <w:divBdr>
            <w:top w:val="none" w:sz="0" w:space="0" w:color="auto"/>
            <w:left w:val="none" w:sz="0" w:space="0" w:color="auto"/>
            <w:bottom w:val="none" w:sz="0" w:space="0" w:color="auto"/>
            <w:right w:val="none" w:sz="0" w:space="0" w:color="auto"/>
          </w:divBdr>
          <w:divsChild>
            <w:div w:id="1430349723">
              <w:marLeft w:val="0"/>
              <w:marRight w:val="0"/>
              <w:marTop w:val="0"/>
              <w:marBottom w:val="0"/>
              <w:divBdr>
                <w:top w:val="none" w:sz="0" w:space="0" w:color="auto"/>
                <w:left w:val="none" w:sz="0" w:space="0" w:color="auto"/>
                <w:bottom w:val="none" w:sz="0" w:space="0" w:color="auto"/>
                <w:right w:val="none" w:sz="0" w:space="0" w:color="auto"/>
              </w:divBdr>
            </w:div>
          </w:divsChild>
        </w:div>
        <w:div w:id="1014840264">
          <w:marLeft w:val="0"/>
          <w:marRight w:val="0"/>
          <w:marTop w:val="0"/>
          <w:marBottom w:val="0"/>
          <w:divBdr>
            <w:top w:val="none" w:sz="0" w:space="0" w:color="auto"/>
            <w:left w:val="none" w:sz="0" w:space="0" w:color="auto"/>
            <w:bottom w:val="none" w:sz="0" w:space="0" w:color="auto"/>
            <w:right w:val="none" w:sz="0" w:space="0" w:color="auto"/>
          </w:divBdr>
        </w:div>
      </w:divsChild>
    </w:div>
    <w:div w:id="1905408661">
      <w:bodyDiv w:val="1"/>
      <w:marLeft w:val="0"/>
      <w:marRight w:val="0"/>
      <w:marTop w:val="0"/>
      <w:marBottom w:val="0"/>
      <w:divBdr>
        <w:top w:val="none" w:sz="0" w:space="0" w:color="auto"/>
        <w:left w:val="none" w:sz="0" w:space="0" w:color="auto"/>
        <w:bottom w:val="none" w:sz="0" w:space="0" w:color="auto"/>
        <w:right w:val="none" w:sz="0" w:space="0" w:color="auto"/>
      </w:divBdr>
      <w:divsChild>
        <w:div w:id="457994282">
          <w:marLeft w:val="0"/>
          <w:marRight w:val="0"/>
          <w:marTop w:val="0"/>
          <w:marBottom w:val="0"/>
          <w:divBdr>
            <w:top w:val="none" w:sz="0" w:space="0" w:color="auto"/>
            <w:left w:val="none" w:sz="0" w:space="0" w:color="auto"/>
            <w:bottom w:val="none" w:sz="0" w:space="0" w:color="auto"/>
            <w:right w:val="none" w:sz="0" w:space="0" w:color="auto"/>
          </w:divBdr>
        </w:div>
        <w:div w:id="797651690">
          <w:marLeft w:val="0"/>
          <w:marRight w:val="0"/>
          <w:marTop w:val="0"/>
          <w:marBottom w:val="0"/>
          <w:divBdr>
            <w:top w:val="none" w:sz="0" w:space="0" w:color="auto"/>
            <w:left w:val="none" w:sz="0" w:space="0" w:color="auto"/>
            <w:bottom w:val="none" w:sz="0" w:space="0" w:color="auto"/>
            <w:right w:val="none" w:sz="0" w:space="0" w:color="auto"/>
          </w:divBdr>
        </w:div>
        <w:div w:id="1207373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E38C0-C6DF-41FA-976E-C09C5626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 Reiniene</dc:creator>
  <cp:lastModifiedBy>Alina Dokutovičienė</cp:lastModifiedBy>
  <cp:revision>6</cp:revision>
  <cp:lastPrinted>2019-05-31T08:53:00Z</cp:lastPrinted>
  <dcterms:created xsi:type="dcterms:W3CDTF">2025-01-07T09:14:00Z</dcterms:created>
  <dcterms:modified xsi:type="dcterms:W3CDTF">2025-01-14T09:26:00Z</dcterms:modified>
</cp:coreProperties>
</file>