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8E46F" w14:textId="77777777" w:rsidR="00FF6FCF" w:rsidRPr="00BA4E47" w:rsidRDefault="00FF6FCF" w:rsidP="00BB3098">
      <w:pPr>
        <w:pStyle w:val="Antrat7"/>
        <w:spacing w:before="0" w:after="0"/>
        <w:ind w:left="5954" w:right="42"/>
        <w:jc w:val="both"/>
      </w:pPr>
      <w:r w:rsidRPr="00BA4E47">
        <w:t>PATVIRTINTA</w:t>
      </w:r>
    </w:p>
    <w:p w14:paraId="4C4076FA" w14:textId="77777777" w:rsidR="00FF6FCF" w:rsidRPr="00BA4E47" w:rsidRDefault="00FF6FCF" w:rsidP="002D2FF2">
      <w:pPr>
        <w:pStyle w:val="Komentarotekstas"/>
        <w:ind w:left="5954" w:right="42"/>
        <w:jc w:val="both"/>
        <w:rPr>
          <w:sz w:val="24"/>
          <w:szCs w:val="24"/>
        </w:rPr>
      </w:pPr>
      <w:r w:rsidRPr="00BA4E47">
        <w:rPr>
          <w:sz w:val="24"/>
          <w:szCs w:val="24"/>
        </w:rPr>
        <w:t xml:space="preserve">Nacionalinės teismų administracijos </w:t>
      </w:r>
    </w:p>
    <w:p w14:paraId="60212A03" w14:textId="6842AECD" w:rsidR="00FF6FCF" w:rsidRPr="00BA4E47" w:rsidRDefault="001C3993" w:rsidP="002D2FF2">
      <w:pPr>
        <w:pStyle w:val="Komentarotekstas"/>
        <w:ind w:left="5954" w:right="42"/>
        <w:jc w:val="both"/>
        <w:rPr>
          <w:sz w:val="24"/>
          <w:szCs w:val="24"/>
        </w:rPr>
      </w:pPr>
      <w:r w:rsidRPr="00BA4E47">
        <w:rPr>
          <w:sz w:val="24"/>
          <w:szCs w:val="24"/>
        </w:rPr>
        <w:t>direktoriaus 20</w:t>
      </w:r>
      <w:r w:rsidR="00833C35">
        <w:rPr>
          <w:sz w:val="24"/>
          <w:szCs w:val="24"/>
        </w:rPr>
        <w:t>2</w:t>
      </w:r>
      <w:r w:rsidR="004612D5">
        <w:rPr>
          <w:sz w:val="24"/>
          <w:szCs w:val="24"/>
        </w:rPr>
        <w:t>4</w:t>
      </w:r>
      <w:r w:rsidR="00FF6FCF" w:rsidRPr="00BA4E47">
        <w:rPr>
          <w:sz w:val="24"/>
          <w:szCs w:val="24"/>
        </w:rPr>
        <w:t xml:space="preserve"> m</w:t>
      </w:r>
      <w:r w:rsidR="000D46DD" w:rsidRPr="00BA4E47">
        <w:rPr>
          <w:sz w:val="24"/>
          <w:szCs w:val="24"/>
        </w:rPr>
        <w:t>.</w:t>
      </w:r>
      <w:r w:rsidR="004612D5">
        <w:rPr>
          <w:sz w:val="24"/>
          <w:szCs w:val="24"/>
        </w:rPr>
        <w:t xml:space="preserve"> gruodžio </w:t>
      </w:r>
      <w:r w:rsidR="006A5A94">
        <w:rPr>
          <w:sz w:val="24"/>
          <w:szCs w:val="24"/>
        </w:rPr>
        <w:t>13</w:t>
      </w:r>
      <w:r w:rsidR="004612D5">
        <w:rPr>
          <w:sz w:val="24"/>
          <w:szCs w:val="24"/>
        </w:rPr>
        <w:t xml:space="preserve"> </w:t>
      </w:r>
      <w:r w:rsidR="000D46DD" w:rsidRPr="00BA4E47">
        <w:rPr>
          <w:sz w:val="24"/>
          <w:szCs w:val="24"/>
        </w:rPr>
        <w:t xml:space="preserve">d. </w:t>
      </w:r>
    </w:p>
    <w:p w14:paraId="7355A315" w14:textId="118361BE" w:rsidR="004B77F0" w:rsidRPr="00BA4E47" w:rsidRDefault="00105FA6" w:rsidP="002D2FF2">
      <w:pPr>
        <w:ind w:left="5954" w:right="42"/>
        <w:jc w:val="both"/>
        <w:rPr>
          <w:sz w:val="24"/>
        </w:rPr>
      </w:pPr>
      <w:r w:rsidRPr="00BA4E47">
        <w:rPr>
          <w:sz w:val="24"/>
          <w:szCs w:val="24"/>
        </w:rPr>
        <w:t xml:space="preserve">įsakymu Nr. </w:t>
      </w:r>
      <w:r w:rsidR="00BB3098" w:rsidRPr="00BA4E47">
        <w:rPr>
          <w:sz w:val="24"/>
        </w:rPr>
        <w:t>6P-</w:t>
      </w:r>
      <w:r w:rsidR="006A5A94">
        <w:rPr>
          <w:sz w:val="24"/>
        </w:rPr>
        <w:t>120</w:t>
      </w:r>
      <w:r w:rsidR="00AD2D04" w:rsidRPr="00BA4E47">
        <w:rPr>
          <w:sz w:val="24"/>
        </w:rPr>
        <w:t>-(1.1</w:t>
      </w:r>
      <w:r w:rsidR="00833C35">
        <w:rPr>
          <w:sz w:val="24"/>
        </w:rPr>
        <w:t>.E</w:t>
      </w:r>
      <w:r w:rsidR="00AD2D04" w:rsidRPr="00BA4E47">
        <w:rPr>
          <w:sz w:val="24"/>
        </w:rPr>
        <w:t>)</w:t>
      </w:r>
    </w:p>
    <w:p w14:paraId="375E4F58" w14:textId="77777777" w:rsidR="00FF6FCF" w:rsidRDefault="00FF6FCF" w:rsidP="00BB3098">
      <w:pPr>
        <w:ind w:left="5040" w:right="42"/>
        <w:jc w:val="both"/>
        <w:rPr>
          <w:sz w:val="24"/>
        </w:rPr>
      </w:pPr>
    </w:p>
    <w:p w14:paraId="3816C068" w14:textId="77777777" w:rsidR="004B77F0" w:rsidRDefault="004B77F0" w:rsidP="00BB3098">
      <w:pPr>
        <w:ind w:right="42"/>
        <w:jc w:val="center"/>
        <w:rPr>
          <w:b/>
          <w:sz w:val="24"/>
        </w:rPr>
      </w:pPr>
      <w:r>
        <w:rPr>
          <w:b/>
          <w:sz w:val="24"/>
        </w:rPr>
        <w:t>FINANSŲ IR BIUDŽETO SKYRIAUS</w:t>
      </w:r>
    </w:p>
    <w:p w14:paraId="5BE01CA9" w14:textId="75D70925" w:rsidR="00FF6FCF" w:rsidRDefault="006E5B30" w:rsidP="00BB3098">
      <w:pPr>
        <w:ind w:right="42"/>
        <w:jc w:val="center"/>
        <w:rPr>
          <w:b/>
          <w:sz w:val="24"/>
        </w:rPr>
      </w:pPr>
      <w:r>
        <w:rPr>
          <w:b/>
          <w:sz w:val="24"/>
        </w:rPr>
        <w:t>FINANSININKO</w:t>
      </w:r>
    </w:p>
    <w:p w14:paraId="3FB87927" w14:textId="77777777" w:rsidR="00FF6FCF" w:rsidRDefault="00FF6FCF" w:rsidP="00BB3098">
      <w:pPr>
        <w:ind w:right="42"/>
        <w:jc w:val="center"/>
        <w:rPr>
          <w:sz w:val="24"/>
        </w:rPr>
      </w:pPr>
      <w:r>
        <w:rPr>
          <w:b/>
          <w:sz w:val="24"/>
        </w:rPr>
        <w:t>PAREIGYBĖS APRAŠYMAS</w:t>
      </w:r>
    </w:p>
    <w:p w14:paraId="230CAD61" w14:textId="77777777" w:rsidR="00FE13EC" w:rsidRDefault="00FE13EC" w:rsidP="00BB3098">
      <w:pPr>
        <w:ind w:right="42"/>
        <w:jc w:val="both"/>
        <w:rPr>
          <w:sz w:val="24"/>
        </w:rPr>
      </w:pPr>
    </w:p>
    <w:p w14:paraId="38641E68" w14:textId="77777777" w:rsidR="00B40B33" w:rsidRDefault="00B40B33" w:rsidP="00F22380">
      <w:pPr>
        <w:pStyle w:val="Antrat2"/>
        <w:ind w:right="42"/>
        <w:rPr>
          <w:b/>
        </w:rPr>
      </w:pPr>
      <w:r>
        <w:rPr>
          <w:b/>
        </w:rPr>
        <w:t>I SKYRIUS</w:t>
      </w:r>
    </w:p>
    <w:p w14:paraId="73EF5026" w14:textId="77777777" w:rsidR="00FF6FCF" w:rsidRDefault="007771AD" w:rsidP="00F22380">
      <w:pPr>
        <w:pStyle w:val="Antrat2"/>
        <w:ind w:right="42"/>
      </w:pPr>
      <w:r>
        <w:rPr>
          <w:b/>
        </w:rPr>
        <w:t>PAREIGYBĖ</w:t>
      </w:r>
    </w:p>
    <w:p w14:paraId="3EE2AFE0" w14:textId="77777777" w:rsidR="00FF6FCF" w:rsidRDefault="00FF6FCF" w:rsidP="00F22380">
      <w:pPr>
        <w:ind w:right="42"/>
        <w:jc w:val="both"/>
        <w:rPr>
          <w:sz w:val="24"/>
        </w:rPr>
      </w:pPr>
    </w:p>
    <w:p w14:paraId="1981F7C6" w14:textId="5586B4FF" w:rsidR="007771AD" w:rsidRDefault="004B77F0" w:rsidP="007771AD">
      <w:pPr>
        <w:numPr>
          <w:ilvl w:val="0"/>
          <w:numId w:val="21"/>
        </w:numPr>
        <w:tabs>
          <w:tab w:val="num" w:pos="1134"/>
        </w:tabs>
        <w:ind w:left="0" w:firstLine="851"/>
        <w:jc w:val="both"/>
        <w:rPr>
          <w:sz w:val="24"/>
          <w:szCs w:val="24"/>
        </w:rPr>
      </w:pPr>
      <w:r>
        <w:rPr>
          <w:sz w:val="24"/>
        </w:rPr>
        <w:t>Finansų ir biudžeto skyriaus</w:t>
      </w:r>
      <w:r w:rsidR="007771AD">
        <w:rPr>
          <w:sz w:val="24"/>
        </w:rPr>
        <w:t xml:space="preserve"> (toliau – Skyrius) </w:t>
      </w:r>
      <w:r w:rsidR="005F71BA">
        <w:rPr>
          <w:sz w:val="24"/>
        </w:rPr>
        <w:t>finansininkas</w:t>
      </w:r>
      <w:r w:rsidR="007771AD" w:rsidRPr="007771AD">
        <w:rPr>
          <w:sz w:val="24"/>
        </w:rPr>
        <w:t xml:space="preserve"> </w:t>
      </w:r>
      <w:r w:rsidR="007771AD">
        <w:rPr>
          <w:sz w:val="24"/>
        </w:rPr>
        <w:t>yra darbuotojas, dirbantis pagal darbo sutartį. Ši pareigybė priskiriama specialistų pareigybės grupei.</w:t>
      </w:r>
    </w:p>
    <w:p w14:paraId="2A0B20C7" w14:textId="77777777" w:rsidR="007771AD" w:rsidRDefault="007771AD" w:rsidP="007771AD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  <w:szCs w:val="24"/>
        </w:rPr>
        <w:t xml:space="preserve">Pareigybės lygis – </w:t>
      </w:r>
      <w:r w:rsidR="009A591F">
        <w:rPr>
          <w:sz w:val="24"/>
          <w:szCs w:val="24"/>
        </w:rPr>
        <w:t>A2.</w:t>
      </w:r>
    </w:p>
    <w:p w14:paraId="07F52E77" w14:textId="77777777" w:rsidR="00105FA6" w:rsidRPr="007771AD" w:rsidRDefault="00105FA6" w:rsidP="007771AD">
      <w:pPr>
        <w:ind w:left="1069" w:right="42"/>
        <w:jc w:val="both"/>
        <w:rPr>
          <w:sz w:val="24"/>
        </w:rPr>
      </w:pPr>
    </w:p>
    <w:p w14:paraId="6404393C" w14:textId="77777777" w:rsidR="00B40B33" w:rsidRDefault="00B40B33" w:rsidP="00F22380">
      <w:pPr>
        <w:pStyle w:val="Antrat2"/>
        <w:ind w:right="42"/>
        <w:rPr>
          <w:b/>
        </w:rPr>
      </w:pPr>
      <w:r>
        <w:rPr>
          <w:b/>
        </w:rPr>
        <w:t>II SKYRIUS</w:t>
      </w:r>
    </w:p>
    <w:p w14:paraId="1114A0DF" w14:textId="77777777" w:rsidR="00FF6FCF" w:rsidRDefault="007771AD" w:rsidP="00F22380">
      <w:pPr>
        <w:pStyle w:val="Antrat2"/>
        <w:ind w:right="42"/>
        <w:rPr>
          <w:b/>
        </w:rPr>
      </w:pPr>
      <w:r>
        <w:rPr>
          <w:b/>
        </w:rPr>
        <w:t>SPECIALŪS REIKALAVIMAI ŠIAS PAREIGAS EINANČIAM DARBUOTOJUI</w:t>
      </w:r>
    </w:p>
    <w:p w14:paraId="5F6C37F8" w14:textId="77777777" w:rsidR="00105FA6" w:rsidRDefault="00105FA6" w:rsidP="00F22380">
      <w:pPr>
        <w:ind w:left="-142" w:right="42"/>
        <w:jc w:val="both"/>
        <w:rPr>
          <w:b/>
          <w:sz w:val="24"/>
        </w:rPr>
      </w:pPr>
    </w:p>
    <w:p w14:paraId="55ABFE55" w14:textId="77777777" w:rsidR="00FF6FCF" w:rsidRDefault="007771AD" w:rsidP="007771AD">
      <w:pPr>
        <w:numPr>
          <w:ilvl w:val="0"/>
          <w:numId w:val="21"/>
        </w:numPr>
        <w:ind w:right="42"/>
        <w:jc w:val="both"/>
        <w:rPr>
          <w:sz w:val="24"/>
        </w:rPr>
      </w:pPr>
      <w:r>
        <w:rPr>
          <w:sz w:val="24"/>
        </w:rPr>
        <w:t>Darbuotojas, einantis šias pareigas, turi atitikti šiuos specialius reikalavimus:</w:t>
      </w:r>
    </w:p>
    <w:p w14:paraId="4248E988" w14:textId="453D6765" w:rsidR="007771AD" w:rsidRDefault="00904E95" w:rsidP="00904E95">
      <w:pPr>
        <w:ind w:firstLine="491"/>
        <w:jc w:val="both"/>
        <w:rPr>
          <w:sz w:val="24"/>
        </w:rPr>
      </w:pPr>
      <w:r>
        <w:rPr>
          <w:sz w:val="24"/>
        </w:rPr>
        <w:t xml:space="preserve">      3.1. turėti universitetinį </w:t>
      </w:r>
      <w:r w:rsidR="009A591F">
        <w:rPr>
          <w:sz w:val="24"/>
        </w:rPr>
        <w:t>išsilavinimą</w:t>
      </w:r>
      <w:r w:rsidR="00465FDD">
        <w:rPr>
          <w:sz w:val="24"/>
        </w:rPr>
        <w:t xml:space="preserve"> su bakalauro kvalifikaciniu laipsniu ar jam prilygintą išsilavinimą arba aukštąjį koleginį išsilavinimą su profesinio bakalauro kvalifikaciniu laipsniu ar jam prilygintą išsilavinimą; </w:t>
      </w:r>
    </w:p>
    <w:p w14:paraId="0233DA68" w14:textId="4A3E92E0" w:rsidR="00904E95" w:rsidRDefault="00904E95" w:rsidP="00904E95">
      <w:pPr>
        <w:tabs>
          <w:tab w:val="num" w:pos="709"/>
          <w:tab w:val="left" w:pos="993"/>
          <w:tab w:val="left" w:pos="1134"/>
        </w:tabs>
        <w:jc w:val="both"/>
        <w:rPr>
          <w:sz w:val="24"/>
        </w:rPr>
      </w:pPr>
      <w:r>
        <w:rPr>
          <w:sz w:val="24"/>
        </w:rPr>
        <w:t xml:space="preserve">              3.2. turėti 1 metų darbo patirtį įmonių ar įstaigų finansų valdymo ir </w:t>
      </w:r>
      <w:r w:rsidR="005F71BA">
        <w:rPr>
          <w:sz w:val="24"/>
        </w:rPr>
        <w:t xml:space="preserve">finansinės </w:t>
      </w:r>
      <w:r>
        <w:rPr>
          <w:sz w:val="24"/>
        </w:rPr>
        <w:t>apskaitos srityje;</w:t>
      </w:r>
    </w:p>
    <w:p w14:paraId="1A4E6CA6" w14:textId="6D6EC7B2" w:rsidR="00904E95" w:rsidRDefault="00904E95" w:rsidP="00904E95">
      <w:pPr>
        <w:numPr>
          <w:ilvl w:val="1"/>
          <w:numId w:val="16"/>
        </w:numPr>
        <w:tabs>
          <w:tab w:val="num" w:pos="709"/>
          <w:tab w:val="left" w:pos="1134"/>
          <w:tab w:val="left" w:pos="1276"/>
          <w:tab w:val="left" w:pos="1418"/>
        </w:tabs>
        <w:ind w:right="42" w:firstLine="709"/>
        <w:jc w:val="both"/>
        <w:rPr>
          <w:sz w:val="24"/>
        </w:rPr>
      </w:pPr>
      <w:r>
        <w:rPr>
          <w:sz w:val="24"/>
        </w:rPr>
        <w:t xml:space="preserve">  3.3. išmanyti Lietuvos Respublikos įstatymus, Lietuvos Respublikos Vyriausybės nutarimus ir kitus teisės aktus, reglamentuojančius Administracijos, teismų savivaldos veiklą</w:t>
      </w:r>
      <w:r>
        <w:rPr>
          <w:sz w:val="24"/>
          <w:szCs w:val="24"/>
        </w:rPr>
        <w:t xml:space="preserve">, </w:t>
      </w:r>
      <w:r w:rsidR="005F71BA">
        <w:rPr>
          <w:sz w:val="24"/>
          <w:szCs w:val="24"/>
        </w:rPr>
        <w:t>finansinės</w:t>
      </w:r>
      <w:r w:rsidR="005F71BA" w:rsidRPr="004F142A">
        <w:rPr>
          <w:sz w:val="24"/>
          <w:szCs w:val="24"/>
        </w:rPr>
        <w:t xml:space="preserve"> </w:t>
      </w:r>
      <w:r w:rsidRPr="004F142A">
        <w:rPr>
          <w:sz w:val="24"/>
          <w:szCs w:val="24"/>
        </w:rPr>
        <w:t>apskaitos organizavimą ir tvarkymą, viešojo sektoriaus finansinę atskaitomybę,</w:t>
      </w:r>
      <w:r>
        <w:rPr>
          <w:sz w:val="24"/>
          <w:szCs w:val="24"/>
        </w:rPr>
        <w:t xml:space="preserve"> tarp jų ir</w:t>
      </w:r>
      <w:r>
        <w:rPr>
          <w:sz w:val="24"/>
        </w:rPr>
        <w:t xml:space="preserve"> nurodytas sritis reglamentuojančius viešojo sektoriaus apskaitos ir finansinės atskaitomybės standartus</w:t>
      </w:r>
      <w:r w:rsidRPr="007C547D">
        <w:rPr>
          <w:sz w:val="24"/>
        </w:rPr>
        <w:t>;</w:t>
      </w:r>
    </w:p>
    <w:p w14:paraId="4DAADDDE" w14:textId="384416BF" w:rsidR="00904E95" w:rsidRDefault="00904E95" w:rsidP="0001402A">
      <w:pPr>
        <w:numPr>
          <w:ilvl w:val="1"/>
          <w:numId w:val="16"/>
        </w:numPr>
        <w:tabs>
          <w:tab w:val="num" w:pos="709"/>
          <w:tab w:val="left" w:pos="1134"/>
          <w:tab w:val="left" w:pos="1276"/>
          <w:tab w:val="left" w:pos="1418"/>
        </w:tabs>
        <w:ind w:right="42" w:firstLine="709"/>
        <w:jc w:val="both"/>
        <w:rPr>
          <w:sz w:val="24"/>
        </w:rPr>
      </w:pPr>
      <w:r w:rsidRPr="00904E95">
        <w:rPr>
          <w:sz w:val="24"/>
        </w:rPr>
        <w:t xml:space="preserve">  3.4. gebėti savarankiškai planuoti ir organizuoti savo veiklą;</w:t>
      </w:r>
    </w:p>
    <w:p w14:paraId="2F0E7C05" w14:textId="517ACE49" w:rsidR="00904E95" w:rsidRDefault="00904E95" w:rsidP="0001402A">
      <w:pPr>
        <w:numPr>
          <w:ilvl w:val="1"/>
          <w:numId w:val="16"/>
        </w:numPr>
        <w:tabs>
          <w:tab w:val="num" w:pos="709"/>
          <w:tab w:val="left" w:pos="1134"/>
          <w:tab w:val="left" w:pos="1276"/>
          <w:tab w:val="left" w:pos="1418"/>
        </w:tabs>
        <w:ind w:right="42" w:firstLine="709"/>
        <w:jc w:val="both"/>
        <w:rPr>
          <w:sz w:val="24"/>
        </w:rPr>
      </w:pPr>
      <w:r w:rsidRPr="00904E95">
        <w:rPr>
          <w:sz w:val="24"/>
        </w:rPr>
        <w:t xml:space="preserve">  3.5. gebėti kaupti, sisteminti, analizuoti, apibendrinti informaciją ir rengti išvadas, išmanyti dokumentų rengimo principus;</w:t>
      </w:r>
    </w:p>
    <w:p w14:paraId="59B894A5" w14:textId="1591FA32" w:rsidR="00904E95" w:rsidRPr="00904E95" w:rsidRDefault="00904E95" w:rsidP="0001402A">
      <w:pPr>
        <w:numPr>
          <w:ilvl w:val="1"/>
          <w:numId w:val="16"/>
        </w:numPr>
        <w:tabs>
          <w:tab w:val="num" w:pos="709"/>
          <w:tab w:val="left" w:pos="1134"/>
          <w:tab w:val="left" w:pos="1276"/>
          <w:tab w:val="left" w:pos="1418"/>
        </w:tabs>
        <w:ind w:right="42" w:firstLine="709"/>
        <w:jc w:val="both"/>
        <w:rPr>
          <w:sz w:val="24"/>
        </w:rPr>
      </w:pPr>
      <w:r w:rsidRPr="00904E95">
        <w:rPr>
          <w:sz w:val="24"/>
        </w:rPr>
        <w:t xml:space="preserve">  3.6. </w:t>
      </w:r>
      <w:r w:rsidRPr="00904E95">
        <w:rPr>
          <w:sz w:val="24"/>
          <w:szCs w:val="24"/>
        </w:rPr>
        <w:t>mokėti dirbti Microsoft Office programiniu paketu.</w:t>
      </w:r>
    </w:p>
    <w:p w14:paraId="192B6D10" w14:textId="77777777" w:rsidR="00904E95" w:rsidRDefault="00904E95" w:rsidP="00904E95">
      <w:pPr>
        <w:tabs>
          <w:tab w:val="num" w:pos="709"/>
          <w:tab w:val="left" w:pos="993"/>
          <w:tab w:val="left" w:pos="1134"/>
        </w:tabs>
        <w:jc w:val="both"/>
        <w:rPr>
          <w:sz w:val="24"/>
        </w:rPr>
      </w:pPr>
    </w:p>
    <w:p w14:paraId="3203C09A" w14:textId="77777777" w:rsidR="00B40B33" w:rsidRDefault="00904E95" w:rsidP="00F22380">
      <w:pPr>
        <w:pStyle w:val="Antrat2"/>
        <w:ind w:right="42"/>
        <w:rPr>
          <w:b/>
        </w:rPr>
      </w:pPr>
      <w:r>
        <w:rPr>
          <w:b/>
        </w:rPr>
        <w:t>III</w:t>
      </w:r>
      <w:r w:rsidR="00B40B33">
        <w:rPr>
          <w:b/>
        </w:rPr>
        <w:t xml:space="preserve"> SKYRIUS</w:t>
      </w:r>
    </w:p>
    <w:p w14:paraId="550099DA" w14:textId="77777777" w:rsidR="00F22380" w:rsidRDefault="00FF6FCF" w:rsidP="00B40B33">
      <w:pPr>
        <w:tabs>
          <w:tab w:val="num" w:pos="709"/>
          <w:tab w:val="left" w:pos="1276"/>
        </w:tabs>
        <w:ind w:right="42" w:firstLine="851"/>
        <w:jc w:val="center"/>
        <w:rPr>
          <w:b/>
          <w:sz w:val="24"/>
          <w:szCs w:val="24"/>
        </w:rPr>
      </w:pPr>
      <w:r w:rsidRPr="000A1FE8">
        <w:rPr>
          <w:b/>
          <w:sz w:val="24"/>
          <w:szCs w:val="24"/>
        </w:rPr>
        <w:t xml:space="preserve">ŠIAS PAREIGAS EINANČIO </w:t>
      </w:r>
      <w:r w:rsidR="00904E95">
        <w:rPr>
          <w:b/>
          <w:sz w:val="24"/>
          <w:szCs w:val="24"/>
        </w:rPr>
        <w:t>DARBUOTOJO</w:t>
      </w:r>
      <w:r w:rsidRPr="000A1FE8">
        <w:rPr>
          <w:b/>
          <w:sz w:val="24"/>
          <w:szCs w:val="24"/>
        </w:rPr>
        <w:t xml:space="preserve"> FUNKCIJOS</w:t>
      </w:r>
    </w:p>
    <w:p w14:paraId="131B2C18" w14:textId="77777777" w:rsidR="00F22380" w:rsidRDefault="00F22380" w:rsidP="00F22380">
      <w:pPr>
        <w:tabs>
          <w:tab w:val="num" w:pos="709"/>
          <w:tab w:val="left" w:pos="1276"/>
        </w:tabs>
        <w:ind w:right="42" w:firstLine="851"/>
        <w:jc w:val="both"/>
        <w:rPr>
          <w:b/>
          <w:sz w:val="24"/>
          <w:szCs w:val="24"/>
        </w:rPr>
      </w:pPr>
    </w:p>
    <w:p w14:paraId="14775DC7" w14:textId="77777777" w:rsidR="00FF5716" w:rsidRDefault="00FF5716" w:rsidP="00FF5716">
      <w:pPr>
        <w:tabs>
          <w:tab w:val="num" w:pos="709"/>
          <w:tab w:val="left" w:pos="1276"/>
        </w:tabs>
        <w:ind w:right="42"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15A04" w:rsidRPr="00B40B3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B3C74" w:rsidRPr="00B40B33">
        <w:rPr>
          <w:sz w:val="24"/>
          <w:szCs w:val="24"/>
        </w:rPr>
        <w:t xml:space="preserve">Šias pareigas einantis </w:t>
      </w:r>
      <w:r>
        <w:rPr>
          <w:sz w:val="24"/>
          <w:szCs w:val="24"/>
        </w:rPr>
        <w:t>darbuotojas vykdo</w:t>
      </w:r>
      <w:r w:rsidR="00BB3C74" w:rsidRPr="00B40B33">
        <w:rPr>
          <w:sz w:val="24"/>
          <w:szCs w:val="24"/>
        </w:rPr>
        <w:t xml:space="preserve"> šias funkcijas:</w:t>
      </w:r>
    </w:p>
    <w:p w14:paraId="4A90BD08" w14:textId="647D060C" w:rsidR="00F54A3D" w:rsidRDefault="00F95A04" w:rsidP="00FF5716">
      <w:pPr>
        <w:tabs>
          <w:tab w:val="num" w:pos="709"/>
          <w:tab w:val="left" w:pos="1276"/>
        </w:tabs>
        <w:ind w:right="42"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4.1. </w:t>
      </w:r>
      <w:r w:rsidR="00C0633F">
        <w:rPr>
          <w:color w:val="000000"/>
          <w:sz w:val="24"/>
        </w:rPr>
        <w:t>r</w:t>
      </w:r>
      <w:r w:rsidR="00F54A3D" w:rsidRPr="00CC5208">
        <w:rPr>
          <w:color w:val="000000"/>
          <w:sz w:val="24"/>
        </w:rPr>
        <w:t>egistruoja apskaitos registruose ūkinių operacijų ir ūkinių įvykių duomenis arba prireikus koordinuoja ūkinių operacijų ir ūkinių įvykių duomenų registravimą apskaitos registruose</w:t>
      </w:r>
      <w:r w:rsidR="00C0633F">
        <w:rPr>
          <w:color w:val="000000"/>
          <w:sz w:val="24"/>
        </w:rPr>
        <w:t>;</w:t>
      </w:r>
    </w:p>
    <w:p w14:paraId="5803F533" w14:textId="59AE669C" w:rsidR="00F54A3D" w:rsidRDefault="00F95A04" w:rsidP="00FF5716">
      <w:pPr>
        <w:tabs>
          <w:tab w:val="num" w:pos="709"/>
          <w:tab w:val="left" w:pos="1276"/>
        </w:tabs>
        <w:ind w:right="42" w:firstLine="851"/>
        <w:jc w:val="both"/>
        <w:rPr>
          <w:sz w:val="24"/>
          <w:szCs w:val="24"/>
        </w:rPr>
      </w:pPr>
      <w:r>
        <w:rPr>
          <w:color w:val="000000"/>
          <w:sz w:val="24"/>
        </w:rPr>
        <w:t xml:space="preserve">4.2. </w:t>
      </w:r>
      <w:r w:rsidR="00C0633F">
        <w:rPr>
          <w:color w:val="000000"/>
          <w:sz w:val="24"/>
        </w:rPr>
        <w:t>v</w:t>
      </w:r>
      <w:r w:rsidR="00F54A3D" w:rsidRPr="00CC5208">
        <w:rPr>
          <w:color w:val="000000"/>
          <w:sz w:val="24"/>
        </w:rPr>
        <w:t>ykdo mokėjimo procedūras arba, prireikus koordinuoja mokėjimo procedūrų vykdymą</w:t>
      </w:r>
      <w:r w:rsidR="00C0633F">
        <w:rPr>
          <w:color w:val="000000"/>
          <w:sz w:val="24"/>
        </w:rPr>
        <w:t>;</w:t>
      </w:r>
    </w:p>
    <w:p w14:paraId="4BA99F55" w14:textId="1F6EE0C1" w:rsidR="00F54A3D" w:rsidRDefault="00F95A04" w:rsidP="00FF5716">
      <w:pPr>
        <w:tabs>
          <w:tab w:val="num" w:pos="709"/>
          <w:tab w:val="left" w:pos="1276"/>
        </w:tabs>
        <w:ind w:right="42"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4.3. </w:t>
      </w:r>
      <w:r w:rsidR="00C0633F">
        <w:rPr>
          <w:color w:val="000000"/>
          <w:sz w:val="24"/>
        </w:rPr>
        <w:t>r</w:t>
      </w:r>
      <w:r w:rsidR="00F54A3D" w:rsidRPr="00CC5208">
        <w:rPr>
          <w:color w:val="000000"/>
          <w:sz w:val="24"/>
        </w:rPr>
        <w:t>engia ir teikia pasiūlymus su finansų valdymu susijusiais klausimais</w:t>
      </w:r>
      <w:r w:rsidR="00C0633F">
        <w:rPr>
          <w:color w:val="000000"/>
          <w:sz w:val="24"/>
        </w:rPr>
        <w:t>;</w:t>
      </w:r>
    </w:p>
    <w:p w14:paraId="5A7DBBF0" w14:textId="33C82821" w:rsidR="00F54A3D" w:rsidRDefault="00F95A04" w:rsidP="00FF5716">
      <w:pPr>
        <w:tabs>
          <w:tab w:val="num" w:pos="709"/>
          <w:tab w:val="left" w:pos="1276"/>
        </w:tabs>
        <w:ind w:right="42"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4.4. </w:t>
      </w:r>
      <w:r w:rsidR="00C0633F">
        <w:rPr>
          <w:color w:val="000000"/>
          <w:sz w:val="24"/>
        </w:rPr>
        <w:t>s</w:t>
      </w:r>
      <w:r w:rsidR="00F54A3D" w:rsidRPr="00CC5208">
        <w:rPr>
          <w:color w:val="000000"/>
          <w:sz w:val="24"/>
        </w:rPr>
        <w:t>udaro finansinės atskaitomybės ataskaitas arba prireikus koordinuoja finansinės atskaitomybės ataskaitų sudarymą</w:t>
      </w:r>
      <w:r w:rsidR="00C0633F">
        <w:rPr>
          <w:color w:val="000000"/>
          <w:sz w:val="24"/>
        </w:rPr>
        <w:t>;</w:t>
      </w:r>
    </w:p>
    <w:p w14:paraId="3C5F75F2" w14:textId="0DB6BDFA" w:rsidR="00F54A3D" w:rsidRDefault="00F95A04" w:rsidP="00FF5716">
      <w:pPr>
        <w:tabs>
          <w:tab w:val="num" w:pos="709"/>
          <w:tab w:val="left" w:pos="1276"/>
        </w:tabs>
        <w:ind w:right="42"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4.5. </w:t>
      </w:r>
      <w:r w:rsidR="00C0633F">
        <w:rPr>
          <w:color w:val="000000"/>
          <w:sz w:val="24"/>
        </w:rPr>
        <w:t>r</w:t>
      </w:r>
      <w:r w:rsidR="00F54A3D" w:rsidRPr="00CC5208">
        <w:rPr>
          <w:color w:val="000000"/>
          <w:sz w:val="24"/>
        </w:rPr>
        <w:t>engia ir teikia informaciją su stebėsena ir (ar) analize susijusiais sudėtingais klausimais arba prireikus koordinuoja informacijos su stebėsena ir (ar) analize susijusiais sudėtingais klausimais rengimą ir teikimą</w:t>
      </w:r>
      <w:r w:rsidR="00C0633F">
        <w:rPr>
          <w:color w:val="000000"/>
          <w:sz w:val="24"/>
        </w:rPr>
        <w:t>;</w:t>
      </w:r>
    </w:p>
    <w:p w14:paraId="0C233B9C" w14:textId="65308501" w:rsidR="00F54A3D" w:rsidRDefault="00F95A04" w:rsidP="00FF5716">
      <w:pPr>
        <w:tabs>
          <w:tab w:val="num" w:pos="709"/>
          <w:tab w:val="left" w:pos="1276"/>
        </w:tabs>
        <w:ind w:right="42"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4.6. </w:t>
      </w:r>
      <w:r w:rsidR="00C0633F">
        <w:rPr>
          <w:color w:val="000000"/>
          <w:sz w:val="24"/>
        </w:rPr>
        <w:t>a</w:t>
      </w:r>
      <w:r w:rsidR="00F54A3D" w:rsidRPr="00CC5208">
        <w:rPr>
          <w:color w:val="000000"/>
          <w:sz w:val="24"/>
        </w:rPr>
        <w:t>tlieka einamąją finansų kontrolę arba prireikus koordinuoja einamosios finansų kontrolės atlikimą</w:t>
      </w:r>
      <w:r w:rsidR="00C0633F">
        <w:rPr>
          <w:color w:val="000000"/>
          <w:sz w:val="24"/>
        </w:rPr>
        <w:t>;</w:t>
      </w:r>
    </w:p>
    <w:p w14:paraId="258D4E3F" w14:textId="6080E23F" w:rsidR="00F54A3D" w:rsidRDefault="00F95A04" w:rsidP="00FF5716">
      <w:pPr>
        <w:tabs>
          <w:tab w:val="num" w:pos="709"/>
          <w:tab w:val="left" w:pos="1276"/>
        </w:tabs>
        <w:ind w:right="42"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4.7. </w:t>
      </w:r>
      <w:r w:rsidR="00C0633F">
        <w:rPr>
          <w:color w:val="000000"/>
          <w:sz w:val="24"/>
        </w:rPr>
        <w:t>v</w:t>
      </w:r>
      <w:r w:rsidR="00F54A3D">
        <w:rPr>
          <w:color w:val="000000"/>
          <w:sz w:val="24"/>
        </w:rPr>
        <w:t xml:space="preserve">ykdo </w:t>
      </w:r>
      <w:r w:rsidR="00F54A3D" w:rsidRPr="00CC5208">
        <w:rPr>
          <w:color w:val="000000"/>
          <w:sz w:val="24"/>
        </w:rPr>
        <w:t>Nacionalinės teismų administracijos ir teismų centralizuoto aprūpinimo programos buhalterinės apskaitos politikos įgyvendinim</w:t>
      </w:r>
      <w:r w:rsidR="00F54A3D">
        <w:rPr>
          <w:color w:val="000000"/>
          <w:sz w:val="24"/>
        </w:rPr>
        <w:t>ą</w:t>
      </w:r>
      <w:r w:rsidR="00F54A3D" w:rsidRPr="00CC5208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</w:t>
      </w:r>
      <w:r w:rsidR="00F54A3D" w:rsidRPr="00CC5208">
        <w:rPr>
          <w:color w:val="000000"/>
          <w:sz w:val="24"/>
        </w:rPr>
        <w:t>teismų finansininkų konsultavim</w:t>
      </w:r>
      <w:r w:rsidR="00F54A3D">
        <w:rPr>
          <w:color w:val="000000"/>
          <w:sz w:val="24"/>
        </w:rPr>
        <w:t>ą;</w:t>
      </w:r>
    </w:p>
    <w:p w14:paraId="47B51F08" w14:textId="4D31AF42" w:rsidR="00F54A3D" w:rsidRDefault="00F95A04" w:rsidP="00FF5716">
      <w:pPr>
        <w:tabs>
          <w:tab w:val="num" w:pos="709"/>
          <w:tab w:val="left" w:pos="1276"/>
        </w:tabs>
        <w:ind w:right="42"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4.8. </w:t>
      </w:r>
      <w:r w:rsidR="00C0633F">
        <w:rPr>
          <w:color w:val="000000"/>
          <w:sz w:val="24"/>
        </w:rPr>
        <w:t>v</w:t>
      </w:r>
      <w:r w:rsidR="00F54A3D">
        <w:rPr>
          <w:color w:val="000000"/>
          <w:sz w:val="24"/>
        </w:rPr>
        <w:t xml:space="preserve">ykdo </w:t>
      </w:r>
      <w:r w:rsidR="00F54A3D" w:rsidRPr="00CC5208">
        <w:rPr>
          <w:color w:val="000000"/>
          <w:sz w:val="24"/>
        </w:rPr>
        <w:t>Nacionalinės teismų administracijos buhalterinės apskaitos politikos stebėsen</w:t>
      </w:r>
      <w:r w:rsidR="00F54A3D">
        <w:rPr>
          <w:color w:val="000000"/>
          <w:sz w:val="24"/>
        </w:rPr>
        <w:t>ą</w:t>
      </w:r>
      <w:r w:rsidR="00F54A3D" w:rsidRPr="00CC5208">
        <w:rPr>
          <w:color w:val="000000"/>
          <w:sz w:val="24"/>
        </w:rPr>
        <w:t xml:space="preserve"> ir analiz</w:t>
      </w:r>
      <w:r w:rsidR="00F54A3D">
        <w:rPr>
          <w:color w:val="000000"/>
          <w:sz w:val="24"/>
        </w:rPr>
        <w:t>ę</w:t>
      </w:r>
      <w:r w:rsidR="00F54A3D" w:rsidRPr="00CC5208">
        <w:rPr>
          <w:color w:val="000000"/>
          <w:sz w:val="24"/>
        </w:rPr>
        <w:t>,  teismų centralizuoto aprūpinimo programos analitinių duomenų stebėsen</w:t>
      </w:r>
      <w:r w:rsidR="00F54A3D">
        <w:rPr>
          <w:color w:val="000000"/>
          <w:sz w:val="24"/>
        </w:rPr>
        <w:t>ą;</w:t>
      </w:r>
    </w:p>
    <w:p w14:paraId="3EB0ABB0" w14:textId="297C265C" w:rsidR="007C547D" w:rsidRDefault="00F95A04" w:rsidP="00C0633F">
      <w:pPr>
        <w:tabs>
          <w:tab w:val="num" w:pos="709"/>
          <w:tab w:val="left" w:pos="1276"/>
        </w:tabs>
        <w:ind w:right="42"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F5716">
        <w:rPr>
          <w:sz w:val="24"/>
          <w:szCs w:val="24"/>
        </w:rPr>
        <w:t>.</w:t>
      </w:r>
      <w:r>
        <w:rPr>
          <w:sz w:val="24"/>
          <w:szCs w:val="24"/>
        </w:rPr>
        <w:t xml:space="preserve">9. </w:t>
      </w:r>
      <w:r w:rsidR="00FF5716">
        <w:rPr>
          <w:sz w:val="24"/>
          <w:szCs w:val="24"/>
        </w:rPr>
        <w:t xml:space="preserve"> </w:t>
      </w:r>
      <w:r w:rsidR="00B57995" w:rsidRPr="00B96841">
        <w:rPr>
          <w:sz w:val="24"/>
          <w:szCs w:val="24"/>
        </w:rPr>
        <w:t>nagrinėja Skyriaus kompetencijai priskirtus pareiškimus, skundus ir pasiūlymus pagal savo veiklos sritį bei imasi priemonių iškilusiems klausimas spręsti</w:t>
      </w:r>
      <w:r w:rsidR="00B57995">
        <w:rPr>
          <w:sz w:val="24"/>
          <w:szCs w:val="24"/>
        </w:rPr>
        <w:t>;</w:t>
      </w:r>
    </w:p>
    <w:p w14:paraId="1AB749CB" w14:textId="781FBB51" w:rsidR="007C547D" w:rsidRPr="00286127" w:rsidRDefault="00FF5716" w:rsidP="00FF5716">
      <w:pPr>
        <w:tabs>
          <w:tab w:val="num" w:pos="709"/>
          <w:tab w:val="left" w:pos="1276"/>
        </w:tabs>
        <w:ind w:right="42" w:firstLine="851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F95A04">
        <w:rPr>
          <w:sz w:val="24"/>
          <w:szCs w:val="24"/>
        </w:rPr>
        <w:t>1</w:t>
      </w:r>
      <w:r w:rsidR="00C0633F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="00F17844">
        <w:rPr>
          <w:sz w:val="24"/>
          <w:szCs w:val="24"/>
        </w:rPr>
        <w:t>vykdo kitus su S</w:t>
      </w:r>
      <w:r w:rsidR="007C547D" w:rsidRPr="00286127">
        <w:rPr>
          <w:sz w:val="24"/>
          <w:szCs w:val="24"/>
        </w:rPr>
        <w:t>kyriaus funkcijomis susijusius nenuolatinio pobūdžio Administracijos direktoriaus ir Skyriaus vedėjo pavedimus ir nurodymus, kad būtų pasiekti Administracijos tikslai.</w:t>
      </w:r>
    </w:p>
    <w:p w14:paraId="0496B5D5" w14:textId="77777777" w:rsidR="00E213EC" w:rsidRDefault="00E213EC" w:rsidP="00F22380">
      <w:pPr>
        <w:tabs>
          <w:tab w:val="left" w:pos="1276"/>
        </w:tabs>
        <w:ind w:firstLine="851"/>
        <w:jc w:val="both"/>
        <w:rPr>
          <w:sz w:val="24"/>
        </w:rPr>
      </w:pPr>
    </w:p>
    <w:p w14:paraId="24CA71FD" w14:textId="77777777" w:rsidR="00B40B33" w:rsidRDefault="00FF5716" w:rsidP="00B40B33">
      <w:pPr>
        <w:tabs>
          <w:tab w:val="left" w:pos="1276"/>
        </w:tabs>
        <w:ind w:firstLine="851"/>
        <w:jc w:val="center"/>
        <w:rPr>
          <w:b/>
          <w:sz w:val="24"/>
        </w:rPr>
      </w:pPr>
      <w:r>
        <w:rPr>
          <w:b/>
          <w:sz w:val="24"/>
        </w:rPr>
        <w:t>I</w:t>
      </w:r>
      <w:r w:rsidR="00B40B33">
        <w:rPr>
          <w:b/>
          <w:sz w:val="24"/>
        </w:rPr>
        <w:t>V SKYRIUS</w:t>
      </w:r>
    </w:p>
    <w:p w14:paraId="0583C6F0" w14:textId="77777777" w:rsidR="00E213EC" w:rsidRPr="00E213EC" w:rsidRDefault="00B40B33" w:rsidP="00B40B33">
      <w:pPr>
        <w:tabs>
          <w:tab w:val="left" w:pos="1276"/>
        </w:tabs>
        <w:ind w:firstLine="851"/>
        <w:jc w:val="center"/>
        <w:rPr>
          <w:b/>
          <w:sz w:val="24"/>
        </w:rPr>
      </w:pPr>
      <w:r>
        <w:rPr>
          <w:b/>
          <w:sz w:val="24"/>
        </w:rPr>
        <w:t>Š</w:t>
      </w:r>
      <w:r w:rsidR="00E213EC" w:rsidRPr="00E213EC">
        <w:rPr>
          <w:b/>
          <w:sz w:val="24"/>
        </w:rPr>
        <w:t xml:space="preserve">IAS PAREIGAS EINANČIO </w:t>
      </w:r>
      <w:r w:rsidR="00465FDD">
        <w:rPr>
          <w:b/>
          <w:sz w:val="24"/>
        </w:rPr>
        <w:t>DARBUOTOJO</w:t>
      </w:r>
      <w:r w:rsidR="00E213EC" w:rsidRPr="00E213EC">
        <w:rPr>
          <w:b/>
          <w:sz w:val="24"/>
        </w:rPr>
        <w:t xml:space="preserve"> PAVALDUMAS</w:t>
      </w:r>
    </w:p>
    <w:p w14:paraId="2B73985D" w14:textId="77777777" w:rsidR="00E213EC" w:rsidRPr="00E213EC" w:rsidRDefault="00E213EC" w:rsidP="00F22380">
      <w:pPr>
        <w:tabs>
          <w:tab w:val="left" w:pos="1276"/>
        </w:tabs>
        <w:ind w:firstLine="851"/>
        <w:jc w:val="both"/>
        <w:rPr>
          <w:sz w:val="24"/>
        </w:rPr>
      </w:pPr>
    </w:p>
    <w:p w14:paraId="0CA903F3" w14:textId="77777777" w:rsidR="00E213EC" w:rsidRPr="00E213EC" w:rsidRDefault="00FF5716" w:rsidP="00F22380">
      <w:pPr>
        <w:tabs>
          <w:tab w:val="left" w:pos="1276"/>
        </w:tabs>
        <w:ind w:firstLine="851"/>
        <w:jc w:val="both"/>
        <w:rPr>
          <w:sz w:val="24"/>
        </w:rPr>
      </w:pPr>
      <w:r>
        <w:rPr>
          <w:sz w:val="24"/>
        </w:rPr>
        <w:t>5</w:t>
      </w:r>
      <w:r w:rsidR="00E213EC" w:rsidRPr="00E213EC">
        <w:rPr>
          <w:sz w:val="24"/>
        </w:rPr>
        <w:t xml:space="preserve">. Šias pareigas einantis </w:t>
      </w:r>
      <w:r w:rsidR="00747DB7">
        <w:rPr>
          <w:sz w:val="24"/>
        </w:rPr>
        <w:t>darbuotojas</w:t>
      </w:r>
      <w:r w:rsidR="00E213EC" w:rsidRPr="00E213EC">
        <w:rPr>
          <w:sz w:val="24"/>
        </w:rPr>
        <w:t xml:space="preserve"> yra tiesiogiai pavaldus </w:t>
      </w:r>
      <w:r w:rsidR="00E213EC">
        <w:rPr>
          <w:sz w:val="24"/>
        </w:rPr>
        <w:t>S</w:t>
      </w:r>
      <w:r w:rsidR="00E213EC" w:rsidRPr="00E213EC">
        <w:rPr>
          <w:sz w:val="24"/>
        </w:rPr>
        <w:t xml:space="preserve">kyriaus vedėjui. </w:t>
      </w:r>
    </w:p>
    <w:p w14:paraId="4B0944CA" w14:textId="77777777" w:rsidR="00E213EC" w:rsidRDefault="00F22380" w:rsidP="00F22380">
      <w:pPr>
        <w:tabs>
          <w:tab w:val="left" w:pos="1276"/>
        </w:tabs>
        <w:ind w:firstLine="851"/>
        <w:jc w:val="center"/>
        <w:rPr>
          <w:sz w:val="24"/>
        </w:rPr>
      </w:pPr>
      <w:r>
        <w:rPr>
          <w:sz w:val="24"/>
        </w:rPr>
        <w:t>___________________</w:t>
      </w:r>
    </w:p>
    <w:p w14:paraId="3DA0C61C" w14:textId="77777777" w:rsidR="00B40B33" w:rsidRDefault="00B40B33" w:rsidP="00FE13EC">
      <w:pPr>
        <w:ind w:right="42"/>
        <w:jc w:val="both"/>
        <w:rPr>
          <w:sz w:val="24"/>
        </w:rPr>
      </w:pPr>
    </w:p>
    <w:p w14:paraId="5BDCFA02" w14:textId="77777777" w:rsidR="00FE13EC" w:rsidRDefault="005B6935" w:rsidP="00FE13EC">
      <w:pPr>
        <w:ind w:right="42"/>
        <w:jc w:val="both"/>
        <w:rPr>
          <w:sz w:val="24"/>
        </w:rPr>
      </w:pPr>
      <w:r>
        <w:rPr>
          <w:sz w:val="24"/>
        </w:rPr>
        <w:t>Susipažinau</w:t>
      </w:r>
      <w:r w:rsidR="00FE13EC">
        <w:rPr>
          <w:sz w:val="24"/>
        </w:rPr>
        <w:t xml:space="preserve"> </w:t>
      </w:r>
    </w:p>
    <w:p w14:paraId="477016C3" w14:textId="77777777" w:rsidR="00FE13EC" w:rsidRDefault="00FE13EC" w:rsidP="00FE13EC">
      <w:pPr>
        <w:ind w:right="42"/>
        <w:jc w:val="both"/>
        <w:rPr>
          <w:sz w:val="24"/>
        </w:rPr>
      </w:pPr>
      <w:r>
        <w:rPr>
          <w:sz w:val="24"/>
        </w:rPr>
        <w:t xml:space="preserve">Finansų ir biudžeto skyriaus </w:t>
      </w:r>
    </w:p>
    <w:p w14:paraId="3226103B" w14:textId="7FBFC5E6" w:rsidR="00FF6FCF" w:rsidRDefault="005F71BA" w:rsidP="00D83443">
      <w:pPr>
        <w:ind w:right="42"/>
        <w:jc w:val="both"/>
      </w:pPr>
      <w:r>
        <w:rPr>
          <w:sz w:val="24"/>
        </w:rPr>
        <w:t>finansininkas</w:t>
      </w:r>
    </w:p>
    <w:sectPr w:rsidR="00FF6FCF" w:rsidSect="00B40B33">
      <w:headerReference w:type="even" r:id="rId7"/>
      <w:headerReference w:type="default" r:id="rId8"/>
      <w:pgSz w:w="11906" w:h="16838"/>
      <w:pgMar w:top="1134" w:right="567" w:bottom="1418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71B7B" w14:textId="77777777" w:rsidR="008E2AAC" w:rsidRDefault="008E2AAC">
      <w:r>
        <w:separator/>
      </w:r>
    </w:p>
  </w:endnote>
  <w:endnote w:type="continuationSeparator" w:id="0">
    <w:p w14:paraId="48FD11B4" w14:textId="77777777" w:rsidR="008E2AAC" w:rsidRDefault="008E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BF89F" w14:textId="77777777" w:rsidR="008E2AAC" w:rsidRDefault="008E2AAC">
      <w:r>
        <w:separator/>
      </w:r>
    </w:p>
  </w:footnote>
  <w:footnote w:type="continuationSeparator" w:id="0">
    <w:p w14:paraId="02FC29F3" w14:textId="77777777" w:rsidR="008E2AAC" w:rsidRDefault="008E2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958E7" w14:textId="77777777" w:rsidR="00CB0E99" w:rsidRDefault="00CB0E99" w:rsidP="00332E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74748E" w14:textId="77777777" w:rsidR="00CB0E99" w:rsidRDefault="00CB0E9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AFF32" w14:textId="77777777" w:rsidR="00CB0E99" w:rsidRDefault="00CB0E99" w:rsidP="00332E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40B3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4CBD075E" w14:textId="77777777" w:rsidR="00CB0E99" w:rsidRDefault="00CB0E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10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5E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FF3493"/>
    <w:multiLevelType w:val="singleLevel"/>
    <w:tmpl w:val="4968A4E2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3" w15:restartNumberingAfterBreak="0">
    <w:nsid w:val="0F8647D8"/>
    <w:multiLevelType w:val="hybridMultilevel"/>
    <w:tmpl w:val="00DC5C22"/>
    <w:lvl w:ilvl="0" w:tplc="A5CCF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AF518C"/>
    <w:multiLevelType w:val="multilevel"/>
    <w:tmpl w:val="656EAAB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89C41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3E1C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98339F5"/>
    <w:multiLevelType w:val="multilevel"/>
    <w:tmpl w:val="4204E6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433DB6"/>
    <w:multiLevelType w:val="multilevel"/>
    <w:tmpl w:val="5FBC06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81F36D5"/>
    <w:multiLevelType w:val="singleLevel"/>
    <w:tmpl w:val="4968A4E2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0" w15:restartNumberingAfterBreak="0">
    <w:nsid w:val="3AD707CD"/>
    <w:multiLevelType w:val="singleLevel"/>
    <w:tmpl w:val="C816B1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F17056C"/>
    <w:multiLevelType w:val="hybridMultilevel"/>
    <w:tmpl w:val="86A26634"/>
    <w:lvl w:ilvl="0" w:tplc="84AE8A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46334F9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9EC2A03"/>
    <w:multiLevelType w:val="hybridMultilevel"/>
    <w:tmpl w:val="EA3EF10C"/>
    <w:lvl w:ilvl="0" w:tplc="0CE4C29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B02B0C0">
      <w:numFmt w:val="none"/>
      <w:lvlText w:val=""/>
      <w:lvlJc w:val="left"/>
      <w:pPr>
        <w:tabs>
          <w:tab w:val="num" w:pos="360"/>
        </w:tabs>
      </w:pPr>
    </w:lvl>
    <w:lvl w:ilvl="2" w:tplc="3C585D3C">
      <w:numFmt w:val="none"/>
      <w:lvlText w:val=""/>
      <w:lvlJc w:val="left"/>
      <w:pPr>
        <w:tabs>
          <w:tab w:val="num" w:pos="360"/>
        </w:tabs>
      </w:pPr>
    </w:lvl>
    <w:lvl w:ilvl="3" w:tplc="29F036C4">
      <w:numFmt w:val="none"/>
      <w:lvlText w:val=""/>
      <w:lvlJc w:val="left"/>
      <w:pPr>
        <w:tabs>
          <w:tab w:val="num" w:pos="360"/>
        </w:tabs>
      </w:pPr>
    </w:lvl>
    <w:lvl w:ilvl="4" w:tplc="842E51A8">
      <w:numFmt w:val="none"/>
      <w:lvlText w:val=""/>
      <w:lvlJc w:val="left"/>
      <w:pPr>
        <w:tabs>
          <w:tab w:val="num" w:pos="360"/>
        </w:tabs>
      </w:pPr>
    </w:lvl>
    <w:lvl w:ilvl="5" w:tplc="1B5C0C40">
      <w:numFmt w:val="none"/>
      <w:lvlText w:val=""/>
      <w:lvlJc w:val="left"/>
      <w:pPr>
        <w:tabs>
          <w:tab w:val="num" w:pos="360"/>
        </w:tabs>
      </w:pPr>
    </w:lvl>
    <w:lvl w:ilvl="6" w:tplc="6226A7F6">
      <w:numFmt w:val="none"/>
      <w:lvlText w:val=""/>
      <w:lvlJc w:val="left"/>
      <w:pPr>
        <w:tabs>
          <w:tab w:val="num" w:pos="360"/>
        </w:tabs>
      </w:pPr>
    </w:lvl>
    <w:lvl w:ilvl="7" w:tplc="3CBA0426">
      <w:numFmt w:val="none"/>
      <w:lvlText w:val=""/>
      <w:lvlJc w:val="left"/>
      <w:pPr>
        <w:tabs>
          <w:tab w:val="num" w:pos="360"/>
        </w:tabs>
      </w:pPr>
    </w:lvl>
    <w:lvl w:ilvl="8" w:tplc="8DEAED1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0453C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C261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7F21A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E8737FA"/>
    <w:multiLevelType w:val="singleLevel"/>
    <w:tmpl w:val="4968A4E2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8" w15:restartNumberingAfterBreak="0">
    <w:nsid w:val="628E2FA4"/>
    <w:multiLevelType w:val="hybridMultilevel"/>
    <w:tmpl w:val="155244EC"/>
    <w:lvl w:ilvl="0" w:tplc="CE4CC5F0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7A455B5"/>
    <w:multiLevelType w:val="hybridMultilevel"/>
    <w:tmpl w:val="6E22A0C2"/>
    <w:lvl w:ilvl="0" w:tplc="C0AACEC8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0B2327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18424EA"/>
    <w:multiLevelType w:val="singleLevel"/>
    <w:tmpl w:val="C816B1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7F3025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1117886">
    <w:abstractNumId w:val="12"/>
  </w:num>
  <w:num w:numId="2" w16cid:durableId="1969042286">
    <w:abstractNumId w:val="20"/>
  </w:num>
  <w:num w:numId="3" w16cid:durableId="1248422688">
    <w:abstractNumId w:val="0"/>
  </w:num>
  <w:num w:numId="4" w16cid:durableId="1943561839">
    <w:abstractNumId w:val="17"/>
  </w:num>
  <w:num w:numId="5" w16cid:durableId="158742412">
    <w:abstractNumId w:val="2"/>
  </w:num>
  <w:num w:numId="6" w16cid:durableId="969282028">
    <w:abstractNumId w:val="9"/>
  </w:num>
  <w:num w:numId="7" w16cid:durableId="1270157679">
    <w:abstractNumId w:val="10"/>
  </w:num>
  <w:num w:numId="8" w16cid:durableId="2001620415">
    <w:abstractNumId w:val="21"/>
  </w:num>
  <w:num w:numId="9" w16cid:durableId="1415005800">
    <w:abstractNumId w:val="22"/>
  </w:num>
  <w:num w:numId="10" w16cid:durableId="1299648021">
    <w:abstractNumId w:val="5"/>
  </w:num>
  <w:num w:numId="11" w16cid:durableId="1953004812">
    <w:abstractNumId w:val="16"/>
  </w:num>
  <w:num w:numId="12" w16cid:durableId="153424975">
    <w:abstractNumId w:val="15"/>
  </w:num>
  <w:num w:numId="13" w16cid:durableId="1172531349">
    <w:abstractNumId w:val="1"/>
  </w:num>
  <w:num w:numId="14" w16cid:durableId="1652060677">
    <w:abstractNumId w:val="14"/>
  </w:num>
  <w:num w:numId="15" w16cid:durableId="1841656761">
    <w:abstractNumId w:val="6"/>
  </w:num>
  <w:num w:numId="16" w16cid:durableId="1568801741">
    <w:abstractNumId w:val="13"/>
  </w:num>
  <w:num w:numId="17" w16cid:durableId="1844658417">
    <w:abstractNumId w:val="4"/>
  </w:num>
  <w:num w:numId="18" w16cid:durableId="829953018">
    <w:abstractNumId w:val="18"/>
  </w:num>
  <w:num w:numId="19" w16cid:durableId="619461975">
    <w:abstractNumId w:val="19"/>
  </w:num>
  <w:num w:numId="20" w16cid:durableId="1868593940">
    <w:abstractNumId w:val="3"/>
  </w:num>
  <w:num w:numId="21" w16cid:durableId="1986005936">
    <w:abstractNumId w:val="11"/>
  </w:num>
  <w:num w:numId="22" w16cid:durableId="2116318066">
    <w:abstractNumId w:val="7"/>
  </w:num>
  <w:num w:numId="23" w16cid:durableId="10415141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8D"/>
    <w:rsid w:val="000034D7"/>
    <w:rsid w:val="0001150A"/>
    <w:rsid w:val="0001402A"/>
    <w:rsid w:val="00054ECB"/>
    <w:rsid w:val="00062BD9"/>
    <w:rsid w:val="00086B3E"/>
    <w:rsid w:val="00094663"/>
    <w:rsid w:val="0009706E"/>
    <w:rsid w:val="000A1FE8"/>
    <w:rsid w:val="000D07B8"/>
    <w:rsid w:val="000D2D25"/>
    <w:rsid w:val="000D46DD"/>
    <w:rsid w:val="000F0AAA"/>
    <w:rsid w:val="000F4013"/>
    <w:rsid w:val="00105FA6"/>
    <w:rsid w:val="00106466"/>
    <w:rsid w:val="00106E14"/>
    <w:rsid w:val="00115A04"/>
    <w:rsid w:val="00121B6B"/>
    <w:rsid w:val="0015081E"/>
    <w:rsid w:val="0015793E"/>
    <w:rsid w:val="00163A56"/>
    <w:rsid w:val="00182853"/>
    <w:rsid w:val="001B47F8"/>
    <w:rsid w:val="001C3993"/>
    <w:rsid w:val="001D55A0"/>
    <w:rsid w:val="001D5DBC"/>
    <w:rsid w:val="001E38AD"/>
    <w:rsid w:val="001F2CF9"/>
    <w:rsid w:val="00212F78"/>
    <w:rsid w:val="002369F5"/>
    <w:rsid w:val="00236BAC"/>
    <w:rsid w:val="00241281"/>
    <w:rsid w:val="00254B1C"/>
    <w:rsid w:val="002600A4"/>
    <w:rsid w:val="00270809"/>
    <w:rsid w:val="002740E6"/>
    <w:rsid w:val="002744F9"/>
    <w:rsid w:val="00287E8A"/>
    <w:rsid w:val="00293013"/>
    <w:rsid w:val="002B2467"/>
    <w:rsid w:val="002D2FF2"/>
    <w:rsid w:val="002D4F8D"/>
    <w:rsid w:val="002E6E3C"/>
    <w:rsid w:val="002F244B"/>
    <w:rsid w:val="0030456C"/>
    <w:rsid w:val="003136C2"/>
    <w:rsid w:val="00332EA3"/>
    <w:rsid w:val="00364CCD"/>
    <w:rsid w:val="003758C1"/>
    <w:rsid w:val="00381835"/>
    <w:rsid w:val="003858A9"/>
    <w:rsid w:val="003A38CD"/>
    <w:rsid w:val="003E23A1"/>
    <w:rsid w:val="00440A3F"/>
    <w:rsid w:val="004612D5"/>
    <w:rsid w:val="004659DC"/>
    <w:rsid w:val="00465FDD"/>
    <w:rsid w:val="00473912"/>
    <w:rsid w:val="004873B7"/>
    <w:rsid w:val="004946EF"/>
    <w:rsid w:val="004A6F6B"/>
    <w:rsid w:val="004B3C46"/>
    <w:rsid w:val="004B77F0"/>
    <w:rsid w:val="004D3102"/>
    <w:rsid w:val="004F4C98"/>
    <w:rsid w:val="00512DE5"/>
    <w:rsid w:val="005171A9"/>
    <w:rsid w:val="005228BF"/>
    <w:rsid w:val="00522975"/>
    <w:rsid w:val="00535D6F"/>
    <w:rsid w:val="00546CAD"/>
    <w:rsid w:val="00546F88"/>
    <w:rsid w:val="005649D3"/>
    <w:rsid w:val="005969CD"/>
    <w:rsid w:val="005B68DA"/>
    <w:rsid w:val="005B6935"/>
    <w:rsid w:val="005E1C25"/>
    <w:rsid w:val="005E40AA"/>
    <w:rsid w:val="005F1A72"/>
    <w:rsid w:val="005F71BA"/>
    <w:rsid w:val="006046C6"/>
    <w:rsid w:val="0063667E"/>
    <w:rsid w:val="00660B59"/>
    <w:rsid w:val="00663594"/>
    <w:rsid w:val="006A5A94"/>
    <w:rsid w:val="006B759C"/>
    <w:rsid w:val="006E5B30"/>
    <w:rsid w:val="006F1E3A"/>
    <w:rsid w:val="006F54CF"/>
    <w:rsid w:val="006F75FE"/>
    <w:rsid w:val="007004EA"/>
    <w:rsid w:val="00702F20"/>
    <w:rsid w:val="00726BE1"/>
    <w:rsid w:val="00732AD7"/>
    <w:rsid w:val="00747DB7"/>
    <w:rsid w:val="0076692B"/>
    <w:rsid w:val="007771AD"/>
    <w:rsid w:val="007803E5"/>
    <w:rsid w:val="007A4331"/>
    <w:rsid w:val="007B5BC4"/>
    <w:rsid w:val="007C547D"/>
    <w:rsid w:val="00801B43"/>
    <w:rsid w:val="008103CB"/>
    <w:rsid w:val="00813C8D"/>
    <w:rsid w:val="00822CB0"/>
    <w:rsid w:val="00833301"/>
    <w:rsid w:val="00833C35"/>
    <w:rsid w:val="00836862"/>
    <w:rsid w:val="00857F03"/>
    <w:rsid w:val="0087033C"/>
    <w:rsid w:val="008761DD"/>
    <w:rsid w:val="008A4590"/>
    <w:rsid w:val="008E2AAC"/>
    <w:rsid w:val="00900DC6"/>
    <w:rsid w:val="00904E95"/>
    <w:rsid w:val="009070E9"/>
    <w:rsid w:val="00915AC5"/>
    <w:rsid w:val="00926757"/>
    <w:rsid w:val="00937F13"/>
    <w:rsid w:val="009521DD"/>
    <w:rsid w:val="00973EE0"/>
    <w:rsid w:val="00980D6C"/>
    <w:rsid w:val="009834D0"/>
    <w:rsid w:val="009A1883"/>
    <w:rsid w:val="009A591F"/>
    <w:rsid w:val="009D34C1"/>
    <w:rsid w:val="009E0F27"/>
    <w:rsid w:val="009E1908"/>
    <w:rsid w:val="009F2655"/>
    <w:rsid w:val="009F6EE4"/>
    <w:rsid w:val="00A04094"/>
    <w:rsid w:val="00A0789E"/>
    <w:rsid w:val="00A2426A"/>
    <w:rsid w:val="00A71FF4"/>
    <w:rsid w:val="00A94A3D"/>
    <w:rsid w:val="00A967DF"/>
    <w:rsid w:val="00AD1C03"/>
    <w:rsid w:val="00AD2D04"/>
    <w:rsid w:val="00AF4D26"/>
    <w:rsid w:val="00B04190"/>
    <w:rsid w:val="00B40B33"/>
    <w:rsid w:val="00B517B9"/>
    <w:rsid w:val="00B57995"/>
    <w:rsid w:val="00B61A75"/>
    <w:rsid w:val="00B651F1"/>
    <w:rsid w:val="00B77DEC"/>
    <w:rsid w:val="00B81CE6"/>
    <w:rsid w:val="00BA041A"/>
    <w:rsid w:val="00BA4E47"/>
    <w:rsid w:val="00BB3098"/>
    <w:rsid w:val="00BB3C74"/>
    <w:rsid w:val="00BC5D30"/>
    <w:rsid w:val="00BD5268"/>
    <w:rsid w:val="00BE5D2B"/>
    <w:rsid w:val="00C008D0"/>
    <w:rsid w:val="00C0633F"/>
    <w:rsid w:val="00C341DB"/>
    <w:rsid w:val="00C639A8"/>
    <w:rsid w:val="00C96EB3"/>
    <w:rsid w:val="00CB05A4"/>
    <w:rsid w:val="00CB0E99"/>
    <w:rsid w:val="00CB7ED6"/>
    <w:rsid w:val="00CC6C38"/>
    <w:rsid w:val="00D00980"/>
    <w:rsid w:val="00D00F6A"/>
    <w:rsid w:val="00D1287C"/>
    <w:rsid w:val="00D252DB"/>
    <w:rsid w:val="00D83443"/>
    <w:rsid w:val="00DA4A61"/>
    <w:rsid w:val="00DC4F20"/>
    <w:rsid w:val="00DF0669"/>
    <w:rsid w:val="00E004E4"/>
    <w:rsid w:val="00E06D2D"/>
    <w:rsid w:val="00E213EC"/>
    <w:rsid w:val="00E354D3"/>
    <w:rsid w:val="00E45759"/>
    <w:rsid w:val="00E61022"/>
    <w:rsid w:val="00E745EB"/>
    <w:rsid w:val="00E83B5D"/>
    <w:rsid w:val="00EA531A"/>
    <w:rsid w:val="00EB1BCA"/>
    <w:rsid w:val="00ED2F6F"/>
    <w:rsid w:val="00ED3145"/>
    <w:rsid w:val="00ED5A0D"/>
    <w:rsid w:val="00EE02B3"/>
    <w:rsid w:val="00EF1892"/>
    <w:rsid w:val="00F02BE2"/>
    <w:rsid w:val="00F11B2D"/>
    <w:rsid w:val="00F17844"/>
    <w:rsid w:val="00F22380"/>
    <w:rsid w:val="00F263F5"/>
    <w:rsid w:val="00F5050B"/>
    <w:rsid w:val="00F54A3D"/>
    <w:rsid w:val="00F77EC7"/>
    <w:rsid w:val="00F95A04"/>
    <w:rsid w:val="00FA5F81"/>
    <w:rsid w:val="00FA6B3D"/>
    <w:rsid w:val="00FD71C3"/>
    <w:rsid w:val="00FE13EC"/>
    <w:rsid w:val="00FE482A"/>
    <w:rsid w:val="00FF5716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5717A"/>
  <w15:chartTrackingRefBased/>
  <w15:docId w15:val="{2199AE1D-3FAB-42D1-9F78-8FF820CA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right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sz w:val="24"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sz w:val="24"/>
    </w:rPr>
  </w:style>
  <w:style w:type="paragraph" w:styleId="Pagrindiniotekstotrauka">
    <w:name w:val="Body Text Indent"/>
    <w:basedOn w:val="prastasis"/>
    <w:pPr>
      <w:ind w:firstLine="1134"/>
      <w:jc w:val="both"/>
    </w:pPr>
    <w:rPr>
      <w:sz w:val="24"/>
    </w:rPr>
  </w:style>
  <w:style w:type="paragraph" w:styleId="Komentarotekstas">
    <w:name w:val="annotation text"/>
    <w:basedOn w:val="prastasis"/>
    <w:link w:val="KomentarotekstasDiagrama"/>
    <w:semiHidden/>
  </w:style>
  <w:style w:type="paragraph" w:styleId="Pagrindinistekstas3">
    <w:name w:val="Body Text 3"/>
    <w:basedOn w:val="prastasis"/>
    <w:rsid w:val="005B6935"/>
    <w:pPr>
      <w:spacing w:after="120"/>
    </w:pPr>
    <w:rPr>
      <w:sz w:val="16"/>
      <w:szCs w:val="16"/>
    </w:rPr>
  </w:style>
  <w:style w:type="paragraph" w:styleId="Antrats">
    <w:name w:val="header"/>
    <w:basedOn w:val="prastasis"/>
    <w:rsid w:val="00105FA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05FA6"/>
  </w:style>
  <w:style w:type="paragraph" w:styleId="Tekstoblokas">
    <w:name w:val="Block Text"/>
    <w:basedOn w:val="prastasis"/>
    <w:rsid w:val="004B77F0"/>
    <w:pPr>
      <w:spacing w:after="120"/>
      <w:ind w:left="1440" w:right="1440"/>
    </w:pPr>
  </w:style>
  <w:style w:type="paragraph" w:styleId="Debesliotekstas">
    <w:name w:val="Balloon Text"/>
    <w:basedOn w:val="prastasis"/>
    <w:semiHidden/>
    <w:rsid w:val="00CC6C38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unhideWhenUsed/>
    <w:rsid w:val="009D34C1"/>
    <w:pPr>
      <w:spacing w:after="120" w:line="480" w:lineRule="auto"/>
    </w:pPr>
    <w:rPr>
      <w:lang w:val="de-DE" w:eastAsia="x-none"/>
    </w:rPr>
  </w:style>
  <w:style w:type="character" w:customStyle="1" w:styleId="Pagrindinistekstas2Diagrama">
    <w:name w:val="Pagrindinis tekstas 2 Diagrama"/>
    <w:link w:val="Pagrindinistekstas2"/>
    <w:rsid w:val="009D34C1"/>
    <w:rPr>
      <w:lang w:val="de-DE"/>
    </w:rPr>
  </w:style>
  <w:style w:type="character" w:customStyle="1" w:styleId="KomentarotekstasDiagrama">
    <w:name w:val="Komentaro tekstas Diagrama"/>
    <w:link w:val="Komentarotekstas"/>
    <w:semiHidden/>
    <w:rsid w:val="00440A3F"/>
  </w:style>
  <w:style w:type="character" w:styleId="Komentaronuoroda">
    <w:name w:val="annotation reference"/>
    <w:rsid w:val="00440A3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822CB0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822CB0"/>
    <w:rPr>
      <w:b/>
      <w:bCs/>
    </w:rPr>
  </w:style>
  <w:style w:type="paragraph" w:styleId="Pataisymai">
    <w:name w:val="Revision"/>
    <w:hidden/>
    <w:uiPriority w:val="99"/>
    <w:semiHidden/>
    <w:rsid w:val="006E5B30"/>
  </w:style>
  <w:style w:type="paragraph" w:styleId="Sraopastraipa">
    <w:name w:val="List Paragraph"/>
    <w:basedOn w:val="prastasis"/>
    <w:uiPriority w:val="34"/>
    <w:qFormat/>
    <w:rsid w:val="00F54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1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383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prie Teisingumo ministerijos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Teismų departamentas</dc:creator>
  <cp:keywords/>
  <cp:lastModifiedBy>Eglė Zakrienė</cp:lastModifiedBy>
  <cp:revision>15</cp:revision>
  <cp:lastPrinted>2013-10-22T05:19:00Z</cp:lastPrinted>
  <dcterms:created xsi:type="dcterms:W3CDTF">2022-08-26T06:50:00Z</dcterms:created>
  <dcterms:modified xsi:type="dcterms:W3CDTF">2024-12-17T08:19:00Z</dcterms:modified>
</cp:coreProperties>
</file>