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Pr="0008186C" w:rsidRDefault="00D55A95">
      <w:pPr>
        <w:pStyle w:val="Data"/>
        <w:rPr>
          <w:rFonts w:ascii="Arial" w:hAnsi="Arial" w:cs="Arial"/>
          <w:sz w:val="16"/>
        </w:rPr>
      </w:pPr>
      <w:r w:rsidRPr="0008186C"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08186C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227FB1E1" w14:textId="77777777" w:rsidR="004174BA" w:rsidRDefault="004174BA" w:rsidP="009356B9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3A521341" w14:textId="3D3E84F6" w:rsidR="00541C29" w:rsidRPr="0008186C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29A37DBD" w:rsidR="00186EC8" w:rsidRPr="0008186C" w:rsidRDefault="00FA7A85" w:rsidP="00186EC8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 xml:space="preserve">DĖL </w:t>
      </w:r>
      <w:r w:rsidR="00186EC8" w:rsidRPr="0008186C">
        <w:rPr>
          <w:rFonts w:ascii="Arial" w:hAnsi="Arial" w:cs="Arial"/>
          <w:sz w:val="24"/>
        </w:rPr>
        <w:t>DARBO GRUPĖS</w:t>
      </w:r>
      <w:r w:rsidR="004174BA">
        <w:rPr>
          <w:rFonts w:ascii="Arial" w:hAnsi="Arial" w:cs="Arial"/>
          <w:sz w:val="24"/>
        </w:rPr>
        <w:t xml:space="preserve"> </w:t>
      </w:r>
      <w:r w:rsidR="00186EC8" w:rsidRPr="0008186C">
        <w:rPr>
          <w:rFonts w:ascii="Arial" w:hAnsi="Arial" w:cs="Arial"/>
          <w:sz w:val="24"/>
        </w:rPr>
        <w:t xml:space="preserve"> </w:t>
      </w:r>
      <w:r w:rsidR="00DA4DCD">
        <w:rPr>
          <w:rFonts w:ascii="Arial" w:hAnsi="Arial" w:cs="Arial"/>
          <w:sz w:val="24"/>
        </w:rPr>
        <w:t>REKOMENDUOJAM</w:t>
      </w:r>
      <w:r w:rsidR="004174BA">
        <w:rPr>
          <w:rFonts w:ascii="Arial" w:hAnsi="Arial" w:cs="Arial"/>
          <w:sz w:val="24"/>
        </w:rPr>
        <w:t>IEMS</w:t>
      </w:r>
      <w:r w:rsidR="00DA4DCD">
        <w:rPr>
          <w:rFonts w:ascii="Arial" w:hAnsi="Arial" w:cs="Arial"/>
          <w:sz w:val="24"/>
        </w:rPr>
        <w:t xml:space="preserve"> TEISMŲ PROCESINIŲ SPRENDIMŲ KOKYBĖS STANDART</w:t>
      </w:r>
      <w:r w:rsidR="004174BA">
        <w:rPr>
          <w:rFonts w:ascii="Arial" w:hAnsi="Arial" w:cs="Arial"/>
          <w:sz w:val="24"/>
        </w:rPr>
        <w:t>AMS</w:t>
      </w:r>
      <w:r w:rsidR="00DA4DCD">
        <w:rPr>
          <w:rFonts w:ascii="Arial" w:hAnsi="Arial" w:cs="Arial"/>
          <w:sz w:val="24"/>
        </w:rPr>
        <w:t xml:space="preserve"> ATNAUJIN</w:t>
      </w:r>
      <w:r w:rsidR="004174BA">
        <w:rPr>
          <w:rFonts w:ascii="Arial" w:hAnsi="Arial" w:cs="Arial"/>
          <w:sz w:val="24"/>
        </w:rPr>
        <w:t>T</w:t>
      </w:r>
      <w:r w:rsidR="00DA4DCD">
        <w:rPr>
          <w:rFonts w:ascii="Arial" w:hAnsi="Arial" w:cs="Arial"/>
          <w:sz w:val="24"/>
        </w:rPr>
        <w:t>I</w:t>
      </w:r>
      <w:r w:rsidR="004174BA" w:rsidRPr="0008186C">
        <w:rPr>
          <w:rFonts w:ascii="Arial" w:hAnsi="Arial" w:cs="Arial"/>
          <w:sz w:val="24"/>
        </w:rPr>
        <w:t xml:space="preserve"> SUDARYMO</w:t>
      </w:r>
    </w:p>
    <w:p w14:paraId="51A9126C" w14:textId="03B3EF16" w:rsidR="00541C29" w:rsidRPr="0008186C" w:rsidRDefault="00541C29" w:rsidP="00CF5EEA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0591BEF" w14:textId="4F3D1B8E" w:rsidR="001F2269" w:rsidRPr="001F2269" w:rsidRDefault="001F7FF6" w:rsidP="00EB595C">
      <w:pPr>
        <w:pStyle w:val="Data"/>
        <w:spacing w:line="276" w:lineRule="auto"/>
        <w:rPr>
          <w:rFonts w:ascii="Arial" w:hAnsi="Arial" w:cs="Arial"/>
          <w:bCs/>
        </w:rPr>
      </w:pPr>
      <w:r w:rsidRPr="0008186C">
        <w:rPr>
          <w:rFonts w:ascii="Arial" w:hAnsi="Arial" w:cs="Arial"/>
        </w:rPr>
        <w:t>2</w:t>
      </w:r>
      <w:r w:rsidRPr="001F2269">
        <w:rPr>
          <w:rFonts w:ascii="Arial" w:hAnsi="Arial" w:cs="Arial"/>
        </w:rPr>
        <w:t>0</w:t>
      </w:r>
      <w:r w:rsidR="002372A4" w:rsidRPr="001F2269">
        <w:rPr>
          <w:rFonts w:ascii="Arial" w:hAnsi="Arial" w:cs="Arial"/>
        </w:rPr>
        <w:t>2</w:t>
      </w:r>
      <w:r w:rsidR="001330E3" w:rsidRPr="001F2269">
        <w:rPr>
          <w:rFonts w:ascii="Arial" w:hAnsi="Arial" w:cs="Arial"/>
        </w:rPr>
        <w:t>5</w:t>
      </w:r>
      <w:r w:rsidR="004530F3" w:rsidRPr="001F2269">
        <w:rPr>
          <w:rFonts w:ascii="Arial" w:hAnsi="Arial" w:cs="Arial"/>
        </w:rPr>
        <w:t xml:space="preserve"> m. </w:t>
      </w:r>
      <w:r w:rsidR="00B71882" w:rsidRPr="001F2269">
        <w:rPr>
          <w:rFonts w:ascii="Arial" w:hAnsi="Arial" w:cs="Arial"/>
        </w:rPr>
        <w:t xml:space="preserve">vasario </w:t>
      </w:r>
      <w:r w:rsidR="001F2269" w:rsidRPr="001F2269">
        <w:rPr>
          <w:rFonts w:ascii="Arial" w:hAnsi="Arial" w:cs="Arial"/>
        </w:rPr>
        <w:t>21</w:t>
      </w:r>
      <w:r w:rsidR="00953B5D" w:rsidRPr="001F2269">
        <w:rPr>
          <w:rFonts w:ascii="Arial" w:hAnsi="Arial" w:cs="Arial"/>
        </w:rPr>
        <w:t xml:space="preserve"> </w:t>
      </w:r>
      <w:r w:rsidR="004530F3" w:rsidRPr="001F2269">
        <w:rPr>
          <w:rFonts w:ascii="Arial" w:hAnsi="Arial" w:cs="Arial"/>
        </w:rPr>
        <w:t xml:space="preserve">d. Nr. </w:t>
      </w:r>
      <w:r w:rsidR="001F2269" w:rsidRPr="001F2269">
        <w:rPr>
          <w:rFonts w:ascii="Arial" w:hAnsi="Arial" w:cs="Arial"/>
          <w:bCs/>
        </w:rPr>
        <w:t>13P-</w:t>
      </w:r>
      <w:r w:rsidR="00A148F4">
        <w:rPr>
          <w:rFonts w:ascii="Arial" w:hAnsi="Arial" w:cs="Arial"/>
          <w:bCs/>
        </w:rPr>
        <w:t>44</w:t>
      </w:r>
      <w:r w:rsidR="001F2269" w:rsidRPr="001F2269">
        <w:rPr>
          <w:rFonts w:ascii="Arial" w:hAnsi="Arial" w:cs="Arial"/>
          <w:bCs/>
        </w:rPr>
        <w:t xml:space="preserve">-(7.1.2.E)  </w:t>
      </w:r>
    </w:p>
    <w:p w14:paraId="39679A89" w14:textId="0ABDD9CC" w:rsidR="00541C29" w:rsidRPr="001F2269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1F2269">
        <w:rPr>
          <w:rFonts w:ascii="Arial" w:hAnsi="Arial" w:cs="Arial"/>
        </w:rPr>
        <w:t>Vilnius</w:t>
      </w:r>
    </w:p>
    <w:p w14:paraId="56A051CF" w14:textId="77777777" w:rsidR="00541C29" w:rsidRPr="0008186C" w:rsidRDefault="00541C29" w:rsidP="00541C29">
      <w:pPr>
        <w:pStyle w:val="Data"/>
        <w:rPr>
          <w:rFonts w:ascii="Arial" w:hAnsi="Arial" w:cs="Arial"/>
        </w:rPr>
      </w:pPr>
    </w:p>
    <w:p w14:paraId="1239C55E" w14:textId="67B79730" w:rsidR="00186EC8" w:rsidRPr="00453FF7" w:rsidRDefault="00186EC8" w:rsidP="00BB7A79">
      <w:pPr>
        <w:spacing w:after="5" w:line="249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Vadovaudamasi Teisėjų tarybos darbo reglamento, patvirtinto Teisėjų tarybos 2017 m. vasario 24 d. nutarimu Nr</w:t>
      </w:r>
      <w:r w:rsidRPr="00453FF7">
        <w:rPr>
          <w:rFonts w:asciiTheme="minorBidi" w:hAnsiTheme="minorBidi" w:cstheme="minorBidi"/>
          <w:color w:val="000000"/>
          <w:lang w:eastAsia="lt-LT"/>
        </w:rPr>
        <w:t>. 13P-30-(7.1.2) „Dėl Teisėjų tarybos darbo reglamento patvirtinimo“, 56</w:t>
      </w:r>
      <w:r w:rsidR="004174BA">
        <w:rPr>
          <w:rFonts w:asciiTheme="minorBidi" w:hAnsiTheme="minorBidi" w:cstheme="minorBidi"/>
          <w:color w:val="000000"/>
          <w:lang w:eastAsia="lt-LT"/>
        </w:rPr>
        <w:t>-</w:t>
      </w:r>
      <w:r w:rsidRPr="00453FF7">
        <w:rPr>
          <w:rFonts w:asciiTheme="minorBidi" w:hAnsiTheme="minorBidi" w:cstheme="minorBidi"/>
          <w:color w:val="000000"/>
          <w:lang w:eastAsia="lt-LT"/>
        </w:rPr>
        <w:t>57, 59</w:t>
      </w:r>
      <w:r w:rsidR="00DA4DCD" w:rsidRPr="00453FF7">
        <w:rPr>
          <w:rFonts w:asciiTheme="minorBidi" w:hAnsiTheme="minorBidi" w:cstheme="minorBidi"/>
          <w:color w:val="000000"/>
          <w:lang w:eastAsia="lt-LT"/>
        </w:rPr>
        <w:t xml:space="preserve"> </w:t>
      </w:r>
      <w:r w:rsidRPr="00453FF7">
        <w:rPr>
          <w:rFonts w:asciiTheme="minorBidi" w:hAnsiTheme="minorBidi" w:cstheme="minorBidi"/>
          <w:color w:val="000000"/>
          <w:lang w:eastAsia="lt-LT"/>
        </w:rPr>
        <w:t>punktais,</w:t>
      </w:r>
      <w:r w:rsidRPr="00453FF7">
        <w:rPr>
          <w:rFonts w:asciiTheme="minorBidi" w:hAnsiTheme="minorBidi" w:cstheme="minorBidi"/>
          <w:b/>
          <w:color w:val="000000"/>
          <w:lang w:eastAsia="lt-LT"/>
        </w:rPr>
        <w:t xml:space="preserve"> </w:t>
      </w:r>
      <w:r w:rsidR="00DA4DCD" w:rsidRPr="00453FF7">
        <w:rPr>
          <w:rFonts w:ascii="Arial" w:hAnsi="Arial" w:cs="Arial"/>
          <w:color w:val="000000"/>
          <w:lang w:eastAsia="lt-LT"/>
        </w:rPr>
        <w:t xml:space="preserve">atsižvelgdama į </w:t>
      </w:r>
      <w:r w:rsidR="000A1AAE" w:rsidRPr="00453FF7">
        <w:rPr>
          <w:rFonts w:ascii="Arial" w:hAnsi="Arial" w:cs="Arial"/>
          <w:color w:val="000000"/>
          <w:lang w:eastAsia="lt-LT"/>
        </w:rPr>
        <w:t xml:space="preserve">poreikį </w:t>
      </w:r>
      <w:r w:rsidR="00D83EF0" w:rsidRPr="00453FF7">
        <w:rPr>
          <w:rFonts w:ascii="Arial" w:hAnsi="Arial" w:cs="Arial"/>
          <w:color w:val="000000"/>
          <w:lang w:eastAsia="lt-LT"/>
        </w:rPr>
        <w:t xml:space="preserve">peržiūrėti ir atnaujinti </w:t>
      </w:r>
      <w:r w:rsidR="00BB7A79" w:rsidRPr="00453FF7">
        <w:rPr>
          <w:rFonts w:ascii="Arial" w:hAnsi="Arial" w:cs="Arial"/>
          <w:color w:val="000000"/>
          <w:lang w:eastAsia="lt-LT"/>
        </w:rPr>
        <w:t xml:space="preserve">Rekomenduojamus </w:t>
      </w:r>
      <w:r w:rsidR="00BB7A79" w:rsidRPr="00453FF7">
        <w:rPr>
          <w:rFonts w:ascii="Arial" w:hAnsi="Arial" w:cs="Arial"/>
        </w:rPr>
        <w:t>t</w:t>
      </w:r>
      <w:r w:rsidR="00D83EF0" w:rsidRPr="00453FF7">
        <w:rPr>
          <w:rFonts w:ascii="Arial" w:hAnsi="Arial" w:cs="Arial"/>
        </w:rPr>
        <w:t xml:space="preserve">eismų procesinių sprendimų kokybės standartus, patvirtintus Teisėjų tarybos </w:t>
      </w:r>
      <w:r w:rsidR="00BB7A79" w:rsidRPr="00453FF7">
        <w:rPr>
          <w:rFonts w:ascii="Arial" w:hAnsi="Arial" w:cs="Arial"/>
        </w:rPr>
        <w:t xml:space="preserve">2016 m. gegužės 27 d. nutarimu Nr. 13P-65-(7.1.2) „Dėl </w:t>
      </w:r>
      <w:r w:rsidR="00BB7A79" w:rsidRPr="00453FF7">
        <w:rPr>
          <w:rFonts w:ascii="Arial" w:hAnsi="Arial" w:cs="Arial"/>
          <w:color w:val="000000"/>
          <w:lang w:eastAsia="lt-LT"/>
        </w:rPr>
        <w:t xml:space="preserve">Rekomenduojamų </w:t>
      </w:r>
      <w:r w:rsidR="00BB7A79" w:rsidRPr="00453FF7">
        <w:rPr>
          <w:rFonts w:ascii="Arial" w:hAnsi="Arial" w:cs="Arial"/>
        </w:rPr>
        <w:t xml:space="preserve">teismų procesinių sprendimų kokybės standartų patvirtinimo“ </w:t>
      </w:r>
      <w:r w:rsidR="00A3701E" w:rsidRPr="00453FF7">
        <w:rPr>
          <w:rFonts w:ascii="Arial" w:hAnsi="Arial" w:cs="Arial"/>
        </w:rPr>
        <w:t xml:space="preserve">(toliau </w:t>
      </w:r>
      <w:r w:rsidR="00A3701E" w:rsidRPr="00453FF7">
        <w:rPr>
          <w:rFonts w:asciiTheme="minorBidi" w:hAnsiTheme="minorBidi" w:cstheme="minorBidi"/>
          <w:color w:val="000000"/>
          <w:lang w:eastAsia="lt-LT"/>
        </w:rPr>
        <w:t xml:space="preserve">– Standartai) </w:t>
      </w:r>
      <w:r w:rsidR="00453FF7" w:rsidRPr="00C06E4B">
        <w:rPr>
          <w:rFonts w:ascii="Arial" w:hAnsi="Arial" w:cs="Arial"/>
        </w:rPr>
        <w:t xml:space="preserve">pagal </w:t>
      </w:r>
      <w:r w:rsidR="00BB7A79" w:rsidRPr="00C06E4B">
        <w:rPr>
          <w:rFonts w:asciiTheme="minorBidi" w:hAnsiTheme="minorBidi" w:cstheme="minorBidi"/>
          <w:color w:val="000000"/>
          <w:lang w:eastAsia="lt-LT"/>
        </w:rPr>
        <w:t xml:space="preserve">teismų siūlymus ir </w:t>
      </w:r>
      <w:r w:rsidR="00BB7A79" w:rsidRPr="00C06E4B">
        <w:rPr>
          <w:rFonts w:ascii="Arial" w:hAnsi="Arial" w:cs="Arial"/>
        </w:rPr>
        <w:t>2019 m. Teismų procesinių sprendimų kokybės standartų taikymo studij</w:t>
      </w:r>
      <w:r w:rsidR="004174BA">
        <w:rPr>
          <w:rFonts w:ascii="Arial" w:hAnsi="Arial" w:cs="Arial"/>
        </w:rPr>
        <w:t>oje</w:t>
      </w:r>
      <w:r w:rsidR="00BB7A79" w:rsidRPr="00C06E4B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BB7A79" w:rsidRPr="00C06E4B">
        <w:rPr>
          <w:rFonts w:ascii="Arial" w:hAnsi="Arial" w:cs="Arial"/>
        </w:rPr>
        <w:t>pateiktas rekomendacijas,</w:t>
      </w:r>
      <w:r w:rsidRPr="00453FF7">
        <w:rPr>
          <w:rFonts w:asciiTheme="minorBidi" w:hAnsiTheme="minorBidi" w:cstheme="minorBidi"/>
          <w:color w:val="000000"/>
          <w:lang w:eastAsia="lt-LT"/>
        </w:rPr>
        <w:t xml:space="preserve"> Teisėjų taryba</w:t>
      </w:r>
      <w:r w:rsidR="006355AF" w:rsidRPr="00453FF7">
        <w:rPr>
          <w:rFonts w:asciiTheme="minorBidi" w:hAnsiTheme="minorBidi" w:cstheme="minorBidi"/>
          <w:color w:val="000000"/>
          <w:lang w:eastAsia="lt-LT"/>
        </w:rPr>
        <w:t xml:space="preserve"> </w:t>
      </w:r>
      <w:r w:rsidRPr="00453FF7">
        <w:rPr>
          <w:rFonts w:asciiTheme="minorBidi" w:hAnsiTheme="minorBidi" w:cstheme="minorBidi"/>
          <w:color w:val="000000"/>
          <w:lang w:eastAsia="lt-LT"/>
        </w:rPr>
        <w:t xml:space="preserve"> n u t a r i a: </w:t>
      </w:r>
    </w:p>
    <w:p w14:paraId="4D557141" w14:textId="03E2DC95" w:rsidR="00186EC8" w:rsidRPr="00453FF7" w:rsidRDefault="00186EC8" w:rsidP="00E622A8">
      <w:pPr>
        <w:pStyle w:val="Sraopastraipa"/>
        <w:numPr>
          <w:ilvl w:val="0"/>
          <w:numId w:val="1"/>
        </w:numPr>
        <w:tabs>
          <w:tab w:val="left" w:pos="993"/>
        </w:tabs>
        <w:spacing w:after="5" w:line="249" w:lineRule="auto"/>
        <w:ind w:left="0" w:firstLine="709"/>
        <w:jc w:val="both"/>
        <w:rPr>
          <w:rFonts w:asciiTheme="minorBidi" w:hAnsiTheme="minorBidi" w:cstheme="minorBidi"/>
          <w:color w:val="000000"/>
          <w:lang w:eastAsia="lt-LT"/>
        </w:rPr>
      </w:pPr>
      <w:r w:rsidRPr="00453FF7">
        <w:rPr>
          <w:rFonts w:asciiTheme="minorBidi" w:hAnsiTheme="minorBidi" w:cstheme="minorBidi"/>
          <w:color w:val="000000"/>
          <w:lang w:eastAsia="lt-LT"/>
        </w:rPr>
        <w:t xml:space="preserve">Sudaryti šios sudėties </w:t>
      </w:r>
      <w:bookmarkStart w:id="0" w:name="_Hlk188541202"/>
      <w:r w:rsidRPr="00453FF7">
        <w:rPr>
          <w:rFonts w:asciiTheme="minorBidi" w:hAnsiTheme="minorBidi" w:cstheme="minorBidi"/>
          <w:color w:val="000000"/>
          <w:lang w:eastAsia="lt-LT"/>
        </w:rPr>
        <w:t xml:space="preserve">darbo grupę dėl </w:t>
      </w:r>
      <w:r w:rsidR="00E622A8" w:rsidRPr="00453FF7">
        <w:rPr>
          <w:rFonts w:asciiTheme="minorBidi" w:hAnsiTheme="minorBidi" w:cstheme="minorBidi"/>
          <w:color w:val="000000"/>
          <w:lang w:eastAsia="lt-LT"/>
        </w:rPr>
        <w:t>Standart</w:t>
      </w:r>
      <w:r w:rsidR="00A3701E" w:rsidRPr="00453FF7">
        <w:rPr>
          <w:rFonts w:asciiTheme="minorBidi" w:hAnsiTheme="minorBidi" w:cstheme="minorBidi"/>
          <w:color w:val="000000"/>
          <w:lang w:eastAsia="lt-LT"/>
        </w:rPr>
        <w:t>ų</w:t>
      </w:r>
      <w:r w:rsidR="00E622A8" w:rsidRPr="00453FF7">
        <w:rPr>
          <w:rFonts w:asciiTheme="minorBidi" w:hAnsiTheme="minorBidi" w:cstheme="minorBidi"/>
          <w:color w:val="000000"/>
          <w:lang w:eastAsia="lt-LT"/>
        </w:rPr>
        <w:t xml:space="preserve"> peržiūrėjimo ir atnaujinimo</w:t>
      </w:r>
      <w:r w:rsidRPr="00453FF7">
        <w:rPr>
          <w:rFonts w:asciiTheme="minorBidi" w:hAnsiTheme="minorBidi" w:cstheme="minorBidi"/>
          <w:color w:val="FF0000"/>
          <w:lang w:eastAsia="lt-LT"/>
        </w:rPr>
        <w:t xml:space="preserve"> </w:t>
      </w:r>
      <w:bookmarkEnd w:id="0"/>
      <w:r w:rsidRPr="00453FF7">
        <w:rPr>
          <w:rFonts w:asciiTheme="minorBidi" w:hAnsiTheme="minorBidi" w:cstheme="minorBidi"/>
          <w:color w:val="000000"/>
          <w:lang w:eastAsia="lt-LT"/>
        </w:rPr>
        <w:t>(</w:t>
      </w:r>
      <w:bookmarkStart w:id="1" w:name="_Hlk188540580"/>
      <w:r w:rsidRPr="00453FF7">
        <w:rPr>
          <w:rFonts w:asciiTheme="minorBidi" w:hAnsiTheme="minorBidi" w:cstheme="minorBidi"/>
          <w:color w:val="000000"/>
          <w:lang w:eastAsia="lt-LT"/>
        </w:rPr>
        <w:t>toliau – Darbo grupė):</w:t>
      </w:r>
      <w:bookmarkEnd w:id="1"/>
    </w:p>
    <w:p w14:paraId="13629D2D" w14:textId="78F01DA8" w:rsidR="00B208E7" w:rsidRPr="00B208E7" w:rsidRDefault="00B208E7" w:rsidP="00B208E7">
      <w:pPr>
        <w:ind w:firstLine="709"/>
        <w:rPr>
          <w:rFonts w:ascii="Arial" w:hAnsi="Arial"/>
        </w:rPr>
      </w:pPr>
      <w:bookmarkStart w:id="2" w:name="_Hlk190359029"/>
      <w:r w:rsidRPr="00B208E7">
        <w:rPr>
          <w:rFonts w:ascii="Arial" w:hAnsi="Arial"/>
        </w:rPr>
        <w:t>Arūnas Budrys – Lietuvos Aukščiausiojo Teismo teisėjas</w:t>
      </w:r>
      <w:r>
        <w:rPr>
          <w:rFonts w:ascii="Arial" w:hAnsi="Arial"/>
        </w:rPr>
        <w:t>;</w:t>
      </w:r>
    </w:p>
    <w:p w14:paraId="6F79E7B2" w14:textId="2EAEAB4C" w:rsidR="00B208E7" w:rsidRPr="00B208E7" w:rsidRDefault="00B208E7" w:rsidP="00B208E7">
      <w:pPr>
        <w:spacing w:after="5" w:line="249" w:lineRule="auto"/>
        <w:ind w:left="720"/>
        <w:jc w:val="both"/>
        <w:rPr>
          <w:rFonts w:asciiTheme="minorBidi" w:hAnsiTheme="minorBidi" w:cstheme="minorBidi"/>
          <w:color w:val="000000"/>
          <w:lang w:eastAsia="lt-LT"/>
        </w:rPr>
      </w:pPr>
      <w:r w:rsidRPr="00B208E7">
        <w:rPr>
          <w:rFonts w:asciiTheme="minorBidi" w:hAnsiTheme="minorBidi" w:cstheme="minorBidi"/>
          <w:color w:val="000000"/>
          <w:lang w:eastAsia="lt-LT"/>
        </w:rPr>
        <w:t xml:space="preserve">Eglė </w:t>
      </w:r>
      <w:proofErr w:type="spellStart"/>
      <w:r w:rsidRPr="00B208E7">
        <w:rPr>
          <w:rFonts w:asciiTheme="minorBidi" w:hAnsiTheme="minorBidi" w:cstheme="minorBidi"/>
          <w:color w:val="000000"/>
          <w:lang w:eastAsia="lt-LT"/>
        </w:rPr>
        <w:t>Zemlytė</w:t>
      </w:r>
      <w:proofErr w:type="spellEnd"/>
      <w:r w:rsidRPr="00B208E7">
        <w:rPr>
          <w:rFonts w:asciiTheme="minorBidi" w:hAnsiTheme="minorBidi" w:cstheme="minorBidi"/>
          <w:color w:val="000000"/>
          <w:lang w:eastAsia="lt-LT"/>
        </w:rPr>
        <w:t xml:space="preserve"> – Lietuvos Aukščiausiojo Teismo teisėja</w:t>
      </w:r>
      <w:r>
        <w:rPr>
          <w:rFonts w:asciiTheme="minorBidi" w:hAnsiTheme="minorBidi" w:cstheme="minorBidi"/>
          <w:color w:val="000000"/>
          <w:lang w:eastAsia="lt-LT"/>
        </w:rPr>
        <w:t>;</w:t>
      </w:r>
    </w:p>
    <w:p w14:paraId="47AB5865" w14:textId="7A4BE474" w:rsidR="00330AB6" w:rsidRDefault="00330AB6" w:rsidP="008578ED">
      <w:pPr>
        <w:spacing w:after="5" w:line="249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 w:rsidRPr="00330AB6">
        <w:rPr>
          <w:rFonts w:asciiTheme="minorBidi" w:hAnsiTheme="minorBidi" w:cstheme="minorBidi"/>
          <w:color w:val="000000"/>
          <w:lang w:eastAsia="lt-LT"/>
        </w:rPr>
        <w:t>Žilvinas Terebeiza – Lietuvos apeliacinio teismo teisėjas</w:t>
      </w:r>
      <w:r>
        <w:rPr>
          <w:rFonts w:asciiTheme="minorBidi" w:hAnsiTheme="minorBidi" w:cstheme="minorBidi"/>
          <w:color w:val="000000"/>
          <w:lang w:eastAsia="lt-LT"/>
        </w:rPr>
        <w:t>;</w:t>
      </w:r>
    </w:p>
    <w:p w14:paraId="24FC3361" w14:textId="77777777" w:rsidR="00330AB6" w:rsidRPr="00330AB6" w:rsidRDefault="00330AB6" w:rsidP="00330AB6">
      <w:pPr>
        <w:spacing w:after="5" w:line="249" w:lineRule="auto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330AB6">
        <w:rPr>
          <w:rFonts w:ascii="Arial" w:eastAsia="Calibri" w:hAnsi="Arial" w:cs="Arial"/>
          <w14:ligatures w14:val="standardContextual"/>
        </w:rPr>
        <w:t xml:space="preserve">Laimutis </w:t>
      </w:r>
      <w:proofErr w:type="spellStart"/>
      <w:r w:rsidRPr="00330AB6">
        <w:rPr>
          <w:rFonts w:ascii="Arial" w:eastAsia="Calibri" w:hAnsi="Arial" w:cs="Arial"/>
          <w14:ligatures w14:val="standardContextual"/>
        </w:rPr>
        <w:t>Alechnavičius</w:t>
      </w:r>
      <w:proofErr w:type="spellEnd"/>
      <w:r w:rsidRPr="00330AB6">
        <w:rPr>
          <w:rFonts w:asciiTheme="minorBidi" w:hAnsiTheme="minorBidi" w:cstheme="minorBidi"/>
          <w:lang w:eastAsia="lt-LT"/>
        </w:rPr>
        <w:t xml:space="preserve"> – </w:t>
      </w:r>
      <w:r w:rsidRPr="00330AB6">
        <w:rPr>
          <w:rFonts w:ascii="Arial" w:eastAsia="Calibri" w:hAnsi="Arial" w:cs="Arial"/>
          <w14:ligatures w14:val="standardContextual"/>
        </w:rPr>
        <w:t xml:space="preserve"> Lietuvos vyriausiojo administracinio teismo teisėjas;</w:t>
      </w:r>
    </w:p>
    <w:p w14:paraId="1460F8D2" w14:textId="1B79C3F7" w:rsidR="008578ED" w:rsidRPr="009A0E28" w:rsidRDefault="008578ED" w:rsidP="008578ED">
      <w:pPr>
        <w:spacing w:after="5" w:line="249" w:lineRule="auto"/>
        <w:ind w:firstLine="709"/>
        <w:jc w:val="both"/>
        <w:rPr>
          <w:rFonts w:asciiTheme="minorBidi" w:hAnsiTheme="minorBidi" w:cstheme="minorBidi"/>
          <w:lang w:eastAsia="lt-LT"/>
        </w:rPr>
      </w:pPr>
      <w:r w:rsidRPr="009A0E28">
        <w:rPr>
          <w:rFonts w:asciiTheme="minorBidi" w:hAnsiTheme="minorBidi" w:cstheme="minorBidi"/>
          <w:color w:val="000000"/>
          <w:lang w:eastAsia="lt-LT"/>
        </w:rPr>
        <w:t xml:space="preserve">Aurimas </w:t>
      </w:r>
      <w:r w:rsidRPr="009A0E28">
        <w:rPr>
          <w:rFonts w:ascii="Arial" w:eastAsia="Calibri" w:hAnsi="Arial" w:cs="Arial"/>
          <w14:ligatures w14:val="standardContextual"/>
        </w:rPr>
        <w:t xml:space="preserve">Brazdeikis </w:t>
      </w:r>
      <w:r w:rsidRPr="009A0E28">
        <w:rPr>
          <w:rFonts w:asciiTheme="minorBidi" w:hAnsiTheme="minorBidi" w:cstheme="minorBidi"/>
          <w:lang w:eastAsia="lt-LT"/>
        </w:rPr>
        <w:t>– Teisėjų tarybos narys, Klaipėdos apygardos teismo teisėjas;</w:t>
      </w:r>
    </w:p>
    <w:p w14:paraId="4716BD65" w14:textId="55215FAB" w:rsidR="008578ED" w:rsidRDefault="008578ED" w:rsidP="008578ED">
      <w:pPr>
        <w:spacing w:after="5" w:line="249" w:lineRule="auto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9A0E28">
        <w:rPr>
          <w:rFonts w:ascii="Arial" w:eastAsia="Calibri" w:hAnsi="Arial" w:cs="Arial"/>
          <w14:ligatures w14:val="standardContextual"/>
        </w:rPr>
        <w:t>Rūta Miliuvienė</w:t>
      </w:r>
      <w:r w:rsidRPr="009A0E28">
        <w:rPr>
          <w:rFonts w:asciiTheme="minorBidi" w:hAnsiTheme="minorBidi" w:cstheme="minorBidi"/>
          <w:lang w:eastAsia="lt-LT"/>
        </w:rPr>
        <w:t xml:space="preserve"> – </w:t>
      </w:r>
      <w:r w:rsidRPr="009A0E28">
        <w:rPr>
          <w:rFonts w:ascii="Arial" w:eastAsia="Calibri" w:hAnsi="Arial" w:cs="Arial"/>
          <w14:ligatures w14:val="standardContextual"/>
        </w:rPr>
        <w:t xml:space="preserve"> </w:t>
      </w:r>
      <w:r w:rsidR="00120CB4" w:rsidRPr="009A0E28">
        <w:rPr>
          <w:rFonts w:ascii="Arial" w:eastAsia="Calibri" w:hAnsi="Arial" w:cs="Arial"/>
          <w14:ligatures w14:val="standardContextual"/>
        </w:rPr>
        <w:t>Regionų</w:t>
      </w:r>
      <w:r w:rsidRPr="009A0E28">
        <w:rPr>
          <w:rFonts w:ascii="Arial" w:eastAsia="Calibri" w:hAnsi="Arial" w:cs="Arial"/>
          <w14:ligatures w14:val="standardContextual"/>
        </w:rPr>
        <w:t xml:space="preserve"> administracinio teismo teisėja;</w:t>
      </w:r>
    </w:p>
    <w:bookmarkEnd w:id="2"/>
    <w:p w14:paraId="52C7A607" w14:textId="28A397C9" w:rsidR="00DC430B" w:rsidRPr="00DC430B" w:rsidRDefault="00DC430B" w:rsidP="008578ED">
      <w:pPr>
        <w:spacing w:after="5" w:line="249" w:lineRule="auto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DC430B">
        <w:rPr>
          <w:rFonts w:ascii="Arial" w:hAnsi="Arial" w:cs="Arial"/>
        </w:rPr>
        <w:t xml:space="preserve">Zina </w:t>
      </w:r>
      <w:proofErr w:type="spellStart"/>
      <w:r w:rsidRPr="00DC430B">
        <w:rPr>
          <w:rFonts w:ascii="Arial" w:hAnsi="Arial" w:cs="Arial"/>
        </w:rPr>
        <w:t>Vilnienė</w:t>
      </w:r>
      <w:proofErr w:type="spellEnd"/>
      <w:r w:rsidRPr="00DC430B">
        <w:rPr>
          <w:rFonts w:ascii="Arial" w:hAnsi="Arial" w:cs="Arial"/>
        </w:rPr>
        <w:t xml:space="preserve"> </w:t>
      </w:r>
      <w:r w:rsidRPr="00DC430B">
        <w:rPr>
          <w:rFonts w:ascii="Arial" w:eastAsia="Calibri" w:hAnsi="Arial" w:cs="Arial"/>
          <w14:ligatures w14:val="standardContextual"/>
        </w:rPr>
        <w:t xml:space="preserve">– </w:t>
      </w:r>
      <w:r w:rsidRPr="00DC430B">
        <w:rPr>
          <w:rFonts w:ascii="Arial" w:hAnsi="Arial" w:cs="Arial"/>
        </w:rPr>
        <w:t>Vilniaus miesto apylinkės teismo teisėja</w:t>
      </w:r>
      <w:r>
        <w:rPr>
          <w:rFonts w:ascii="Arial" w:hAnsi="Arial" w:cs="Arial"/>
        </w:rPr>
        <w:t>;</w:t>
      </w:r>
      <w:r w:rsidRPr="00DC430B">
        <w:rPr>
          <w:rFonts w:ascii="Arial" w:hAnsi="Arial" w:cs="Arial"/>
        </w:rPr>
        <w:t xml:space="preserve"> </w:t>
      </w:r>
    </w:p>
    <w:p w14:paraId="609B1CDB" w14:textId="0F109036" w:rsidR="00E622A8" w:rsidRDefault="00B208E7" w:rsidP="00734B3C">
      <w:pPr>
        <w:spacing w:after="5" w:line="249" w:lineRule="auto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DC430B">
        <w:rPr>
          <w:rFonts w:ascii="Arial" w:eastAsia="Calibri" w:hAnsi="Arial" w:cs="Arial"/>
          <w14:ligatures w14:val="standardContextual"/>
        </w:rPr>
        <w:t>Edita Kisielienė – Lietuvos Aukščiausiojo Teismo Teisės</w:t>
      </w:r>
      <w:r w:rsidRPr="00B208E7">
        <w:rPr>
          <w:rFonts w:ascii="Arial" w:eastAsia="Calibri" w:hAnsi="Arial" w:cs="Arial"/>
          <w14:ligatures w14:val="standardContextual"/>
        </w:rPr>
        <w:t xml:space="preserve"> tyrimų grupės vyriausioji patarėja</w:t>
      </w:r>
      <w:r>
        <w:rPr>
          <w:rFonts w:ascii="Arial" w:eastAsia="Calibri" w:hAnsi="Arial" w:cs="Arial"/>
          <w14:ligatures w14:val="standardContextual"/>
        </w:rPr>
        <w:t>;</w:t>
      </w:r>
    </w:p>
    <w:p w14:paraId="3EA84DBF" w14:textId="11DB8445" w:rsidR="00B208E7" w:rsidRPr="00B208E7" w:rsidRDefault="00B208E7" w:rsidP="00B208E7">
      <w:pPr>
        <w:spacing w:after="5" w:line="249" w:lineRule="auto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B208E7">
        <w:rPr>
          <w:rFonts w:ascii="Arial" w:eastAsia="Calibri" w:hAnsi="Arial" w:cs="Arial"/>
          <w14:ligatures w14:val="standardContextual"/>
        </w:rPr>
        <w:t xml:space="preserve">Živilė </w:t>
      </w:r>
      <w:proofErr w:type="spellStart"/>
      <w:r w:rsidRPr="00B208E7">
        <w:rPr>
          <w:rFonts w:ascii="Arial" w:eastAsia="Calibri" w:hAnsi="Arial" w:cs="Arial"/>
          <w14:ligatures w14:val="standardContextual"/>
        </w:rPr>
        <w:t>Kvaraciejienė</w:t>
      </w:r>
      <w:proofErr w:type="spellEnd"/>
      <w:r w:rsidRPr="00B208E7">
        <w:rPr>
          <w:rFonts w:ascii="Arial" w:eastAsia="Calibri" w:hAnsi="Arial" w:cs="Arial"/>
          <w14:ligatures w14:val="standardContextual"/>
        </w:rPr>
        <w:t xml:space="preserve"> – Lietuvos Aukščiausiojo Teismo Teisės tyrimų grupės vyriausioji specialistė</w:t>
      </w:r>
      <w:r>
        <w:rPr>
          <w:rFonts w:ascii="Arial" w:eastAsia="Calibri" w:hAnsi="Arial" w:cs="Arial"/>
          <w14:ligatures w14:val="standardContextual"/>
        </w:rPr>
        <w:t>.</w:t>
      </w:r>
    </w:p>
    <w:p w14:paraId="1E709DC8" w14:textId="3876AD28" w:rsidR="0008186C" w:rsidRPr="0082568C" w:rsidRDefault="005C68C6" w:rsidP="00734B3C">
      <w:pPr>
        <w:spacing w:after="5" w:line="249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 w:rsidRPr="0082568C">
        <w:rPr>
          <w:rFonts w:asciiTheme="minorBidi" w:hAnsiTheme="minorBidi" w:cstheme="minorBidi"/>
          <w:color w:val="000000"/>
          <w:lang w:eastAsia="lt-LT"/>
        </w:rPr>
        <w:t xml:space="preserve">2. Darbo grupės </w:t>
      </w:r>
      <w:r w:rsidR="004174BA" w:rsidRPr="0082568C">
        <w:rPr>
          <w:rFonts w:asciiTheme="minorBidi" w:hAnsiTheme="minorBidi" w:cstheme="minorBidi"/>
          <w:color w:val="000000"/>
          <w:lang w:eastAsia="lt-LT"/>
        </w:rPr>
        <w:t>pirmininku</w:t>
      </w:r>
      <w:r w:rsidR="00FF3A5B" w:rsidRPr="0082568C">
        <w:rPr>
          <w:rFonts w:asciiTheme="minorBidi" w:hAnsiTheme="minorBidi" w:cstheme="minorBidi"/>
          <w:color w:val="000000"/>
          <w:lang w:eastAsia="lt-LT"/>
        </w:rPr>
        <w:t xml:space="preserve"> </w:t>
      </w:r>
      <w:r w:rsidRPr="0082568C">
        <w:rPr>
          <w:rFonts w:asciiTheme="minorBidi" w:hAnsiTheme="minorBidi" w:cstheme="minorBidi"/>
          <w:color w:val="000000"/>
          <w:lang w:eastAsia="lt-LT"/>
        </w:rPr>
        <w:t xml:space="preserve">skirti </w:t>
      </w:r>
      <w:r w:rsidR="0082568C" w:rsidRPr="0082568C">
        <w:rPr>
          <w:rFonts w:asciiTheme="minorBidi" w:hAnsiTheme="minorBidi" w:cstheme="minorBidi"/>
          <w:color w:val="000000"/>
          <w:lang w:eastAsia="lt-LT"/>
        </w:rPr>
        <w:t>Lietuvos Aukščiausiojo Teismo teisėją Arūną Budrį</w:t>
      </w:r>
      <w:r w:rsidR="0082568C" w:rsidRPr="0082568C">
        <w:rPr>
          <w:rFonts w:ascii="Arial" w:hAnsi="Arial"/>
        </w:rPr>
        <w:t>.</w:t>
      </w:r>
    </w:p>
    <w:p w14:paraId="33123C1C" w14:textId="175F7591" w:rsidR="00424BCD" w:rsidRDefault="005C68C6" w:rsidP="00B77413">
      <w:pPr>
        <w:spacing w:after="5" w:line="249" w:lineRule="auto"/>
        <w:ind w:firstLine="709"/>
        <w:jc w:val="both"/>
        <w:rPr>
          <w:rFonts w:ascii="Arial" w:hAnsi="Arial" w:cs="Arial"/>
        </w:rPr>
      </w:pPr>
      <w:r w:rsidRPr="0082568C">
        <w:rPr>
          <w:rFonts w:asciiTheme="minorBidi" w:hAnsiTheme="minorBidi" w:cstheme="minorBidi"/>
          <w:color w:val="000000"/>
          <w:lang w:eastAsia="lt-LT"/>
        </w:rPr>
        <w:t>3</w:t>
      </w:r>
      <w:r w:rsidR="00F615EE" w:rsidRPr="0082568C">
        <w:rPr>
          <w:rFonts w:asciiTheme="minorBidi" w:hAnsiTheme="minorBidi" w:cstheme="minorBidi"/>
          <w:color w:val="000000"/>
          <w:lang w:eastAsia="lt-LT"/>
        </w:rPr>
        <w:t xml:space="preserve">. Pavesti Darbo grupei iki 2025 </w:t>
      </w:r>
      <w:r w:rsidR="00953B5D" w:rsidRPr="0082568C">
        <w:rPr>
          <w:rFonts w:asciiTheme="minorBidi" w:hAnsiTheme="minorBidi" w:cstheme="minorBidi"/>
          <w:color w:val="000000"/>
          <w:lang w:eastAsia="lt-LT"/>
        </w:rPr>
        <w:t xml:space="preserve">m. </w:t>
      </w:r>
      <w:r w:rsidR="00322134" w:rsidRPr="0082568C">
        <w:rPr>
          <w:rFonts w:asciiTheme="minorBidi" w:hAnsiTheme="minorBidi" w:cstheme="minorBidi"/>
          <w:color w:val="000000"/>
          <w:lang w:eastAsia="lt-LT"/>
        </w:rPr>
        <w:t xml:space="preserve">rugsėjo 30 </w:t>
      </w:r>
      <w:r w:rsidR="00F615EE" w:rsidRPr="0082568C">
        <w:rPr>
          <w:rFonts w:asciiTheme="minorBidi" w:hAnsiTheme="minorBidi" w:cstheme="minorBidi"/>
          <w:color w:val="000000"/>
          <w:lang w:eastAsia="lt-LT"/>
        </w:rPr>
        <w:t xml:space="preserve">d. </w:t>
      </w:r>
      <w:r w:rsidR="00734B3C" w:rsidRPr="0082568C">
        <w:rPr>
          <w:rFonts w:ascii="Arial" w:hAnsi="Arial" w:cs="Arial"/>
          <w:color w:val="000000"/>
          <w:lang w:eastAsia="lt-LT"/>
        </w:rPr>
        <w:t>peržiūrėti</w:t>
      </w:r>
      <w:r w:rsidR="00734B3C" w:rsidRPr="00500C7A">
        <w:rPr>
          <w:rFonts w:ascii="Arial" w:hAnsi="Arial" w:cs="Arial"/>
          <w:color w:val="000000"/>
          <w:lang w:eastAsia="lt-LT"/>
        </w:rPr>
        <w:t xml:space="preserve"> </w:t>
      </w:r>
      <w:r w:rsidR="00F35B64" w:rsidRPr="00500C7A">
        <w:rPr>
          <w:rFonts w:ascii="Arial" w:hAnsi="Arial" w:cs="Arial"/>
          <w:color w:val="000000"/>
          <w:lang w:eastAsia="lt-LT"/>
        </w:rPr>
        <w:t>Standartus</w:t>
      </w:r>
      <w:r w:rsidR="00734B3C" w:rsidRPr="00734B3C">
        <w:rPr>
          <w:rFonts w:ascii="Arial" w:hAnsi="Arial" w:cs="Arial"/>
        </w:rPr>
        <w:t xml:space="preserve"> įvertinant </w:t>
      </w:r>
      <w:r w:rsidR="00734B3C" w:rsidRPr="00734B3C">
        <w:rPr>
          <w:rFonts w:asciiTheme="minorBidi" w:hAnsiTheme="minorBidi" w:cstheme="minorBidi"/>
          <w:color w:val="000000"/>
          <w:lang w:eastAsia="lt-LT"/>
        </w:rPr>
        <w:t>teismų pasiūlymus</w:t>
      </w:r>
      <w:r w:rsidR="003C1E94">
        <w:rPr>
          <w:rFonts w:asciiTheme="minorBidi" w:hAnsiTheme="minorBidi" w:cstheme="minorBidi"/>
          <w:color w:val="000000"/>
          <w:lang w:eastAsia="lt-LT"/>
        </w:rPr>
        <w:t xml:space="preserve">, </w:t>
      </w:r>
      <w:r w:rsidR="00734B3C" w:rsidRPr="00734B3C">
        <w:rPr>
          <w:rFonts w:ascii="Arial" w:hAnsi="Arial" w:cs="Arial"/>
        </w:rPr>
        <w:t>2019 m. Teismų procesinių sprendimų kokybės standartų taikymo studij</w:t>
      </w:r>
      <w:r w:rsidR="003C1E94">
        <w:rPr>
          <w:rFonts w:ascii="Arial" w:hAnsi="Arial" w:cs="Arial"/>
        </w:rPr>
        <w:t>oje</w:t>
      </w:r>
      <w:r w:rsidR="00734B3C" w:rsidRPr="00734B3C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734B3C" w:rsidRPr="00734B3C">
        <w:rPr>
          <w:rFonts w:ascii="Arial" w:hAnsi="Arial" w:cs="Arial"/>
        </w:rPr>
        <w:t>pateiktas rekomendacijas</w:t>
      </w:r>
      <w:r w:rsidR="00AF4005">
        <w:rPr>
          <w:rFonts w:ascii="Arial" w:hAnsi="Arial" w:cs="Arial"/>
        </w:rPr>
        <w:t xml:space="preserve"> bei</w:t>
      </w:r>
      <w:r w:rsidR="00F35B64">
        <w:rPr>
          <w:rFonts w:ascii="Arial" w:hAnsi="Arial" w:cs="Arial"/>
        </w:rPr>
        <w:t xml:space="preserve"> pa</w:t>
      </w:r>
      <w:r w:rsidR="00200AFB">
        <w:rPr>
          <w:rFonts w:ascii="Arial" w:hAnsi="Arial" w:cs="Arial"/>
        </w:rPr>
        <w:t xml:space="preserve">rengti </w:t>
      </w:r>
      <w:r w:rsidR="00AF4005">
        <w:rPr>
          <w:rFonts w:ascii="Arial" w:hAnsi="Arial" w:cs="Arial"/>
        </w:rPr>
        <w:t>projektą dėl Standartų keitimo.</w:t>
      </w:r>
    </w:p>
    <w:p w14:paraId="0D0E8B65" w14:textId="77777777" w:rsidR="00B77413" w:rsidRPr="00B77413" w:rsidRDefault="00B77413" w:rsidP="00B77413">
      <w:pPr>
        <w:spacing w:after="5" w:line="249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F2269" w:rsidRPr="001F2269" w14:paraId="49925317" w14:textId="77777777" w:rsidTr="001F2269">
        <w:tc>
          <w:tcPr>
            <w:tcW w:w="6946" w:type="dxa"/>
          </w:tcPr>
          <w:p w14:paraId="5026471A" w14:textId="77777777" w:rsidR="001F2269" w:rsidRPr="001F2269" w:rsidRDefault="001F2269" w:rsidP="001F2269">
            <w:pPr>
              <w:spacing w:after="5" w:line="249" w:lineRule="auto"/>
              <w:jc w:val="both"/>
              <w:rPr>
                <w:rFonts w:ascii="Arial" w:hAnsi="Arial" w:cs="Arial"/>
              </w:rPr>
            </w:pPr>
            <w:r w:rsidRPr="001F2269">
              <w:rPr>
                <w:rFonts w:ascii="Arial" w:hAnsi="Arial" w:cs="Arial"/>
              </w:rPr>
              <w:t>Pirmininkė</w:t>
            </w:r>
          </w:p>
          <w:p w14:paraId="67829D8A" w14:textId="77777777" w:rsidR="001F2269" w:rsidRPr="001F2269" w:rsidRDefault="001F2269" w:rsidP="001F2269">
            <w:pPr>
              <w:spacing w:after="5" w:line="24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FFDDBE5" w14:textId="77777777" w:rsidR="001F2269" w:rsidRDefault="001F2269" w:rsidP="001F2269">
            <w:pPr>
              <w:spacing w:after="5" w:line="249" w:lineRule="auto"/>
              <w:jc w:val="both"/>
              <w:rPr>
                <w:rFonts w:ascii="Arial" w:hAnsi="Arial" w:cs="Arial"/>
              </w:rPr>
            </w:pPr>
            <w:r w:rsidRPr="001F2269">
              <w:rPr>
                <w:rFonts w:ascii="Arial" w:hAnsi="Arial" w:cs="Arial"/>
              </w:rPr>
              <w:t>Danguolė Bublienė</w:t>
            </w:r>
          </w:p>
          <w:p w14:paraId="511E3FBF" w14:textId="77777777" w:rsidR="00CA357A" w:rsidRDefault="00CA357A" w:rsidP="001F2269">
            <w:pPr>
              <w:spacing w:after="5" w:line="249" w:lineRule="auto"/>
              <w:jc w:val="both"/>
              <w:rPr>
                <w:rFonts w:ascii="Arial" w:hAnsi="Arial" w:cs="Arial"/>
              </w:rPr>
            </w:pPr>
          </w:p>
          <w:p w14:paraId="18E2A2F5" w14:textId="77777777" w:rsidR="00CA357A" w:rsidRPr="001F2269" w:rsidRDefault="00CA357A" w:rsidP="001F2269">
            <w:pPr>
              <w:spacing w:after="5" w:line="249" w:lineRule="auto"/>
              <w:jc w:val="both"/>
              <w:rPr>
                <w:rFonts w:ascii="Arial" w:hAnsi="Arial" w:cs="Arial"/>
              </w:rPr>
            </w:pPr>
          </w:p>
        </w:tc>
      </w:tr>
      <w:tr w:rsidR="001F2269" w:rsidRPr="001F2269" w14:paraId="440AC18B" w14:textId="77777777" w:rsidTr="001F2269">
        <w:tc>
          <w:tcPr>
            <w:tcW w:w="6946" w:type="dxa"/>
            <w:hideMark/>
          </w:tcPr>
          <w:p w14:paraId="0D8A7B24" w14:textId="77777777" w:rsidR="001F2269" w:rsidRPr="001F2269" w:rsidRDefault="001F2269" w:rsidP="001F2269">
            <w:pPr>
              <w:spacing w:after="5" w:line="249" w:lineRule="auto"/>
              <w:jc w:val="both"/>
              <w:rPr>
                <w:rFonts w:ascii="Arial" w:hAnsi="Arial" w:cs="Arial"/>
              </w:rPr>
            </w:pPr>
            <w:r w:rsidRPr="001F2269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14A2C921" w14:textId="77777777" w:rsidR="001F2269" w:rsidRPr="001F2269" w:rsidRDefault="001F2269" w:rsidP="001F2269">
            <w:pPr>
              <w:spacing w:after="5" w:line="249" w:lineRule="auto"/>
              <w:jc w:val="both"/>
              <w:rPr>
                <w:rFonts w:ascii="Arial" w:hAnsi="Arial" w:cs="Arial"/>
              </w:rPr>
            </w:pPr>
            <w:r w:rsidRPr="001F2269">
              <w:rPr>
                <w:rFonts w:ascii="Arial" w:hAnsi="Arial" w:cs="Arial"/>
              </w:rPr>
              <w:t>Viktorija Šelmienė</w:t>
            </w:r>
          </w:p>
        </w:tc>
      </w:tr>
    </w:tbl>
    <w:p w14:paraId="6BAFC111" w14:textId="77777777" w:rsidR="001F2269" w:rsidRPr="001F2269" w:rsidRDefault="001F2269" w:rsidP="001F2269">
      <w:pPr>
        <w:spacing w:after="5" w:line="249" w:lineRule="auto"/>
        <w:jc w:val="both"/>
        <w:rPr>
          <w:rFonts w:ascii="Arial" w:hAnsi="Arial" w:cs="Arial"/>
          <w:highlight w:val="yellow"/>
        </w:rPr>
      </w:pPr>
    </w:p>
    <w:p w14:paraId="7E241721" w14:textId="77777777" w:rsidR="00BB7A79" w:rsidRDefault="00BB7A79" w:rsidP="00B77413">
      <w:pPr>
        <w:spacing w:after="5" w:line="249" w:lineRule="auto"/>
        <w:jc w:val="both"/>
        <w:rPr>
          <w:rFonts w:ascii="Arial" w:hAnsi="Arial" w:cs="Arial"/>
          <w:highlight w:val="yellow"/>
        </w:rPr>
      </w:pPr>
    </w:p>
    <w:sectPr w:rsidR="00BB7A79" w:rsidSect="00B7741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BA38" w14:textId="77777777" w:rsidR="00E40190" w:rsidRDefault="00E40190">
      <w:r>
        <w:separator/>
      </w:r>
    </w:p>
  </w:endnote>
  <w:endnote w:type="continuationSeparator" w:id="0">
    <w:p w14:paraId="49223E05" w14:textId="77777777" w:rsidR="00E40190" w:rsidRDefault="00E4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A65B" w14:textId="77777777" w:rsidR="00E40190" w:rsidRDefault="00E40190">
      <w:r>
        <w:separator/>
      </w:r>
    </w:p>
  </w:footnote>
  <w:footnote w:type="continuationSeparator" w:id="0">
    <w:p w14:paraId="4761AC36" w14:textId="77777777" w:rsidR="00E40190" w:rsidRDefault="00E4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74BB4"/>
    <w:multiLevelType w:val="hybridMultilevel"/>
    <w:tmpl w:val="37F88F22"/>
    <w:lvl w:ilvl="0" w:tplc="DAE420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1"/>
  </w:num>
  <w:num w:numId="2" w16cid:durableId="168058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186C"/>
    <w:rsid w:val="000851A5"/>
    <w:rsid w:val="00085487"/>
    <w:rsid w:val="00085724"/>
    <w:rsid w:val="00085E1A"/>
    <w:rsid w:val="00090B80"/>
    <w:rsid w:val="00093963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928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4FB"/>
    <w:rsid w:val="003E6B89"/>
    <w:rsid w:val="003F0BCF"/>
    <w:rsid w:val="003F32A4"/>
    <w:rsid w:val="003F4C22"/>
    <w:rsid w:val="003F5C16"/>
    <w:rsid w:val="003F6465"/>
    <w:rsid w:val="00400916"/>
    <w:rsid w:val="004021DA"/>
    <w:rsid w:val="004022AD"/>
    <w:rsid w:val="0040416A"/>
    <w:rsid w:val="00404786"/>
    <w:rsid w:val="00407D18"/>
    <w:rsid w:val="00411737"/>
    <w:rsid w:val="00412FFB"/>
    <w:rsid w:val="0041733B"/>
    <w:rsid w:val="004174BA"/>
    <w:rsid w:val="00420757"/>
    <w:rsid w:val="0042420B"/>
    <w:rsid w:val="00424BCD"/>
    <w:rsid w:val="0043438D"/>
    <w:rsid w:val="004351BF"/>
    <w:rsid w:val="0043680A"/>
    <w:rsid w:val="004426B2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CDC"/>
    <w:rsid w:val="004F042A"/>
    <w:rsid w:val="004F24B4"/>
    <w:rsid w:val="004F27CC"/>
    <w:rsid w:val="004F67F7"/>
    <w:rsid w:val="00500A41"/>
    <w:rsid w:val="00500C7A"/>
    <w:rsid w:val="005027F7"/>
    <w:rsid w:val="00503F36"/>
    <w:rsid w:val="0050526B"/>
    <w:rsid w:val="00506571"/>
    <w:rsid w:val="005066A4"/>
    <w:rsid w:val="00523F7D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0CA0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A3CAC"/>
    <w:rsid w:val="006A6A01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3CD1"/>
    <w:rsid w:val="007A40AF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73EF"/>
    <w:rsid w:val="007F0F0D"/>
    <w:rsid w:val="007F544B"/>
    <w:rsid w:val="008022A4"/>
    <w:rsid w:val="00802417"/>
    <w:rsid w:val="00804824"/>
    <w:rsid w:val="008126BB"/>
    <w:rsid w:val="00814655"/>
    <w:rsid w:val="00816D17"/>
    <w:rsid w:val="00817308"/>
    <w:rsid w:val="00821D1F"/>
    <w:rsid w:val="0082568C"/>
    <w:rsid w:val="00827FB9"/>
    <w:rsid w:val="0083061B"/>
    <w:rsid w:val="0083112B"/>
    <w:rsid w:val="008313DE"/>
    <w:rsid w:val="00834683"/>
    <w:rsid w:val="0083583E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5D48"/>
    <w:rsid w:val="008763A2"/>
    <w:rsid w:val="00876661"/>
    <w:rsid w:val="008821ED"/>
    <w:rsid w:val="00883D3C"/>
    <w:rsid w:val="00884216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104A0"/>
    <w:rsid w:val="00A11E05"/>
    <w:rsid w:val="00A132E3"/>
    <w:rsid w:val="00A148F4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769E"/>
    <w:rsid w:val="00BA39A4"/>
    <w:rsid w:val="00BB1DDC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3E54"/>
    <w:rsid w:val="00BD3FA9"/>
    <w:rsid w:val="00BD3FFE"/>
    <w:rsid w:val="00BD7EC6"/>
    <w:rsid w:val="00BE530A"/>
    <w:rsid w:val="00BF471F"/>
    <w:rsid w:val="00BF7D6A"/>
    <w:rsid w:val="00C012C9"/>
    <w:rsid w:val="00C0247A"/>
    <w:rsid w:val="00C057A6"/>
    <w:rsid w:val="00C06E4B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5AC6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501B"/>
    <w:rsid w:val="00CD245D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FBC"/>
    <w:rsid w:val="00D072C6"/>
    <w:rsid w:val="00D1017B"/>
    <w:rsid w:val="00D10A5B"/>
    <w:rsid w:val="00D144B9"/>
    <w:rsid w:val="00D17008"/>
    <w:rsid w:val="00D2318E"/>
    <w:rsid w:val="00D24CEC"/>
    <w:rsid w:val="00D27C2E"/>
    <w:rsid w:val="00D36AC3"/>
    <w:rsid w:val="00D376F8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A98"/>
    <w:rsid w:val="00DC430B"/>
    <w:rsid w:val="00DC4D29"/>
    <w:rsid w:val="00DC64BF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824"/>
    <w:rsid w:val="00E20E82"/>
    <w:rsid w:val="00E30731"/>
    <w:rsid w:val="00E40190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4B7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F5D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3A5B"/>
    <w:rsid w:val="00FF3ABB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2025-01-30T09:08:00Z</cp:lastPrinted>
  <dcterms:created xsi:type="dcterms:W3CDTF">2025-02-20T17:05:00Z</dcterms:created>
  <dcterms:modified xsi:type="dcterms:W3CDTF">2025-02-24T06:03:00Z</dcterms:modified>
</cp:coreProperties>
</file>