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3F61" w14:textId="77777777" w:rsidR="00405C1E" w:rsidRDefault="00405C1E" w:rsidP="00405C1E"/>
    <w:p w14:paraId="413940E8" w14:textId="77777777" w:rsidR="00405C1E" w:rsidRPr="00405C1E" w:rsidRDefault="00405C1E" w:rsidP="002662AC">
      <w:pPr>
        <w:jc w:val="center"/>
        <w:rPr>
          <w:b/>
          <w:bCs/>
          <w:sz w:val="32"/>
          <w:szCs w:val="32"/>
        </w:rPr>
      </w:pPr>
      <w:r w:rsidRPr="00405C1E">
        <w:rPr>
          <w:b/>
          <w:bCs/>
          <w:sz w:val="32"/>
          <w:szCs w:val="32"/>
        </w:rPr>
        <w:t>Buhalterija ir finansai viešajame sektoriuje 2025 m.: pokyčiai ir geriausios praktikos</w:t>
      </w:r>
    </w:p>
    <w:p w14:paraId="29F59C00" w14:textId="75B544D8" w:rsidR="00405C1E" w:rsidRDefault="00405C1E" w:rsidP="00405C1E">
      <w:r w:rsidRPr="00405C1E">
        <w:rPr>
          <w:b/>
          <w:bCs/>
          <w:u w:val="single"/>
        </w:rPr>
        <w:t>Dr. Irma Kamarauskienė</w:t>
      </w:r>
      <w:r>
        <w:t xml:space="preserve"> turi ilgametę praktinę nepriklausomo auditoriaus ir vidaus auditoriaus patirtį. Ji yra dirbusi ekonomikos, finansų direktore, vykdomąja direktore didelėse įmonėse ir vienoje iš didžiausių šalies įmonių grupių. </w:t>
      </w:r>
    </w:p>
    <w:p w14:paraId="4E6E8491" w14:textId="77777777" w:rsidR="00405C1E" w:rsidRDefault="00405C1E" w:rsidP="00405C1E">
      <w:r w:rsidRPr="00405C1E">
        <w:rPr>
          <w:b/>
          <w:bCs/>
          <w:u w:val="single"/>
        </w:rPr>
        <w:t>Aistė Gelusevičiūtė</w:t>
      </w:r>
      <w:r>
        <w:t xml:space="preserve"> – finansų magistrė, LR finansų ministerijos Atskaitomybės, audito, turto vertinimo ir nemokumo politikos departamento Atskaitomybės ir apskaitos metodologijos skyriaus patarėja.</w:t>
      </w:r>
    </w:p>
    <w:p w14:paraId="00E07CFB" w14:textId="461EFEAA" w:rsidR="00405C1E" w:rsidRDefault="00405C1E" w:rsidP="00405C1E">
      <w:r w:rsidRPr="00405C1E">
        <w:rPr>
          <w:b/>
          <w:bCs/>
          <w:u w:val="single"/>
        </w:rPr>
        <w:t>Danutė Stepanauskienė</w:t>
      </w:r>
      <w:r>
        <w:t xml:space="preserve"> - Vilniaus universiteto Matematikos ir informatikos fakultete įgijo taikomosios matematikos specialybę, nuo 2004 m. dirba buhalterinį darbą biudžetinėse įstaigose. Šiuo metu dirba vyriausiąja buhaltere. </w:t>
      </w:r>
    </w:p>
    <w:p w14:paraId="3F27558B" w14:textId="2E1CA4B0" w:rsidR="00405C1E" w:rsidRDefault="00405C1E" w:rsidP="00405C1E">
      <w:r w:rsidRPr="00405C1E">
        <w:rPr>
          <w:b/>
          <w:bCs/>
          <w:u w:val="single"/>
        </w:rPr>
        <w:t>Aistė Mažeikienė</w:t>
      </w:r>
      <w:r>
        <w:t xml:space="preserve"> yra nepriklausoma organizacijų konsultantė. 27 metus veda praktinius mokymus personalo valdymo temomis (nuo tiesioginės paieškos ir atrankos, adaptacijos, įvertinimo, karjeros planavimo, iki darbuotojų atleidimo bei talentų „sulaikymo“). </w:t>
      </w:r>
    </w:p>
    <w:p w14:paraId="63097D5A" w14:textId="77777777" w:rsidR="00405C1E" w:rsidRPr="002662AC" w:rsidRDefault="00405C1E" w:rsidP="002662AC">
      <w:pPr>
        <w:jc w:val="center"/>
        <w:rPr>
          <w:b/>
          <w:bCs/>
          <w:sz w:val="32"/>
          <w:szCs w:val="32"/>
        </w:rPr>
      </w:pPr>
      <w:r w:rsidRPr="002662AC">
        <w:rPr>
          <w:b/>
          <w:bCs/>
          <w:sz w:val="32"/>
          <w:szCs w:val="32"/>
        </w:rPr>
        <w:t>Programa</w:t>
      </w:r>
    </w:p>
    <w:p w14:paraId="66071BD9" w14:textId="7416C637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Viešojo sektoriaus atskaitomybė: iššūkiai, rengimas ir ką daryti, jei visi suprantame skirtingai? Pranešėja – Aistė Gelusevičiūtė (09.00–10.00 val.)</w:t>
      </w:r>
    </w:p>
    <w:p w14:paraId="39C4510A" w14:textId="77777777" w:rsidR="00405C1E" w:rsidRDefault="00405C1E" w:rsidP="00405C1E">
      <w:r>
        <w:t>Kaip keitėsi reguliavimas, kas svarbiausia? Dalijamės gerąja praktika;</w:t>
      </w:r>
    </w:p>
    <w:p w14:paraId="3B65B41D" w14:textId="77777777" w:rsidR="00405C1E" w:rsidRDefault="00405C1E" w:rsidP="00405C1E">
      <w:r>
        <w:t>Dažniausiai daromos klaidos rengiant finansinę atskaitomybę;</w:t>
      </w:r>
    </w:p>
    <w:p w14:paraId="7E8B52D1" w14:textId="5BCC4DE6" w:rsidR="00405C1E" w:rsidRDefault="00405C1E" w:rsidP="00405C1E">
      <w:r>
        <w:t>Gerieji pavyzdžiai iš viešojo sektoriaus institucijų.</w:t>
      </w:r>
    </w:p>
    <w:p w14:paraId="1BEAE24A" w14:textId="41F52199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VSAFAS pakeitimai ir išaiškinimai. Kas svarbiausia ir ko laukti? Lektorius tikslinamas (10.00–11.00 val.)</w:t>
      </w:r>
    </w:p>
    <w:p w14:paraId="1CF7E915" w14:textId="77777777" w:rsidR="00405C1E" w:rsidRDefault="00405C1E" w:rsidP="00405C1E">
      <w:r>
        <w:t>VSAFAS naujovės ir planuojami pakeitimai;</w:t>
      </w:r>
    </w:p>
    <w:p w14:paraId="6DB586F2" w14:textId="77777777" w:rsidR="00405C1E" w:rsidRDefault="00405C1E" w:rsidP="00405C1E">
      <w:r>
        <w:t>Taikymo problematika ir institucijų pateikiami išaiškinimai;</w:t>
      </w:r>
    </w:p>
    <w:p w14:paraId="49E66F32" w14:textId="389F8C0B" w:rsidR="00405C1E" w:rsidRDefault="00405C1E" w:rsidP="00405C1E">
      <w:r>
        <w:t>Ką reiktų pakeisti?</w:t>
      </w:r>
    </w:p>
    <w:p w14:paraId="7EABC20D" w14:textId="2844B652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Turto apskaita: visi atsakymai į svarbiausius klausimus. Pranešėja – Danutė Stepanauskienė (11.15–12.15 val.)</w:t>
      </w:r>
    </w:p>
    <w:p w14:paraId="1E406549" w14:textId="77777777" w:rsidR="00405C1E" w:rsidRDefault="00405C1E" w:rsidP="00405C1E">
      <w:r>
        <w:t>Turto apskaita: standartų taikymas, išaiškinimai ir rekomendacijos;</w:t>
      </w:r>
    </w:p>
    <w:p w14:paraId="277A5F0A" w14:textId="77777777" w:rsidR="00405C1E" w:rsidRDefault="00405C1E" w:rsidP="00405C1E">
      <w:r>
        <w:t>Probleminiai turto apskaitos klausimai;</w:t>
      </w:r>
    </w:p>
    <w:p w14:paraId="4C460326" w14:textId="5951F7E2" w:rsidR="00405C1E" w:rsidRDefault="00405C1E" w:rsidP="00405C1E">
      <w:r>
        <w:lastRenderedPageBreak/>
        <w:t>Kokias klaidas darome ir kaip jų išvengti? Praktiniai patarimai.</w:t>
      </w:r>
    </w:p>
    <w:p w14:paraId="6A1717C0" w14:textId="34F3A93D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Vidaus ir finansų kontrolė: paprastai apie nepaprastus dalykus. Pranešėja – Irma Kamarauskienė (13.15–14.15 val.)</w:t>
      </w:r>
    </w:p>
    <w:p w14:paraId="12F70754" w14:textId="77777777" w:rsidR="00405C1E" w:rsidRDefault="00405C1E" w:rsidP="00405C1E">
      <w:r>
        <w:t>Vidaus ir finansų kontrolės korekcijos, kurias turėtume pasidaryti;</w:t>
      </w:r>
    </w:p>
    <w:p w14:paraId="29E0EE8B" w14:textId="77777777" w:rsidR="00405C1E" w:rsidRDefault="00405C1E" w:rsidP="00405C1E">
      <w:r>
        <w:t>Dokumentacija, procedūros, atsakingi asmenys, atsakomybė;</w:t>
      </w:r>
    </w:p>
    <w:p w14:paraId="428277CE" w14:textId="387E1E02" w:rsidR="00405C1E" w:rsidRDefault="00405C1E" w:rsidP="00405C1E">
      <w:r>
        <w:t>Praktiniai patarimai.</w:t>
      </w:r>
    </w:p>
    <w:p w14:paraId="27F8A9B5" w14:textId="223AE2AC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Valstybės tarnautojų statusas, darbo užmokestis ir vertinimas. Lektorius tikslinamas (14.15–15.00 val.)</w:t>
      </w:r>
    </w:p>
    <w:p w14:paraId="099344F9" w14:textId="77777777" w:rsidR="00405C1E" w:rsidRDefault="00405C1E" w:rsidP="00405C1E">
      <w:r>
        <w:t>Eksperto patarimai, kuriuos pritaikę darbe palengvinsite vertinimo procesą;</w:t>
      </w:r>
    </w:p>
    <w:p w14:paraId="71C9AB1E" w14:textId="77777777" w:rsidR="00405C1E" w:rsidRDefault="00405C1E" w:rsidP="00405C1E">
      <w:r>
        <w:t>Valstybės tarnautojo sąvokos pakeitimas ir supratimas. Funkcijų pagrindimas;</w:t>
      </w:r>
    </w:p>
    <w:p w14:paraId="60B6939C" w14:textId="77777777" w:rsidR="00405C1E" w:rsidRDefault="00405C1E" w:rsidP="00405C1E">
      <w:r>
        <w:t>Dokumentacijos rengimas: vidiniai dokumentai, kontrolė ir darbo sutarčių turinys;</w:t>
      </w:r>
    </w:p>
    <w:p w14:paraId="261A2BD3" w14:textId="5FAE3041" w:rsidR="00405C1E" w:rsidRDefault="00405C1E" w:rsidP="00405C1E">
      <w:r>
        <w:t>Darbo užmokesčio nustatymas ir skaičiavimas pasikeitus valstybės tarnautojo statusui. Garantijos ir skatinimas.</w:t>
      </w:r>
    </w:p>
    <w:p w14:paraId="0D3B2F9D" w14:textId="55100462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Perdegimo prevencija buhalterio darbe: kaip atpažinti perdegimą ir ką daryti? Pranešėja – Aistė Mažeikienė (15.00–15.45 val.)</w:t>
      </w:r>
    </w:p>
    <w:p w14:paraId="329E6078" w14:textId="77777777" w:rsidR="00405C1E" w:rsidRDefault="00405C1E" w:rsidP="00405C1E">
      <w:r>
        <w:t>Perdegimo priežastys buhalterio darbe;</w:t>
      </w:r>
    </w:p>
    <w:p w14:paraId="00E7AB8C" w14:textId="77777777" w:rsidR="00405C1E" w:rsidRDefault="00405C1E" w:rsidP="00405C1E">
      <w:r>
        <w:t>Kaip apsisaugoti?</w:t>
      </w:r>
    </w:p>
    <w:p w14:paraId="3AA99F75" w14:textId="18571430" w:rsidR="00405C1E" w:rsidRPr="00405C1E" w:rsidRDefault="00405C1E" w:rsidP="00405C1E">
      <w:r>
        <w:t>Organizacijos vaidmuo padedant darbuotojams.</w:t>
      </w:r>
    </w:p>
    <w:p w14:paraId="49375A76" w14:textId="05D79632" w:rsidR="00405C1E" w:rsidRPr="00405C1E" w:rsidRDefault="00405C1E" w:rsidP="002662AC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Dienotvarkė</w:t>
      </w:r>
    </w:p>
    <w:p w14:paraId="6B962F77" w14:textId="77777777" w:rsidR="00405C1E" w:rsidRDefault="00405C1E" w:rsidP="00405C1E">
      <w:r>
        <w:t>09:00 Konferencijos pradžia</w:t>
      </w:r>
    </w:p>
    <w:p w14:paraId="7BA7D6D2" w14:textId="77777777" w:rsidR="00405C1E" w:rsidRDefault="00405C1E" w:rsidP="00405C1E">
      <w:r>
        <w:t>11:00 — 11:15 Pertraukėlė</w:t>
      </w:r>
    </w:p>
    <w:p w14:paraId="70E93A63" w14:textId="77777777" w:rsidR="00405C1E" w:rsidRDefault="00405C1E" w:rsidP="00405C1E">
      <w:r>
        <w:t>12:15 — 13:15 Pertrauka</w:t>
      </w:r>
    </w:p>
    <w:p w14:paraId="3E71CACC" w14:textId="77777777" w:rsidR="00405C1E" w:rsidRDefault="00405C1E" w:rsidP="00405C1E">
      <w:r>
        <w:t>15:45 Konferencijos pabaiga</w:t>
      </w:r>
    </w:p>
    <w:p w14:paraId="6F9EAE5B" w14:textId="77777777" w:rsidR="00405C1E" w:rsidRPr="00405C1E" w:rsidRDefault="00405C1E" w:rsidP="00405C1E">
      <w:pPr>
        <w:rPr>
          <w:b/>
          <w:bCs/>
          <w:u w:val="single"/>
        </w:rPr>
      </w:pPr>
      <w:r w:rsidRPr="00405C1E">
        <w:rPr>
          <w:b/>
          <w:bCs/>
          <w:u w:val="single"/>
        </w:rPr>
        <w:t>Mokymai vyks:</w:t>
      </w:r>
    </w:p>
    <w:p w14:paraId="3593DCDC" w14:textId="3FF804D2" w:rsidR="00405C1E" w:rsidRDefault="00405C1E" w:rsidP="00405C1E">
      <w:r>
        <w:t xml:space="preserve">Balandžio 10 d. </w:t>
      </w:r>
      <w:r w:rsidR="002662AC">
        <w:t>(n</w:t>
      </w:r>
      <w:r>
        <w:t>uotoliniai mokymai</w:t>
      </w:r>
      <w:r w:rsidR="002662AC">
        <w:t>).</w:t>
      </w:r>
    </w:p>
    <w:p w14:paraId="5F0DB763" w14:textId="27E2FA1C" w:rsidR="00F42F39" w:rsidRDefault="00F42F39" w:rsidP="00405C1E"/>
    <w:sectPr w:rsidR="00F42F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39"/>
    <w:rsid w:val="002662AC"/>
    <w:rsid w:val="00405C1E"/>
    <w:rsid w:val="00BA56E2"/>
    <w:rsid w:val="00E27FAE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AEE9"/>
  <w15:chartTrackingRefBased/>
  <w15:docId w15:val="{0926E0D3-3962-453B-8597-62818CE1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2F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2F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2F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2F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2F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2F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2F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2F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2F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2F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2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Vadyba</dc:creator>
  <cp:keywords/>
  <dc:description/>
  <cp:lastModifiedBy>ms.licencijos2022.2@gmail.com</cp:lastModifiedBy>
  <cp:revision>2</cp:revision>
  <dcterms:created xsi:type="dcterms:W3CDTF">2025-03-06T11:20:00Z</dcterms:created>
  <dcterms:modified xsi:type="dcterms:W3CDTF">2025-03-06T11:20:00Z</dcterms:modified>
</cp:coreProperties>
</file>